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27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Михаил Годунов</w:t>
            </w:r>
          </w:p>
          <w:p>
            <w:pPr>
              <w:pStyle w:val="Heading3"/>
              <w:widowControl w:val="false"/>
              <w:spacing w:lineRule="auto" w:line="240" w:before="0" w:after="75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32"/>
                <w:szCs w:val="32"/>
                <w:u w:val="none"/>
              </w:rPr>
              <w:t>Ruby on Rails разработчик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Коротко об мне: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57" w:after="57"/>
              <w:jc w:val="both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Я разработчик Ruby с опытом создания приложений. Занимаюсь бэкенд разработкой с использованием Rails framework.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57" w:after="57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Опыт работы и технический стек: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(Октябрь 2022 - до настоящего времени)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 бэкенда мобильного приложения.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Реализация бизнес логики в рамках микросервисной архитектуры с помощью фреймворка Ruby on Rails;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Создание и использования API на базе GraphQL Hasura Engine;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Реализация бэкенд решений на базе API сторонних сервисов;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Использование Kafka и Karafka gem для реализации связи в рамках сервисов приложений;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5. Использование Sidekiq workers и нереляционной БД Redis для создания воркеров.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6. Работа в Kubernetes(Kubesphere) и gitlab для деплоя и контроля версий.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(Февраль 2022 - Сентябрь 2022)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рамках небольшой команды разработчиков. Создание монолитных веб-приложений и внедрение сторонних сервисов с нуля.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Использование ORM в рамках ActiveRecord framework для создания и работы с базами данных. Работа с миграциями, создание моделей, валидаций, сидов;</w:t>
            </w:r>
          </w:p>
          <w:p>
            <w:pPr>
              <w:pStyle w:val="Normal"/>
              <w:widowControl w:val="false"/>
              <w:spacing w:before="0" w:after="112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Создание панелей администратора, юзера, верстка форм, создание функциональных пользовательских интерфейсов;</w:t>
            </w:r>
          </w:p>
          <w:p>
            <w:pPr>
              <w:pStyle w:val="Normal"/>
              <w:widowControl w:val="false"/>
              <w:spacing w:lineRule="auto" w:line="240" w:before="0" w:after="5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Модификация роутинга, работа с CRUD;Создание и модификация: helpers, partials and flashes;</w:t>
            </w:r>
          </w:p>
          <w:p>
            <w:pPr>
              <w:pStyle w:val="Normal"/>
              <w:widowControl w:val="false"/>
              <w:spacing w:lineRule="auto" w:line="240"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Разработка, основанная на тестировании(TDD).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/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lineRule="auto" w:line="24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сфере юриспруденции начиная с позиции помощника юриста до руководителя отделения юридической компании.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left="709" w:hanging="283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Релевантные RoR разработчику аналитические и софт-скиллы: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Финансовый анализ компании, прибыли, убытков, платежеспособности;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Финансовый анализ недвижимости, ценных бумаг и дебиторской задолженности;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Переговоры и разрешение разногласий в рамках судебных споров и переговоров;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Декомпозиция комплексных задач и распределение ролей внутри комманды;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5. Анализ контрактов, соглашений и судебных решений, формулирование заключений и обобщение судебной практики.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Контакты: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382</Words>
  <Characters>2567</Characters>
  <CharactersWithSpaces>2869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2023-07-17T14:39:01Z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