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977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3"/>
        <w:gridCol w:w="4023"/>
      </w:tblGrid>
      <w:tr>
        <w:trPr>
          <w:trHeight w:val="1527" w:hRule="atLeast"/>
        </w:trPr>
        <w:tc>
          <w:tcPr>
            <w:tcW w:w="6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Михаил Годунов</w:t>
            </w:r>
          </w:p>
          <w:p>
            <w:pPr>
              <w:pStyle w:val="Heading3"/>
              <w:widowControl w:val="false"/>
              <w:spacing w:lineRule="auto" w:line="240" w:before="0" w:after="75"/>
              <w:ind w:left="0" w:right="0" w:hanging="0"/>
              <w:jc w:val="center"/>
              <w:rPr>
                <w:sz w:val="32"/>
                <w:szCs w:val="32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32"/>
                <w:szCs w:val="32"/>
                <w:u w:val="none"/>
              </w:rPr>
              <w:t xml:space="preserve">Ruby on Rails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32"/>
                <w:szCs w:val="32"/>
                <w:u w:val="none"/>
              </w:rPr>
              <w:t>разработчик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40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Коротко об мне: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57" w:after="57"/>
              <w:jc w:val="both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Я разработчик Ruby с опытом создания приложений. Занимаюсь бэкенд разработкой с использованием Rails framework.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57" w:after="57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Опыт работы и технический стек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lang w:val="en-US" w:eastAsia="zh-CN" w:bidi="ar-SA"/>
              </w:rPr>
              <w:t>Etnamed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eastAsia="宋体" w:cs=""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lang w:val="en-US" w:eastAsia="zh-CN" w:bidi="ar-SA"/>
              </w:rPr>
              <w:t>(Октябрь 2022 - до настоящего времени)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Разработка бэкенда мобильного приложения в сфере healthcare.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1.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Реализация бизнес логики в рамках микросервисной архитектуры с помощью фреймворка Ruby on Rails;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2.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Создание и использования API на базе GraphQL Hasura Engine;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3.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Реализация бэкенд решений на базе API сторонних сервисов;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4.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Использование Kafka и Karafka gem для реализации связи в рамках сервисов приложений;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5.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Использование Sidekiq workers и нереляционной БД Redis для создания воркеров.</w:t>
            </w:r>
          </w:p>
          <w:p>
            <w:pPr>
              <w:pStyle w:val="Normal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6.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в Kubernetes(Kubesphere) и gitlab для деплоя и контроля версий.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6"/>
                <w:szCs w:val="26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(Февраль 2022 - Сентябрь 2022)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в рамках небольшой команды разработчиков. Создание монолитных веб-приложений и внедрение сторонних сервисов с нуля.</w:t>
            </w:r>
          </w:p>
          <w:p>
            <w:pPr>
              <w:pStyle w:val="Normal"/>
              <w:widowControl w:val="false"/>
              <w:spacing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1.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Использование ORM в рамках ActiveRecord framework для создания и работы с базами данных. Работа с миграциями, создание моделей, валидаций, сидов;</w:t>
            </w:r>
          </w:p>
          <w:p>
            <w:pPr>
              <w:pStyle w:val="Normal"/>
              <w:widowControl w:val="false"/>
              <w:spacing w:before="0" w:after="112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2.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Создание панелей администратора, юзера, верстка форм, создание функциональных пользовательских интерфейсов;</w:t>
            </w:r>
          </w:p>
          <w:p>
            <w:pPr>
              <w:pStyle w:val="Normal"/>
              <w:widowControl w:val="false"/>
              <w:spacing w:lineRule="auto" w:line="240" w:before="0" w:after="55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3.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Модификация роутинга, работа с CRUD;Создание и модификация: helpers, partials and flashes;</w:t>
            </w:r>
          </w:p>
          <w:p>
            <w:pPr>
              <w:pStyle w:val="Normal"/>
              <w:widowControl w:val="false"/>
              <w:spacing w:lineRule="auto" w:line="240" w:before="0" w:after="169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4.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Разработка, основанная на тестировании(TDD).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6"/>
                <w:szCs w:val="26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/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April 2022)</w:t>
            </w:r>
          </w:p>
          <w:p>
            <w:pPr>
              <w:pStyle w:val="TextBody"/>
              <w:widowControl w:val="false"/>
              <w:spacing w:lineRule="auto" w:line="24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Работа в сфере юриспруденции начиная с позиции помощника юриста до руководителя отделения юридической компании.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lineRule="auto" w:line="240" w:before="0" w:after="0"/>
              <w:ind w:left="709" w:hanging="283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Релевантные RoR разработчику аналитические и софт-скиллы: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1.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Финансовый анализ компании, прибыли, убытков, платежеспособности;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2.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Финансовый анализ недвижимости, ценных бумаг и дебиторской задолженности;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3.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Переговоры и разрешение разногласий в рамках судебных споров и переговоров;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4.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Декомпозиция комплексных задач и распределение ролей внутри комманды;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tabs>
                <w:tab w:val="clear" w:pos="720"/>
                <w:tab w:val="left" w:pos="273" w:leader="none"/>
              </w:tabs>
              <w:suppressAutoHyphens w:val="true"/>
              <w:bidi w:val="0"/>
              <w:spacing w:lineRule="auto" w:line="276" w:before="0" w:after="0"/>
              <w:ind w:righ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5.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Анализ контрактов, соглашений и судебных решений, формулирование заключений и обобщение судебной практики.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Контакты: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3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Technical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TimesNewRoman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  <w:rPr>
        <w:sz w:val="16"/>
        <w:szCs w:val="16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b w:val="false"/>
      <w:bCs w:val="false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ike.godunoff2020@gmail.com? subject=Vacancy matter" TargetMode="External"/><Relationship Id="rId4" Type="http://schemas.openxmlformats.org/officeDocument/2006/relationships/hyperlink" Target="https://goodprogrammer.ru/" TargetMode="External"/><Relationship Id="rId5" Type="http://schemas.openxmlformats.org/officeDocument/2006/relationships/hyperlink" Target="https://www.legalenglishcentre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</Pages>
  <Words>385</Words>
  <Characters>2583</Characters>
  <CharactersWithSpaces>2888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2023-07-12T01:29:56Z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