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40FA0" w14:textId="09015C3E" w:rsidR="001805F7" w:rsidRDefault="00F830AC">
      <w:r>
        <w:rPr>
          <w:rFonts w:hint="eastAsia"/>
        </w:rPr>
        <w:t>实践作业1——试用Tensorflow</w:t>
      </w:r>
      <w:r>
        <w:t xml:space="preserve"> </w:t>
      </w:r>
      <w:r>
        <w:rPr>
          <w:rFonts w:hint="eastAsia"/>
        </w:rPr>
        <w:t>Playground</w:t>
      </w:r>
    </w:p>
    <w:p w14:paraId="6F16F883" w14:textId="73148A44" w:rsidR="00F830AC" w:rsidRDefault="00F830AC">
      <w:r>
        <w:tab/>
      </w:r>
      <w:r>
        <w:rPr>
          <w:rFonts w:hint="eastAsia"/>
        </w:rPr>
        <w:t>Tensorflow</w:t>
      </w:r>
      <w:r>
        <w:t xml:space="preserve"> </w:t>
      </w:r>
      <w:r>
        <w:rPr>
          <w:rFonts w:hint="eastAsia"/>
        </w:rPr>
        <w:t>Playground是google发布的机器学习开源平台，我们可以在浏览器中可视化的训练自己的神经网络。</w:t>
      </w:r>
    </w:p>
    <w:p w14:paraId="19546BCA" w14:textId="0F3BCEF3" w:rsidR="0071713D" w:rsidRDefault="0071713D">
      <w:r>
        <w:tab/>
      </w:r>
      <w:r>
        <w:rPr>
          <w:rFonts w:hint="eastAsia"/>
        </w:rPr>
        <w:t>由下图1可以很好的看到Tensorflow</w:t>
      </w:r>
      <w:r>
        <w:t xml:space="preserve"> </w:t>
      </w:r>
      <w:r>
        <w:rPr>
          <w:rFonts w:hint="eastAsia"/>
        </w:rPr>
        <w:t>Playground的组成。首先框1代表的是训练神经网络的epoch，可以通过左侧的按钮开始和暂停。框2中可以设置一些训练神经网络的参数，例如Learning</w:t>
      </w:r>
      <w:r>
        <w:t xml:space="preserve"> rate</w:t>
      </w:r>
      <w:r>
        <w:rPr>
          <w:rFonts w:hint="eastAsia"/>
        </w:rPr>
        <w:t>，Activation，Regularization，Regularization</w:t>
      </w:r>
      <w:r>
        <w:t xml:space="preserve"> </w:t>
      </w:r>
      <w:r>
        <w:rPr>
          <w:rFonts w:hint="eastAsia"/>
        </w:rPr>
        <w:t>rate，Problem</w:t>
      </w:r>
      <w:r>
        <w:t xml:space="preserve"> </w:t>
      </w:r>
      <w:r>
        <w:rPr>
          <w:rFonts w:hint="eastAsia"/>
        </w:rPr>
        <w:t>type。可以通过设置不同的参数或者函数，来对比他们之间的区别。框</w:t>
      </w:r>
      <w:r>
        <w:t>3</w:t>
      </w:r>
      <w:r>
        <w:rPr>
          <w:rFonts w:hint="eastAsia"/>
        </w:rPr>
        <w:t>中可以设置数据，初始情况选择的是分类任务的话，会有四种分类数据可供选择，下面还可以调节训练集和测试集的比例，对数据添加噪声，调整每个epoch的batch</w:t>
      </w:r>
      <w:r>
        <w:t xml:space="preserve"> </w:t>
      </w:r>
      <w:r>
        <w:rPr>
          <w:rFonts w:hint="eastAsia"/>
        </w:rPr>
        <w:t>size大小。右侧的框4和框5可以设置神经网络的结构，分别可以选择6种不同的特征提取操作，和添加不同深度，不同数量的神经元。框6则可以最终可视化的显示训练结果，并且还可以勾选show</w:t>
      </w:r>
      <w:r>
        <w:t xml:space="preserve"> 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data显示未参与训练的test数据集的情况，</w:t>
      </w:r>
      <w:r w:rsidR="00307F21">
        <w:rPr>
          <w:rFonts w:hint="eastAsia"/>
        </w:rPr>
        <w:t>勾选distretize</w:t>
      </w:r>
      <w:r w:rsidR="00307F21">
        <w:t xml:space="preserve"> </w:t>
      </w:r>
      <w:r w:rsidR="00307F21">
        <w:rPr>
          <w:rFonts w:hint="eastAsia"/>
        </w:rPr>
        <w:t>output可以看到离散化后的结果。</w:t>
      </w:r>
    </w:p>
    <w:p w14:paraId="48AF5B1D" w14:textId="6ED18483" w:rsidR="0071713D" w:rsidRDefault="0071713D">
      <w:r>
        <w:tab/>
      </w:r>
      <w:r>
        <w:rPr>
          <w:noProof/>
        </w:rPr>
        <w:drawing>
          <wp:inline distT="0" distB="0" distL="0" distR="0" wp14:anchorId="76D58F32" wp14:editId="6523D7EB">
            <wp:extent cx="5274310" cy="2841625"/>
            <wp:effectExtent l="0" t="0" r="2540" b="0"/>
            <wp:docPr id="1205453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53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F5F4" w14:textId="50CD11A8" w:rsidR="0071713D" w:rsidRDefault="0071713D" w:rsidP="0071713D">
      <w:pPr>
        <w:jc w:val="center"/>
      </w:pPr>
      <w:r>
        <w:rPr>
          <w:rFonts w:hint="eastAsia"/>
        </w:rPr>
        <w:t>图1 Tensorflow</w:t>
      </w:r>
      <w:r>
        <w:t xml:space="preserve"> </w:t>
      </w:r>
      <w:r>
        <w:rPr>
          <w:rFonts w:hint="eastAsia"/>
        </w:rPr>
        <w:t>Playground的构成</w:t>
      </w:r>
    </w:p>
    <w:p w14:paraId="77E85C49" w14:textId="3693EADB" w:rsidR="00307F21" w:rsidRDefault="00307F21" w:rsidP="00307F21">
      <w:r>
        <w:tab/>
      </w:r>
      <w:r>
        <w:rPr>
          <w:rFonts w:hint="eastAsia"/>
        </w:rPr>
        <w:t>对于分类任务，数据一可以只提取横向和纵向的特征，即可以很好的分类出来。我们在采用如图2所示的参数和神经网络时，在训练2</w:t>
      </w:r>
      <w:r>
        <w:t>00</w:t>
      </w:r>
      <w:r>
        <w:rPr>
          <w:rFonts w:hint="eastAsia"/>
        </w:rPr>
        <w:t>个epoch左右，就可以发现损失曲线已经可以收敛，并且达到了很不错的效果。</w:t>
      </w:r>
    </w:p>
    <w:p w14:paraId="7B103036" w14:textId="00CCC812" w:rsidR="00307F21" w:rsidRDefault="00307F21" w:rsidP="00307F21">
      <w:r>
        <w:rPr>
          <w:noProof/>
        </w:rPr>
        <w:lastRenderedPageBreak/>
        <w:drawing>
          <wp:inline distT="0" distB="0" distL="0" distR="0" wp14:anchorId="4B240373" wp14:editId="5E660634">
            <wp:extent cx="5274310" cy="2839085"/>
            <wp:effectExtent l="0" t="0" r="2540" b="0"/>
            <wp:docPr id="608708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8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0550" w14:textId="5C8E8A27" w:rsidR="00307F21" w:rsidRDefault="00307F21" w:rsidP="00307F21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数据一结果展示</w:t>
      </w:r>
    </w:p>
    <w:p w14:paraId="16F8CC6A" w14:textId="1F4E1405" w:rsidR="00307F21" w:rsidRDefault="00307F21" w:rsidP="00307F21">
      <w:r>
        <w:tab/>
      </w:r>
      <w:r>
        <w:rPr>
          <w:rFonts w:hint="eastAsia"/>
        </w:rPr>
        <w:t>对于数据二，如果使用X</w:t>
      </w:r>
      <w:r>
        <w:t>1X2</w:t>
      </w:r>
      <w:r>
        <w:rPr>
          <w:rFonts w:hint="eastAsia"/>
        </w:rPr>
        <w:t>特征提取，可以发现在训练很少的epoch下达到很好的效果。</w:t>
      </w:r>
    </w:p>
    <w:p w14:paraId="6604B6C1" w14:textId="6EF44469" w:rsidR="00307F21" w:rsidRDefault="00307F21" w:rsidP="00307F21">
      <w:r>
        <w:rPr>
          <w:noProof/>
        </w:rPr>
        <w:drawing>
          <wp:inline distT="0" distB="0" distL="0" distR="0" wp14:anchorId="2BF16808" wp14:editId="54877466">
            <wp:extent cx="5274310" cy="2814320"/>
            <wp:effectExtent l="0" t="0" r="2540" b="5080"/>
            <wp:docPr id="1901917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7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FFCC" w14:textId="7A6E6191" w:rsidR="00307F21" w:rsidRDefault="00307F21" w:rsidP="00307F21">
      <w:pPr>
        <w:jc w:val="center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数据二结果展示</w:t>
      </w:r>
    </w:p>
    <w:p w14:paraId="189E87DE" w14:textId="138F0739" w:rsidR="00307F21" w:rsidRDefault="00307F21" w:rsidP="00307F21">
      <w:r>
        <w:tab/>
      </w:r>
      <w:r>
        <w:rPr>
          <w:rFonts w:hint="eastAsia"/>
        </w:rPr>
        <w:t>对于数据三，最后的实验结果如下图所示。</w:t>
      </w:r>
    </w:p>
    <w:p w14:paraId="445A4E8D" w14:textId="2B5F25EF" w:rsidR="00307F21" w:rsidRDefault="00307F21" w:rsidP="00307F21">
      <w:r>
        <w:rPr>
          <w:noProof/>
        </w:rPr>
        <w:lastRenderedPageBreak/>
        <w:drawing>
          <wp:inline distT="0" distB="0" distL="0" distR="0" wp14:anchorId="7C3EFA51" wp14:editId="16EB552D">
            <wp:extent cx="5274310" cy="2828290"/>
            <wp:effectExtent l="0" t="0" r="2540" b="0"/>
            <wp:docPr id="2418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AE7B" w14:textId="72EE55B5" w:rsidR="00307F21" w:rsidRDefault="00307F21" w:rsidP="00307F21">
      <w:pPr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数据三结果展示</w:t>
      </w:r>
    </w:p>
    <w:p w14:paraId="649756CA" w14:textId="21F6545B" w:rsidR="0071719A" w:rsidRDefault="00307F21" w:rsidP="00307F21">
      <w:r>
        <w:tab/>
      </w:r>
      <w:r w:rsidR="0071719A">
        <w:rPr>
          <w:rFonts w:hint="eastAsia"/>
        </w:rPr>
        <w:t>对于数据四，我认为是这四个数据中最难处理的数据，因此在这里采用两种方法处理，一种将所有的7个特征都输入系统，并且只选择一层的神经网络。并且由于数据四的数据分布情况，将最后一层的输出设置成8，这样可以更好的对数据四进行分类。结果如下图所示。可以发现在2</w:t>
      </w:r>
      <w:r w:rsidR="0071719A">
        <w:t>00</w:t>
      </w:r>
      <w:r w:rsidR="0071719A">
        <w:rPr>
          <w:rFonts w:hint="eastAsia"/>
        </w:rPr>
        <w:t>个epoch左右，就可以达到收敛的效果。</w:t>
      </w:r>
    </w:p>
    <w:p w14:paraId="647CE8E6" w14:textId="7C39832D" w:rsidR="0071719A" w:rsidRDefault="0071719A" w:rsidP="00307F21">
      <w:r>
        <w:rPr>
          <w:noProof/>
        </w:rPr>
        <w:drawing>
          <wp:inline distT="0" distB="0" distL="0" distR="0" wp14:anchorId="456A3FE5" wp14:editId="4FB560A7">
            <wp:extent cx="5274310" cy="3009900"/>
            <wp:effectExtent l="0" t="0" r="2540" b="0"/>
            <wp:docPr id="29024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9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F615" w14:textId="420481B4" w:rsidR="0071719A" w:rsidRDefault="0071719A" w:rsidP="0071719A">
      <w:pPr>
        <w:jc w:val="center"/>
      </w:pPr>
      <w:r>
        <w:rPr>
          <w:rFonts w:hint="eastAsia"/>
        </w:rPr>
        <w:t>图</w:t>
      </w:r>
      <w:r>
        <w:t xml:space="preserve">5 </w:t>
      </w:r>
      <w:r>
        <w:rPr>
          <w:rFonts w:hint="eastAsia"/>
        </w:rPr>
        <w:t>数据四的其中一种结果展示</w:t>
      </w:r>
    </w:p>
    <w:p w14:paraId="13C4F330" w14:textId="76246855" w:rsidR="0071719A" w:rsidRDefault="0071719A" w:rsidP="0071719A">
      <w:r>
        <w:tab/>
      </w:r>
      <w:r>
        <w:rPr>
          <w:rFonts w:hint="eastAsia"/>
        </w:rPr>
        <w:t>对于数据四采取的第二种处理方法，我们不需要使用各种各样的特征，用来输入给神经网络系统，通过设置足够多的神经网络和神经元。结果如下图所示。可以发现，在输入很少的特征时，经过很多层神经网络之后，也同样可以实现很好的分类效果。</w:t>
      </w:r>
    </w:p>
    <w:p w14:paraId="1175269C" w14:textId="2CCED383" w:rsidR="0071719A" w:rsidRDefault="0071719A" w:rsidP="0071719A">
      <w:r>
        <w:rPr>
          <w:noProof/>
        </w:rPr>
        <w:lastRenderedPageBreak/>
        <w:drawing>
          <wp:inline distT="0" distB="0" distL="0" distR="0" wp14:anchorId="15952342" wp14:editId="5D98EDA3">
            <wp:extent cx="5274310" cy="3282315"/>
            <wp:effectExtent l="0" t="0" r="2540" b="0"/>
            <wp:docPr id="1515132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32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5073" w14:textId="32807B1B" w:rsidR="0071719A" w:rsidRDefault="0071719A" w:rsidP="0071719A">
      <w:pPr>
        <w:jc w:val="center"/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数据四的深层神经元结果展示</w:t>
      </w:r>
    </w:p>
    <w:p w14:paraId="42A1D3F8" w14:textId="77777777" w:rsidR="00094A76" w:rsidRDefault="00094A76" w:rsidP="00094A76"/>
    <w:p w14:paraId="2147119E" w14:textId="77777777" w:rsidR="00094A76" w:rsidRDefault="00094A76" w:rsidP="00094A76"/>
    <w:p w14:paraId="26BF07E0" w14:textId="586B4338" w:rsidR="00094A76" w:rsidRDefault="004B5E7E" w:rsidP="00094A76">
      <w:r>
        <w:rPr>
          <w:rFonts w:hint="eastAsia"/>
        </w:rPr>
        <w:t>实践作业二——使用LeNet</w:t>
      </w:r>
      <w:r>
        <w:t>-5</w:t>
      </w:r>
      <w:r>
        <w:rPr>
          <w:rFonts w:hint="eastAsia"/>
        </w:rPr>
        <w:t>在MNIST数据集上训练</w:t>
      </w:r>
    </w:p>
    <w:p w14:paraId="37092406" w14:textId="74B7D3A4" w:rsidR="004B5E7E" w:rsidRDefault="004B5E7E" w:rsidP="004B5E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LeNet</w:t>
      </w:r>
      <w:r>
        <w:t>-5</w:t>
      </w:r>
      <w:r>
        <w:rPr>
          <w:rFonts w:hint="eastAsia"/>
        </w:rPr>
        <w:t>基本结构</w:t>
      </w:r>
    </w:p>
    <w:p w14:paraId="38D472AE" w14:textId="77777777" w:rsidR="009B190D" w:rsidRDefault="004B5E7E" w:rsidP="009B190D">
      <w:pPr>
        <w:ind w:firstLine="420"/>
      </w:pPr>
      <w:r w:rsidRPr="004B5E7E">
        <w:rPr>
          <w:rFonts w:hint="eastAsia"/>
        </w:rPr>
        <w:t>LeNet-5的基本结构包括7层网络结构（不含输入层），其中包括2个卷积层、2个降采样层（池化层）、2个全连接层和输出层。</w:t>
      </w:r>
    </w:p>
    <w:p w14:paraId="3A922615" w14:textId="451336FD" w:rsidR="004B5E7E" w:rsidRDefault="009B190D" w:rsidP="009B190D">
      <w:r>
        <w:rPr>
          <w:rFonts w:hint="eastAsia"/>
        </w:rPr>
        <w:t>1、</w:t>
      </w:r>
      <w:r w:rsidR="004B5E7E">
        <w:rPr>
          <w:rFonts w:hint="eastAsia"/>
        </w:rPr>
        <w:t>输入层（I</w:t>
      </w:r>
      <w:r w:rsidR="004B5E7E">
        <w:t>nput layer）</w:t>
      </w:r>
    </w:p>
    <w:p w14:paraId="543EEDC5" w14:textId="4101491D" w:rsidR="004B5E7E" w:rsidRDefault="004B5E7E" w:rsidP="004B5E7E">
      <w:pPr>
        <w:ind w:firstLine="420"/>
      </w:pPr>
      <w:r>
        <w:rPr>
          <w:rFonts w:hint="eastAsia"/>
        </w:rPr>
        <w:t>输入层接收大小为3</w:t>
      </w:r>
      <w:r>
        <w:t>2*32</w:t>
      </w:r>
      <w:r>
        <w:rPr>
          <w:rFonts w:hint="eastAsia"/>
        </w:rPr>
        <w:t>的手写数字图像，包括灰度值（0</w:t>
      </w:r>
      <w:r>
        <w:t>-255</w:t>
      </w:r>
      <w:r>
        <w:rPr>
          <w:rFonts w:hint="eastAsia"/>
        </w:rPr>
        <w:t>）。</w:t>
      </w:r>
    </w:p>
    <w:p w14:paraId="706E9DE6" w14:textId="4F0FD489" w:rsidR="004B5E7E" w:rsidRDefault="009B190D" w:rsidP="009B190D">
      <w:r>
        <w:rPr>
          <w:rFonts w:hint="eastAsia"/>
        </w:rPr>
        <w:t>2、</w:t>
      </w:r>
      <w:r w:rsidR="004B5E7E">
        <w:rPr>
          <w:rFonts w:hint="eastAsia"/>
        </w:rPr>
        <w:t>卷积层C</w:t>
      </w:r>
      <w:r w:rsidR="004B5E7E">
        <w:t>1</w:t>
      </w:r>
      <w:r w:rsidR="004B5E7E">
        <w:rPr>
          <w:rFonts w:hint="eastAsia"/>
        </w:rPr>
        <w:t>（</w:t>
      </w:r>
      <w:r w:rsidR="004B5E7E">
        <w:t>Convolutional layer C1</w:t>
      </w:r>
      <w:r w:rsidR="004B5E7E">
        <w:rPr>
          <w:rFonts w:hint="eastAsia"/>
        </w:rPr>
        <w:t>）</w:t>
      </w:r>
    </w:p>
    <w:p w14:paraId="543DC3E7" w14:textId="422832E8" w:rsidR="004B5E7E" w:rsidRDefault="004B5E7E" w:rsidP="009B190D">
      <w:pPr>
        <w:ind w:firstLine="420"/>
      </w:pPr>
      <w:r>
        <w:rPr>
          <w:rFonts w:hint="eastAsia"/>
        </w:rPr>
        <w:t>卷积层C1包括6个卷积核，每个卷积核的大小为5</w:t>
      </w:r>
      <w:r>
        <w:t>*5</w:t>
      </w:r>
      <w:r>
        <w:rPr>
          <w:rFonts w:hint="eastAsia"/>
        </w:rPr>
        <w:t>，步长为1，填充为0。每个卷积核会产生一个大小为2</w:t>
      </w:r>
      <w:r>
        <w:t>8*28</w:t>
      </w:r>
      <w:r>
        <w:rPr>
          <w:rFonts w:hint="eastAsia"/>
        </w:rPr>
        <w:t>的特征图（输出通道数为6）。</w:t>
      </w:r>
    </w:p>
    <w:p w14:paraId="7922E0BE" w14:textId="7B1497C4" w:rsidR="004B5E7E" w:rsidRDefault="009B190D" w:rsidP="009B190D">
      <w:r>
        <w:t>3</w:t>
      </w:r>
      <w:r>
        <w:rPr>
          <w:rFonts w:hint="eastAsia"/>
        </w:rPr>
        <w:t>、</w:t>
      </w:r>
      <w:r w:rsidR="004B5E7E">
        <w:rPr>
          <w:rFonts w:hint="eastAsia"/>
        </w:rPr>
        <w:t>采样层（S</w:t>
      </w:r>
      <w:r w:rsidR="004B5E7E">
        <w:t>ubsampling layer S2）</w:t>
      </w:r>
    </w:p>
    <w:p w14:paraId="4F048A5E" w14:textId="3E6E0352" w:rsidR="004B5E7E" w:rsidRDefault="004B5E7E" w:rsidP="009B190D">
      <w:pPr>
        <w:ind w:firstLine="360"/>
      </w:pPr>
      <w:r w:rsidRPr="004B5E7E">
        <w:rPr>
          <w:rFonts w:hint="eastAsia"/>
        </w:rPr>
        <w:t>采样层S2采用最大池化（max-pooling）操作，每个窗口的大小为 2×2 ，步长为2。因此，每个池化操作会从4个相邻的特征图中选择最大值，产生一个大小为 14×14 的特征图（输出通道数为6）。这样可以减少特征图的大小，提高计算效率，并且对于轻微的位置变化可以保持一定的不变性。</w:t>
      </w:r>
    </w:p>
    <w:p w14:paraId="6BEB9AE4" w14:textId="1D06F657" w:rsidR="009B190D" w:rsidRDefault="009B190D" w:rsidP="009B190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卷积层C</w:t>
      </w:r>
      <w:r>
        <w:t>3</w:t>
      </w:r>
      <w:r>
        <w:rPr>
          <w:rFonts w:hint="eastAsia"/>
        </w:rPr>
        <w:t>（C</w:t>
      </w:r>
      <w:r>
        <w:t>onvolutional layer C3</w:t>
      </w:r>
      <w:r>
        <w:rPr>
          <w:rFonts w:hint="eastAsia"/>
        </w:rPr>
        <w:t>）</w:t>
      </w:r>
    </w:p>
    <w:p w14:paraId="06984C8F" w14:textId="685B389A" w:rsidR="009B190D" w:rsidRDefault="009B190D" w:rsidP="009B190D">
      <w:pPr>
        <w:ind w:firstLine="360"/>
      </w:pPr>
      <w:r w:rsidRPr="009B190D">
        <w:rPr>
          <w:rFonts w:hint="eastAsia"/>
        </w:rPr>
        <w:t>卷积层C3包括16个卷积核，每个卷积核的大小为 5×5 ，步长为1，填充为0。因此，每个卷积核会产生一个大小为 10×10 的特征图（输出通道数为16）</w:t>
      </w:r>
      <w:r>
        <w:rPr>
          <w:rFonts w:hint="eastAsia"/>
        </w:rPr>
        <w:t>。</w:t>
      </w:r>
    </w:p>
    <w:p w14:paraId="5D12198B" w14:textId="1A898EBD" w:rsidR="009B190D" w:rsidRDefault="009B190D" w:rsidP="009B190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采样层S</w:t>
      </w:r>
      <w:r>
        <w:t>4</w:t>
      </w:r>
      <w:r>
        <w:rPr>
          <w:rFonts w:hint="eastAsia"/>
        </w:rPr>
        <w:t>（</w:t>
      </w:r>
      <w:r>
        <w:t>Subsampling layer S4</w:t>
      </w:r>
      <w:r>
        <w:rPr>
          <w:rFonts w:hint="eastAsia"/>
        </w:rPr>
        <w:t>）</w:t>
      </w:r>
    </w:p>
    <w:p w14:paraId="7B7A367F" w14:textId="1686D3C7" w:rsidR="009B190D" w:rsidRDefault="009B190D" w:rsidP="009B190D">
      <w:pPr>
        <w:ind w:firstLine="360"/>
      </w:pPr>
      <w:r w:rsidRPr="009B190D">
        <w:rPr>
          <w:rFonts w:hint="eastAsia"/>
        </w:rPr>
        <w:t>采样层S4采用最大池化操作，每个窗口的大小为 2×2 ，步长为2。因此，每个池化操作会从4个相邻的特征图中选择最大值，产生一个大小为 5×5 的特征图（输出通道数为16）。</w:t>
      </w:r>
    </w:p>
    <w:p w14:paraId="033FE86A" w14:textId="75C71EEC" w:rsidR="009B190D" w:rsidRDefault="009B190D" w:rsidP="009B190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全连接层C</w:t>
      </w:r>
      <w:r>
        <w:t>5</w:t>
      </w:r>
      <w:r>
        <w:rPr>
          <w:rFonts w:hint="eastAsia"/>
        </w:rPr>
        <w:t>（F</w:t>
      </w:r>
      <w:r>
        <w:t>ully connected layer C5</w:t>
      </w:r>
      <w:r>
        <w:rPr>
          <w:rFonts w:hint="eastAsia"/>
        </w:rPr>
        <w:t>）</w:t>
      </w:r>
    </w:p>
    <w:p w14:paraId="03A5FB9D" w14:textId="68CBFCDA" w:rsidR="009B190D" w:rsidRDefault="009B190D" w:rsidP="009B190D">
      <w:pPr>
        <w:ind w:firstLine="360"/>
      </w:pPr>
      <w:r>
        <w:rPr>
          <w:rFonts w:hint="eastAsia"/>
        </w:rPr>
        <w:t>C</w:t>
      </w:r>
      <w:r>
        <w:t>5</w:t>
      </w:r>
      <w:r w:rsidRPr="009B190D">
        <w:rPr>
          <w:rFonts w:hint="eastAsia"/>
        </w:rPr>
        <w:t>将每个大小为 5×5 的特征图拉成一个长度为400的向量，并通过一个带有120个神经元的全连接层进行连接。120是由LeNet-5的设计者根据实验得到的最佳值。</w:t>
      </w:r>
    </w:p>
    <w:p w14:paraId="26DCDAA5" w14:textId="700B21E3" w:rsidR="009B190D" w:rsidRDefault="009B190D" w:rsidP="009B190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全连接层F</w:t>
      </w:r>
      <w:r>
        <w:t>6</w:t>
      </w:r>
      <w:r>
        <w:rPr>
          <w:rFonts w:hint="eastAsia"/>
        </w:rPr>
        <w:t>（F</w:t>
      </w:r>
      <w:r>
        <w:t>ully connected layer F6</w:t>
      </w:r>
      <w:r>
        <w:rPr>
          <w:rFonts w:hint="eastAsia"/>
        </w:rPr>
        <w:t>）</w:t>
      </w:r>
    </w:p>
    <w:p w14:paraId="4474144D" w14:textId="60683807" w:rsidR="009B190D" w:rsidRDefault="009B190D" w:rsidP="009B190D">
      <w:pPr>
        <w:ind w:firstLine="360"/>
      </w:pPr>
      <w:r w:rsidRPr="009B190D">
        <w:rPr>
          <w:rFonts w:hint="eastAsia"/>
        </w:rPr>
        <w:lastRenderedPageBreak/>
        <w:t>全连接层F6将120个神经元连接到84个神经元。</w:t>
      </w:r>
    </w:p>
    <w:p w14:paraId="0E8A8F40" w14:textId="2AE83218" w:rsidR="009B190D" w:rsidRDefault="009B190D" w:rsidP="009B190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输出层（</w:t>
      </w:r>
      <w:r>
        <w:t>Output layer</w:t>
      </w:r>
      <w:r>
        <w:rPr>
          <w:rFonts w:hint="eastAsia"/>
        </w:rPr>
        <w:t>）</w:t>
      </w:r>
    </w:p>
    <w:p w14:paraId="7DC5DE25" w14:textId="72A3E89E" w:rsidR="009B190D" w:rsidRDefault="009B190D" w:rsidP="009B190D">
      <w:pPr>
        <w:ind w:firstLine="360"/>
      </w:pPr>
      <w:r w:rsidRPr="009B190D">
        <w:rPr>
          <w:rFonts w:hint="eastAsia"/>
        </w:rPr>
        <w:t>输出层由10个神经元组成，每个神经元对应0-9中的一个数字，并输出最终的分类结果。在训练过程中，使用交叉熵损失函数计算输出层的误差，并通过反向传播算法更新卷积核和全连接层的权重参数。</w:t>
      </w:r>
    </w:p>
    <w:p w14:paraId="7E873900" w14:textId="77777777" w:rsidR="009B190D" w:rsidRDefault="009B190D" w:rsidP="009B190D"/>
    <w:p w14:paraId="110E5DA4" w14:textId="678FB282" w:rsidR="009B190D" w:rsidRDefault="009B190D" w:rsidP="009B19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训练过程</w:t>
      </w:r>
    </w:p>
    <w:p w14:paraId="6B7AF82C" w14:textId="42BDFC1F" w:rsidR="009B190D" w:rsidRDefault="009B190D" w:rsidP="009B190D">
      <w:pPr>
        <w:ind w:firstLine="420"/>
      </w:pPr>
      <w:r>
        <w:rPr>
          <w:rFonts w:hint="eastAsia"/>
        </w:rPr>
        <w:t>读入MNIST数据集，并将其以dataloader的格式读入。定义好epoch，lr，optimizer，criterion。之后便可以开始训练。</w:t>
      </w:r>
    </w:p>
    <w:p w14:paraId="386B4B62" w14:textId="77777777" w:rsidR="009B190D" w:rsidRDefault="009B190D" w:rsidP="009B190D"/>
    <w:p w14:paraId="027BC3F1" w14:textId="1754C49E" w:rsidR="009B190D" w:rsidRDefault="009B190D" w:rsidP="009B19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训练结果截图</w:t>
      </w:r>
    </w:p>
    <w:p w14:paraId="6A3F154F" w14:textId="69E2D40A" w:rsidR="0082756A" w:rsidRDefault="0082756A" w:rsidP="0082756A">
      <w:pPr>
        <w:ind w:left="420"/>
        <w:rPr>
          <w:rFonts w:hint="eastAsia"/>
        </w:rPr>
      </w:pPr>
      <w:r>
        <w:rPr>
          <w:rFonts w:hint="eastAsia"/>
        </w:rPr>
        <w:t>损失的变化如下图所示。</w:t>
      </w:r>
    </w:p>
    <w:p w14:paraId="5AD386D4" w14:textId="38B746FC" w:rsidR="0082756A" w:rsidRDefault="0082756A" w:rsidP="0082756A">
      <w:pPr>
        <w:ind w:left="420"/>
      </w:pPr>
      <w:r>
        <w:rPr>
          <w:noProof/>
        </w:rPr>
        <w:drawing>
          <wp:inline distT="0" distB="0" distL="0" distR="0" wp14:anchorId="41F462CD" wp14:editId="368141C2">
            <wp:extent cx="5274310" cy="3956050"/>
            <wp:effectExtent l="0" t="0" r="2540" b="6350"/>
            <wp:docPr id="1728408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B952" w14:textId="5CCD006C" w:rsidR="0082756A" w:rsidRDefault="0082756A" w:rsidP="0082756A">
      <w:pPr>
        <w:jc w:val="center"/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训练损失</w:t>
      </w:r>
    </w:p>
    <w:p w14:paraId="25FEDEBA" w14:textId="0CA68401" w:rsidR="0082756A" w:rsidRDefault="0082756A" w:rsidP="0082756A">
      <w:pPr>
        <w:rPr>
          <w:rFonts w:hint="eastAsia"/>
        </w:rPr>
      </w:pPr>
      <w:r>
        <w:tab/>
      </w:r>
      <w:r>
        <w:rPr>
          <w:rFonts w:hint="eastAsia"/>
        </w:rPr>
        <w:t>训练和测试的精确度变化如下图所示。</w:t>
      </w:r>
    </w:p>
    <w:p w14:paraId="797114E0" w14:textId="773558D2" w:rsidR="0082756A" w:rsidRDefault="0082756A" w:rsidP="0082756A">
      <w:pPr>
        <w:jc w:val="center"/>
      </w:pPr>
      <w:r>
        <w:rPr>
          <w:noProof/>
        </w:rPr>
        <w:lastRenderedPageBreak/>
        <w:drawing>
          <wp:inline distT="0" distB="0" distL="0" distR="0" wp14:anchorId="4CB1944F" wp14:editId="7EFDA884">
            <wp:extent cx="5274310" cy="3956050"/>
            <wp:effectExtent l="0" t="0" r="2540" b="6350"/>
            <wp:docPr id="17824885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88FC" w14:textId="6C356B4B" w:rsidR="0082756A" w:rsidRPr="00094A76" w:rsidRDefault="0082756A" w:rsidP="0082756A">
      <w:pPr>
        <w:jc w:val="center"/>
        <w:rPr>
          <w:rFonts w:hint="eastAsia"/>
        </w:rPr>
      </w:pPr>
      <w:r>
        <w:rPr>
          <w:rFonts w:hint="eastAsia"/>
        </w:rPr>
        <w:t>图8</w:t>
      </w:r>
      <w:r>
        <w:t xml:space="preserve"> </w:t>
      </w:r>
      <w:r>
        <w:rPr>
          <w:rFonts w:hint="eastAsia"/>
        </w:rPr>
        <w:t>训练和测试的精确度变化</w:t>
      </w:r>
    </w:p>
    <w:sectPr w:rsidR="0082756A" w:rsidRPr="00094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F267F"/>
    <w:multiLevelType w:val="hybridMultilevel"/>
    <w:tmpl w:val="27F093A6"/>
    <w:lvl w:ilvl="0" w:tplc="1B3AE03E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70C28F8"/>
    <w:multiLevelType w:val="hybridMultilevel"/>
    <w:tmpl w:val="8512ABD0"/>
    <w:lvl w:ilvl="0" w:tplc="4CFE09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4860B0E"/>
    <w:multiLevelType w:val="hybridMultilevel"/>
    <w:tmpl w:val="FD24EF6A"/>
    <w:lvl w:ilvl="0" w:tplc="FC2E0D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208566412">
    <w:abstractNumId w:val="1"/>
  </w:num>
  <w:num w:numId="2" w16cid:durableId="1258252911">
    <w:abstractNumId w:val="2"/>
  </w:num>
  <w:num w:numId="3" w16cid:durableId="59787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FF1"/>
    <w:rsid w:val="00094A76"/>
    <w:rsid w:val="00151854"/>
    <w:rsid w:val="001805F7"/>
    <w:rsid w:val="00307F21"/>
    <w:rsid w:val="004B5E7E"/>
    <w:rsid w:val="00577FF1"/>
    <w:rsid w:val="0071713D"/>
    <w:rsid w:val="0071719A"/>
    <w:rsid w:val="0082756A"/>
    <w:rsid w:val="009B190D"/>
    <w:rsid w:val="00E93164"/>
    <w:rsid w:val="00F8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06535"/>
  <w15:chartTrackingRefBased/>
  <w15:docId w15:val="{1FF79521-7732-46EA-955A-E7DDB835D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E7E"/>
    <w:pPr>
      <w:ind w:firstLineChars="200" w:firstLine="420"/>
    </w:pPr>
  </w:style>
  <w:style w:type="character" w:customStyle="1" w:styleId="mjxassistivemathml">
    <w:name w:val="mjx_assistive_mathml"/>
    <w:basedOn w:val="a0"/>
    <w:rsid w:val="004B5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7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319</Words>
  <Characters>1821</Characters>
  <Application>Microsoft Office Word</Application>
  <DocSecurity>0</DocSecurity>
  <Lines>15</Lines>
  <Paragraphs>4</Paragraphs>
  <ScaleCrop>false</ScaleCrop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杰</dc:creator>
  <cp:keywords/>
  <dc:description/>
  <cp:lastModifiedBy>刘 杰</cp:lastModifiedBy>
  <cp:revision>4</cp:revision>
  <dcterms:created xsi:type="dcterms:W3CDTF">2023-04-20T02:58:00Z</dcterms:created>
  <dcterms:modified xsi:type="dcterms:W3CDTF">2023-04-20T10:12:00Z</dcterms:modified>
</cp:coreProperties>
</file>