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8D6BA" w14:textId="77777777" w:rsidR="00B115E9" w:rsidRPr="00F9630F" w:rsidRDefault="00B115E9" w:rsidP="00F9630F">
      <w:pPr>
        <w:jc w:val="center"/>
        <w:rPr>
          <w:rFonts w:ascii="Arial" w:hAnsi="Arial" w:cs="Times New Roman"/>
          <w:b/>
          <w:sz w:val="24"/>
          <w:szCs w:val="24"/>
          <w:lang w:val="es-PA"/>
        </w:rPr>
      </w:pPr>
      <w:r w:rsidRPr="00F9630F">
        <w:rPr>
          <w:rFonts w:ascii="Arial" w:hAnsi="Arial" w:cs="Times New Roman"/>
          <w:b/>
          <w:sz w:val="24"/>
          <w:szCs w:val="24"/>
          <w:lang w:val="es-PA"/>
        </w:rPr>
        <w:t>Tarea 3</w:t>
      </w:r>
    </w:p>
    <w:p w14:paraId="4D124E46" w14:textId="77777777" w:rsidR="00F9630F" w:rsidRPr="00F9630F" w:rsidRDefault="00F9630F" w:rsidP="00F9630F">
      <w:pPr>
        <w:jc w:val="center"/>
        <w:rPr>
          <w:rFonts w:ascii="Arial" w:hAnsi="Arial" w:cs="Times New Roman"/>
          <w:b/>
          <w:szCs w:val="24"/>
          <w:lang w:val="es-PA"/>
        </w:rPr>
      </w:pPr>
    </w:p>
    <w:p w14:paraId="5251AFD1" w14:textId="77777777" w:rsidR="00B115E9" w:rsidRPr="00F9630F" w:rsidRDefault="00B115E9" w:rsidP="00B115E9">
      <w:pPr>
        <w:jc w:val="both"/>
        <w:rPr>
          <w:rFonts w:ascii="Arial" w:hAnsi="Arial" w:cs="Times New Roman"/>
          <w:b/>
          <w:szCs w:val="24"/>
        </w:rPr>
      </w:pPr>
      <w:bookmarkStart w:id="0" w:name="_GoBack"/>
      <w:r w:rsidRPr="00F9630F">
        <w:rPr>
          <w:rFonts w:ascii="Arial" w:hAnsi="Arial" w:cs="Times New Roman"/>
          <w:b/>
          <w:szCs w:val="24"/>
        </w:rPr>
        <w:t>¿Qué es un constructor?</w:t>
      </w:r>
    </w:p>
    <w:bookmarkEnd w:id="0"/>
    <w:p w14:paraId="22D2BD58" w14:textId="77777777" w:rsidR="00B115E9" w:rsidRPr="00F9630F" w:rsidRDefault="00B115E9" w:rsidP="00B115E9">
      <w:pPr>
        <w:jc w:val="both"/>
        <w:rPr>
          <w:rFonts w:ascii="Arial" w:hAnsi="Arial" w:cs="Times New Roman"/>
          <w:szCs w:val="24"/>
        </w:rPr>
      </w:pPr>
      <w:r w:rsidRPr="00F9630F">
        <w:rPr>
          <w:rFonts w:ascii="Arial" w:hAnsi="Arial" w:cs="Times New Roman"/>
          <w:szCs w:val="24"/>
        </w:rPr>
        <w:t>Un constructor es un método especial de una clase que se llama automáticamente siempre que se declara un objeto de esa clase.</w:t>
      </w:r>
    </w:p>
    <w:p w14:paraId="09B69956" w14:textId="77777777" w:rsidR="00B115E9" w:rsidRPr="00F9630F" w:rsidRDefault="00B115E9" w:rsidP="00B115E9">
      <w:pPr>
        <w:jc w:val="both"/>
        <w:rPr>
          <w:rFonts w:ascii="Arial" w:hAnsi="Arial" w:cs="Times New Roman"/>
          <w:szCs w:val="24"/>
        </w:rPr>
      </w:pPr>
      <w:r w:rsidRPr="00F9630F">
        <w:rPr>
          <w:rFonts w:ascii="Arial" w:hAnsi="Arial" w:cs="Times New Roman"/>
          <w:szCs w:val="24"/>
        </w:rPr>
        <w:t>Su función es inicializar el objeto y sirve para asegurarnos que los objetos siempre contengan valores válidos.</w:t>
      </w:r>
    </w:p>
    <w:p w14:paraId="3D252CD8" w14:textId="77777777" w:rsidR="00B115E9" w:rsidRPr="00F9630F" w:rsidRDefault="00B115E9" w:rsidP="00B115E9">
      <w:p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Un constructor es un método perteneciente a la clase que posee unas características especiales:</w:t>
      </w:r>
    </w:p>
    <w:p w14:paraId="56362193" w14:textId="77777777" w:rsidR="00B115E9" w:rsidRPr="00F9630F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Se llama igual que la clase.</w:t>
      </w:r>
    </w:p>
    <w:p w14:paraId="75B2ECB3" w14:textId="77777777" w:rsidR="00B115E9" w:rsidRPr="00F9630F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 xml:space="preserve">No devuelve nada, ni siquiera </w:t>
      </w:r>
      <w:proofErr w:type="spellStart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void</w:t>
      </w:r>
      <w:proofErr w:type="spellEnd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.</w:t>
      </w:r>
    </w:p>
    <w:p w14:paraId="6C2F893C" w14:textId="77777777" w:rsidR="00B115E9" w:rsidRPr="00F9630F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Pueden existir varios, pero siguiendo las reglas de la sobrecarga de funciones.</w:t>
      </w:r>
    </w:p>
    <w:p w14:paraId="76B0A686" w14:textId="77777777" w:rsidR="00B115E9" w:rsidRPr="00F9630F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De entre los que existan, tan sólo uno se ejecutará al crear un objeto de la clase.</w:t>
      </w:r>
    </w:p>
    <w:p w14:paraId="71F159E3" w14:textId="77777777" w:rsidR="00B115E9" w:rsidRPr="00F9630F" w:rsidRDefault="00B115E9" w:rsidP="00B115E9">
      <w:p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Dentro del código de un constructor generalmente suele existir inicializaciones de variables y objetos, para conseguir que el objeto sea creado con dichos valores iniciales.</w:t>
      </w:r>
    </w:p>
    <w:p w14:paraId="5312595E" w14:textId="77777777" w:rsidR="00B115E9" w:rsidRPr="00F9630F" w:rsidRDefault="00B115E9" w:rsidP="00B115E9">
      <w:pPr>
        <w:rPr>
          <w:rFonts w:ascii="Arial" w:hAnsi="Arial" w:cs="Times New Roman"/>
          <w:szCs w:val="24"/>
        </w:rPr>
      </w:pPr>
    </w:p>
    <w:p w14:paraId="01FB4764" w14:textId="77777777" w:rsidR="00B115E9" w:rsidRPr="00F9630F" w:rsidRDefault="00B115E9" w:rsidP="00B115E9">
      <w:p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Para definir los constructores se emplea la siguiente sintaxis:</w:t>
      </w:r>
    </w:p>
    <w:p w14:paraId="1FEE6B72" w14:textId="77777777" w:rsidR="00B115E9" w:rsidRPr="00F9630F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        </w:t>
      </w:r>
    </w:p>
    <w:p w14:paraId="189CBD06" w14:textId="77777777" w:rsidR="00B115E9" w:rsidRPr="00F9630F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        [</w:t>
      </w:r>
      <w:proofErr w:type="spellStart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modifVisibilidad</w:t>
      </w:r>
      <w:proofErr w:type="spellEnd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] </w:t>
      </w:r>
      <w:proofErr w:type="spellStart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nombreConstructor</w:t>
      </w:r>
      <w:proofErr w:type="spellEnd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(</w:t>
      </w:r>
      <w:proofErr w:type="spellStart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listaParámetros</w:t>
      </w:r>
      <w:proofErr w:type="spellEnd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) [</w:t>
      </w:r>
      <w:proofErr w:type="spellStart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throws</w:t>
      </w:r>
      <w:proofErr w:type="spellEnd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</w:t>
      </w:r>
      <w:proofErr w:type="spellStart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listaExcepciones</w:t>
      </w:r>
      <w:proofErr w:type="spellEnd"/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>]</w:t>
      </w:r>
    </w:p>
    <w:p w14:paraId="500C5A08" w14:textId="77777777" w:rsidR="00B115E9" w:rsidRPr="00F9630F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        {</w:t>
      </w:r>
    </w:p>
    <w:p w14:paraId="04E6D05B" w14:textId="77777777" w:rsidR="00B115E9" w:rsidRPr="00F9630F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        }</w:t>
      </w:r>
    </w:p>
    <w:p w14:paraId="25D3F8AB" w14:textId="77777777" w:rsidR="00B115E9" w:rsidRPr="00F9630F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i/>
          <w:iCs/>
          <w:color w:val="000000"/>
          <w:szCs w:val="24"/>
          <w:lang w:eastAsia="es-ES"/>
        </w:rPr>
        <w:t xml:space="preserve">         </w:t>
      </w:r>
    </w:p>
    <w:p w14:paraId="4FF78825" w14:textId="77777777" w:rsidR="00B115E9" w:rsidRPr="00F9630F" w:rsidRDefault="00B115E9" w:rsidP="00B115E9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 xml:space="preserve">Para </w:t>
      </w:r>
      <w:proofErr w:type="spellStart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modifVisibilidad</w:t>
      </w:r>
      <w:proofErr w:type="spellEnd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 xml:space="preserve"> se aplica las mismas normas que para atributos y métodos:</w:t>
      </w:r>
    </w:p>
    <w:p w14:paraId="662ECCFB" w14:textId="77777777" w:rsidR="00B115E9" w:rsidRPr="00F9630F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proofErr w:type="spellStart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public</w:t>
      </w:r>
      <w:proofErr w:type="spellEnd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: indica que es un método accesible a través de una instancia del objeto.</w:t>
      </w:r>
    </w:p>
    <w:p w14:paraId="2C7A9559" w14:textId="77777777" w:rsidR="00B115E9" w:rsidRPr="00F9630F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proofErr w:type="spellStart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private</w:t>
      </w:r>
      <w:proofErr w:type="spellEnd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: indica que a través de una instancia no es accesible el método. Al heredar el método se convierte en inaccesible.</w:t>
      </w:r>
    </w:p>
    <w:p w14:paraId="75C03AD7" w14:textId="77777777" w:rsidR="00B115E9" w:rsidRPr="00F9630F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proofErr w:type="spellStart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protected</w:t>
      </w:r>
      <w:proofErr w:type="spellEnd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: indica que a través de una instancia no es accesible el método. Al heredar si se puede usar desde la clase derivada.</w:t>
      </w:r>
    </w:p>
    <w:p w14:paraId="6A9E3D31" w14:textId="77777777" w:rsidR="00B115E9" w:rsidRPr="00F9630F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Sin especificar: indica visibilidad de paquete, se puede acceder a través de una instancia, pero sólo de clases que se encuentren en el mismo paquete.</w:t>
      </w:r>
    </w:p>
    <w:p w14:paraId="539E8101" w14:textId="77777777" w:rsidR="00B115E9" w:rsidRPr="00F9630F" w:rsidRDefault="00B115E9" w:rsidP="00B115E9">
      <w:pPr>
        <w:spacing w:before="100" w:beforeAutospacing="1" w:after="100" w:afterAutospacing="1" w:line="288" w:lineRule="atLeast"/>
        <w:jc w:val="both"/>
        <w:rPr>
          <w:rFonts w:ascii="Arial" w:eastAsia="Times New Roman" w:hAnsi="Arial" w:cs="Times New Roman"/>
          <w:color w:val="000000"/>
          <w:szCs w:val="24"/>
          <w:lang w:eastAsia="es-ES"/>
        </w:rPr>
      </w:pPr>
      <w:proofErr w:type="spellStart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>nombreConstructor</w:t>
      </w:r>
      <w:proofErr w:type="spellEnd"/>
      <w:r w:rsidRPr="00F9630F">
        <w:rPr>
          <w:rFonts w:ascii="Arial" w:eastAsia="Times New Roman" w:hAnsi="Arial" w:cs="Times New Roman"/>
          <w:color w:val="000000"/>
          <w:szCs w:val="24"/>
          <w:lang w:eastAsia="es-ES"/>
        </w:rPr>
        <w:t xml:space="preserve"> debe de coincidir con el nombre de la clase.</w:t>
      </w:r>
    </w:p>
    <w:sectPr w:rsidR="00B115E9" w:rsidRPr="00F9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126EA"/>
    <w:multiLevelType w:val="multilevel"/>
    <w:tmpl w:val="20C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15856"/>
    <w:multiLevelType w:val="multilevel"/>
    <w:tmpl w:val="25E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E9"/>
    <w:rsid w:val="00B115E9"/>
    <w:rsid w:val="00E615B0"/>
    <w:rsid w:val="00F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49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5E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5E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1355</Characters>
  <Application>Microsoft Macintosh Word</Application>
  <DocSecurity>0</DocSecurity>
  <Lines>11</Lines>
  <Paragraphs>3</Paragraphs>
  <ScaleCrop>false</ScaleCrop>
  <Company>IBRAHIM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MILANO GRUOP</cp:lastModifiedBy>
  <cp:revision>2</cp:revision>
  <dcterms:created xsi:type="dcterms:W3CDTF">2015-10-15T18:43:00Z</dcterms:created>
  <dcterms:modified xsi:type="dcterms:W3CDTF">2015-11-12T03:30:00Z</dcterms:modified>
</cp:coreProperties>
</file>