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2E237" w14:textId="77777777" w:rsidR="0033717B" w:rsidRDefault="00C843E2" w:rsidP="00DD1D7B">
      <w:pPr>
        <w:pStyle w:val="Title"/>
      </w:pPr>
      <w:r>
        <w:t>Coding test</w:t>
      </w:r>
    </w:p>
    <w:p w14:paraId="210D2622" w14:textId="77777777" w:rsidR="00C843E2" w:rsidRDefault="00C843E2"/>
    <w:p w14:paraId="107CAB24" w14:textId="77777777" w:rsidR="00C843E2" w:rsidRDefault="00C843E2">
      <w:r>
        <w:t>In pari-mutuel wagering, you can place various kinds of bet. The “win” bet, for example, requires you to choose who you will think will win the race, whilst the “exacta” bet requires you to choose both first and second place horses. Say, for example, that you believe horse number 5 will win, and horse number 3 will come second, then you could create a win bet with the selection “5”, and an exacta bet with the selection “5/3”. Note here that we are using the “/” to separate the two positions – the selection “3/5” would imply that horse number 3 would win and 5 come second.</w:t>
      </w:r>
    </w:p>
    <w:p w14:paraId="19BE2DD1" w14:textId="77777777" w:rsidR="00C843E2" w:rsidRDefault="00C843E2"/>
    <w:p w14:paraId="2FF06512" w14:textId="77777777" w:rsidR="00C843E2" w:rsidRDefault="00C843E2">
      <w:r>
        <w:t xml:space="preserve">To make things more convenient for the player, we also allow combinations in our selection. </w:t>
      </w:r>
      <w:proofErr w:type="gramStart"/>
      <w:r>
        <w:t>So</w:t>
      </w:r>
      <w:proofErr w:type="gramEnd"/>
      <w:r>
        <w:t xml:space="preserve"> for example the win bet “3,5” is saying that I want to bet on either horse number 3 or number 5 to win. In effect, we are placing 2 bets in the one selection. Similarly, the exacta bet “2,3/7” is saying that I want two exacta bets – for “2/7” and for “3/7”.</w:t>
      </w:r>
      <w:r w:rsidR="00DD1D7B">
        <w:t xml:space="preserve"> However, as it is not possible for a horse to finish both first and second, the selection “3/3” is invalid and would not count as a combination.</w:t>
      </w:r>
    </w:p>
    <w:p w14:paraId="34623B95" w14:textId="77777777" w:rsidR="00C843E2" w:rsidRDefault="00C843E2"/>
    <w:p w14:paraId="37948704" w14:textId="77777777" w:rsidR="00C843E2" w:rsidRDefault="00C843E2">
      <w:r>
        <w:t>There are other bet types, but they all follow this general pattern. Your task is to implement functions that will count the number of combinations (i.e. discrete bets) in each selection.</w:t>
      </w:r>
    </w:p>
    <w:p w14:paraId="580C6DA8" w14:textId="77777777" w:rsidR="00DD1D7B" w:rsidRDefault="00DD1D7B"/>
    <w:p w14:paraId="6FD7B1A0" w14:textId="6D8A8180" w:rsidR="00C843E2" w:rsidRPr="00DD1D7B" w:rsidRDefault="00DD1D7B">
      <w:pPr>
        <w:rPr>
          <w:b/>
        </w:rPr>
      </w:pPr>
      <w:r w:rsidRPr="00DD1D7B">
        <w:rPr>
          <w:b/>
        </w:rPr>
        <w:t>Your task is to w</w:t>
      </w:r>
      <w:r w:rsidR="00C843E2" w:rsidRPr="00DD1D7B">
        <w:rPr>
          <w:b/>
        </w:rPr>
        <w:t xml:space="preserve">rite code to </w:t>
      </w:r>
      <w:r w:rsidRPr="00DD1D7B">
        <w:rPr>
          <w:b/>
        </w:rPr>
        <w:t xml:space="preserve">implement the “win” and “exacta” bet types, according to the interface given. We expect well-formatted code </w:t>
      </w:r>
      <w:r w:rsidR="002B256C">
        <w:rPr>
          <w:b/>
        </w:rPr>
        <w:t xml:space="preserve">in the language of your choice </w:t>
      </w:r>
      <w:r w:rsidRPr="00DD1D7B">
        <w:rPr>
          <w:b/>
        </w:rPr>
        <w:t xml:space="preserve">with </w:t>
      </w:r>
      <w:r w:rsidR="002810C4">
        <w:rPr>
          <w:b/>
        </w:rPr>
        <w:t xml:space="preserve">unit </w:t>
      </w:r>
      <w:r w:rsidRPr="00DD1D7B">
        <w:rPr>
          <w:b/>
        </w:rPr>
        <w:t>tests.</w:t>
      </w:r>
    </w:p>
    <w:p w14:paraId="40C64109" w14:textId="77777777" w:rsidR="00DD1D7B" w:rsidRDefault="00DD1D7B"/>
    <w:p w14:paraId="10B9BE21" w14:textId="77777777" w:rsidR="00DD1D7B" w:rsidRPr="00DD1D7B" w:rsidRDefault="00DD1D7B" w:rsidP="00DD1D7B">
      <w:pPr>
        <w:shd w:val="clear" w:color="auto" w:fill="FFFFFF"/>
        <w:rPr>
          <w:rFonts w:ascii="Menlo" w:hAnsi="Menlo" w:cs="Menlo"/>
          <w:color w:val="000000"/>
          <w:sz w:val="18"/>
          <w:szCs w:val="18"/>
          <w:lang w:eastAsia="en-GB"/>
        </w:rPr>
      </w:pPr>
    </w:p>
    <w:p w14:paraId="40BFB2E2" w14:textId="77777777" w:rsidR="00DD1D7B" w:rsidRPr="00DD1D7B" w:rsidRDefault="00DD1D7B" w:rsidP="00DD1D7B">
      <w:pPr>
        <w:shd w:val="clear" w:color="auto" w:fill="FFFFFF"/>
        <w:rPr>
          <w:rFonts w:ascii="Menlo" w:hAnsi="Menlo" w:cs="Menlo"/>
          <w:color w:val="CD7923"/>
          <w:sz w:val="18"/>
          <w:szCs w:val="18"/>
          <w:lang w:eastAsia="en-GB"/>
        </w:rPr>
      </w:pPr>
      <w:r w:rsidRPr="00DD1D7B">
        <w:rPr>
          <w:rFonts w:ascii="Menlo" w:hAnsi="Menlo" w:cs="Menlo"/>
          <w:color w:val="CD7923"/>
          <w:sz w:val="18"/>
          <w:szCs w:val="18"/>
          <w:lang w:eastAsia="en-GB"/>
        </w:rPr>
        <w:t>type</w:t>
      </w:r>
      <w:r w:rsidRPr="00DD1D7B">
        <w:rPr>
          <w:rFonts w:ascii="Menlo" w:hAnsi="Menlo" w:cs="Menlo"/>
          <w:color w:val="000000"/>
          <w:sz w:val="18"/>
          <w:szCs w:val="18"/>
          <w:lang w:eastAsia="en-GB"/>
        </w:rPr>
        <w:t xml:space="preserve"> </w:t>
      </w:r>
      <w:proofErr w:type="spellStart"/>
      <w:r w:rsidRPr="00DD1D7B">
        <w:rPr>
          <w:rFonts w:ascii="Menlo" w:hAnsi="Menlo" w:cs="Menlo"/>
          <w:color w:val="000000"/>
          <w:sz w:val="18"/>
          <w:szCs w:val="18"/>
          <w:lang w:eastAsia="en-GB"/>
        </w:rPr>
        <w:t>BetType</w:t>
      </w:r>
      <w:proofErr w:type="spellEnd"/>
      <w:r w:rsidRPr="00DD1D7B">
        <w:rPr>
          <w:rFonts w:ascii="Menlo" w:hAnsi="Menlo" w:cs="Menlo"/>
          <w:color w:val="000000"/>
          <w:sz w:val="18"/>
          <w:szCs w:val="18"/>
          <w:lang w:eastAsia="en-GB"/>
        </w:rPr>
        <w:t xml:space="preserve"> </w:t>
      </w:r>
      <w:r w:rsidRPr="00DD1D7B">
        <w:rPr>
          <w:rFonts w:ascii="Menlo" w:hAnsi="Menlo" w:cs="Menlo"/>
          <w:color w:val="CD7923"/>
          <w:sz w:val="18"/>
          <w:szCs w:val="18"/>
          <w:lang w:eastAsia="en-GB"/>
        </w:rPr>
        <w:t>interface</w:t>
      </w:r>
      <w:r w:rsidRPr="00DD1D7B">
        <w:rPr>
          <w:rFonts w:ascii="Menlo" w:hAnsi="Menlo" w:cs="Menlo"/>
          <w:color w:val="000000"/>
          <w:sz w:val="18"/>
          <w:szCs w:val="18"/>
          <w:lang w:eastAsia="en-GB"/>
        </w:rPr>
        <w:t xml:space="preserve"> {</w:t>
      </w:r>
    </w:p>
    <w:p w14:paraId="153E591A" w14:textId="77777777" w:rsidR="00DD1D7B" w:rsidRPr="00DD1D7B" w:rsidRDefault="00DD1D7B" w:rsidP="00DD1D7B">
      <w:pPr>
        <w:shd w:val="clear" w:color="auto" w:fill="FFFFFF"/>
        <w:rPr>
          <w:rFonts w:ascii="Menlo" w:hAnsi="Menlo" w:cs="Menlo"/>
          <w:color w:val="000000"/>
          <w:sz w:val="18"/>
          <w:szCs w:val="18"/>
          <w:lang w:eastAsia="en-GB"/>
        </w:rPr>
      </w:pPr>
      <w:r w:rsidRPr="00DD1D7B">
        <w:rPr>
          <w:rFonts w:ascii="Menlo" w:hAnsi="Menlo" w:cs="Menlo"/>
          <w:color w:val="000000"/>
          <w:sz w:val="18"/>
          <w:szCs w:val="18"/>
          <w:lang w:eastAsia="en-GB"/>
        </w:rPr>
        <w:t xml:space="preserve">  </w:t>
      </w:r>
      <w:proofErr w:type="spellStart"/>
      <w:proofErr w:type="gramStart"/>
      <w:r w:rsidRPr="00DD1D7B">
        <w:rPr>
          <w:rFonts w:ascii="Menlo" w:hAnsi="Menlo" w:cs="Menlo"/>
          <w:color w:val="000000"/>
          <w:sz w:val="18"/>
          <w:szCs w:val="18"/>
          <w:lang w:eastAsia="en-GB"/>
        </w:rPr>
        <w:t>NumCombinations</w:t>
      </w:r>
      <w:proofErr w:type="spellEnd"/>
      <w:r w:rsidRPr="00DD1D7B">
        <w:rPr>
          <w:rFonts w:ascii="Menlo" w:hAnsi="Menlo" w:cs="Menlo"/>
          <w:color w:val="000000"/>
          <w:sz w:val="18"/>
          <w:szCs w:val="18"/>
          <w:lang w:eastAsia="en-GB"/>
        </w:rPr>
        <w:t>(</w:t>
      </w:r>
      <w:proofErr w:type="gramEnd"/>
      <w:r w:rsidRPr="00DD1D7B">
        <w:rPr>
          <w:rFonts w:ascii="Menlo" w:hAnsi="Menlo" w:cs="Menlo"/>
          <w:color w:val="000000"/>
          <w:sz w:val="18"/>
          <w:szCs w:val="18"/>
          <w:lang w:eastAsia="en-GB"/>
        </w:rPr>
        <w:t xml:space="preserve">selection </w:t>
      </w:r>
      <w:r w:rsidRPr="00DD1D7B">
        <w:rPr>
          <w:rFonts w:ascii="Menlo" w:hAnsi="Menlo" w:cs="Menlo"/>
          <w:color w:val="34BC26"/>
          <w:sz w:val="18"/>
          <w:szCs w:val="18"/>
          <w:lang w:eastAsia="en-GB"/>
        </w:rPr>
        <w:t>string</w:t>
      </w:r>
      <w:r w:rsidRPr="00DD1D7B">
        <w:rPr>
          <w:rFonts w:ascii="Menlo" w:hAnsi="Menlo" w:cs="Menlo"/>
          <w:color w:val="000000"/>
          <w:sz w:val="18"/>
          <w:szCs w:val="18"/>
          <w:lang w:eastAsia="en-GB"/>
        </w:rPr>
        <w:t xml:space="preserve">) </w:t>
      </w:r>
      <w:proofErr w:type="spellStart"/>
      <w:r w:rsidRPr="00DD1D7B">
        <w:rPr>
          <w:rFonts w:ascii="Menlo" w:hAnsi="Menlo" w:cs="Menlo"/>
          <w:color w:val="34BC26"/>
          <w:sz w:val="18"/>
          <w:szCs w:val="18"/>
          <w:lang w:eastAsia="en-GB"/>
        </w:rPr>
        <w:t>int</w:t>
      </w:r>
      <w:proofErr w:type="spellEnd"/>
    </w:p>
    <w:p w14:paraId="13ECFB7C" w14:textId="77777777" w:rsidR="00DD1D7B" w:rsidRPr="00DD1D7B" w:rsidRDefault="00DD1D7B" w:rsidP="00DD1D7B">
      <w:pPr>
        <w:shd w:val="clear" w:color="auto" w:fill="FFFFFF"/>
        <w:rPr>
          <w:rFonts w:ascii="Menlo" w:hAnsi="Menlo" w:cs="Menlo"/>
          <w:color w:val="000000"/>
          <w:sz w:val="18"/>
          <w:szCs w:val="18"/>
          <w:lang w:eastAsia="en-GB"/>
        </w:rPr>
      </w:pPr>
      <w:r w:rsidRPr="00DD1D7B">
        <w:rPr>
          <w:rFonts w:ascii="Menlo" w:hAnsi="Menlo" w:cs="Menlo"/>
          <w:color w:val="000000"/>
          <w:sz w:val="18"/>
          <w:szCs w:val="18"/>
          <w:lang w:eastAsia="en-GB"/>
        </w:rPr>
        <w:t>}</w:t>
      </w:r>
    </w:p>
    <w:p w14:paraId="05789101" w14:textId="77777777" w:rsidR="00DD1D7B" w:rsidRDefault="00DD1D7B"/>
    <w:p w14:paraId="7D5F7561" w14:textId="77777777" w:rsidR="00DD1D7B" w:rsidRDefault="00DD1D7B">
      <w:r>
        <w:t>Here are some examples that you can use as the basis of your tests:</w:t>
      </w:r>
    </w:p>
    <w:p w14:paraId="5226F5E9" w14:textId="77777777" w:rsidR="00DD1D7B" w:rsidRDefault="00DD1D7B"/>
    <w:tbl>
      <w:tblPr>
        <w:tblStyle w:val="GridTable2-Accent3"/>
        <w:tblW w:w="0" w:type="auto"/>
        <w:tblLook w:val="04A0" w:firstRow="1" w:lastRow="0" w:firstColumn="1" w:lastColumn="0" w:noHBand="0" w:noVBand="1"/>
      </w:tblPr>
      <w:tblGrid>
        <w:gridCol w:w="3003"/>
        <w:gridCol w:w="3003"/>
        <w:gridCol w:w="3004"/>
      </w:tblGrid>
      <w:tr w:rsidR="00DD1D7B" w:rsidRPr="00DD1D7B" w14:paraId="712D190C" w14:textId="77777777" w:rsidTr="00DD1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bottom w:val="single" w:sz="4" w:space="0" w:color="auto"/>
            </w:tcBorders>
          </w:tcPr>
          <w:p w14:paraId="3BB4C63C" w14:textId="77777777" w:rsidR="00DD1D7B" w:rsidRPr="00DD1D7B" w:rsidRDefault="00DD1D7B" w:rsidP="001E7049">
            <w:r w:rsidRPr="00DD1D7B">
              <w:t>Bet type</w:t>
            </w:r>
          </w:p>
        </w:tc>
        <w:tc>
          <w:tcPr>
            <w:tcW w:w="3003" w:type="dxa"/>
            <w:tcBorders>
              <w:bottom w:val="single" w:sz="4" w:space="0" w:color="auto"/>
            </w:tcBorders>
          </w:tcPr>
          <w:p w14:paraId="2125B66D" w14:textId="77777777" w:rsidR="00DD1D7B" w:rsidRPr="00DD1D7B" w:rsidRDefault="00DD1D7B" w:rsidP="001E7049">
            <w:pPr>
              <w:cnfStyle w:val="100000000000" w:firstRow="1" w:lastRow="0" w:firstColumn="0" w:lastColumn="0" w:oddVBand="0" w:evenVBand="0" w:oddHBand="0" w:evenHBand="0" w:firstRowFirstColumn="0" w:firstRowLastColumn="0" w:lastRowFirstColumn="0" w:lastRowLastColumn="0"/>
            </w:pPr>
            <w:r w:rsidRPr="00DD1D7B">
              <w:t>Selection</w:t>
            </w:r>
          </w:p>
        </w:tc>
        <w:tc>
          <w:tcPr>
            <w:tcW w:w="3004" w:type="dxa"/>
            <w:tcBorders>
              <w:bottom w:val="single" w:sz="4" w:space="0" w:color="auto"/>
            </w:tcBorders>
          </w:tcPr>
          <w:p w14:paraId="3ED44A24" w14:textId="77777777" w:rsidR="00DD1D7B" w:rsidRPr="00DD1D7B" w:rsidRDefault="00DD1D7B" w:rsidP="001E7049">
            <w:pPr>
              <w:cnfStyle w:val="100000000000" w:firstRow="1" w:lastRow="0" w:firstColumn="0" w:lastColumn="0" w:oddVBand="0" w:evenVBand="0" w:oddHBand="0" w:evenHBand="0" w:firstRowFirstColumn="0" w:firstRowLastColumn="0" w:lastRowFirstColumn="0" w:lastRowLastColumn="0"/>
            </w:pPr>
            <w:proofErr w:type="spellStart"/>
            <w:r w:rsidRPr="00DD1D7B">
              <w:t>NumCombinations</w:t>
            </w:r>
            <w:proofErr w:type="spellEnd"/>
          </w:p>
        </w:tc>
      </w:tr>
      <w:tr w:rsidR="00DD1D7B" w:rsidRPr="00DD1D7B" w14:paraId="7F98CFB2" w14:textId="77777777" w:rsidTr="00DD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Borders>
              <w:top w:val="single" w:sz="4" w:space="0" w:color="auto"/>
            </w:tcBorders>
          </w:tcPr>
          <w:p w14:paraId="6A26D69F" w14:textId="77777777" w:rsidR="00DD1D7B" w:rsidRPr="00DD1D7B" w:rsidRDefault="00DD1D7B" w:rsidP="001E7049">
            <w:r w:rsidRPr="00DD1D7B">
              <w:t>Win</w:t>
            </w:r>
          </w:p>
        </w:tc>
        <w:tc>
          <w:tcPr>
            <w:tcW w:w="3003" w:type="dxa"/>
            <w:tcBorders>
              <w:top w:val="single" w:sz="4" w:space="0" w:color="auto"/>
            </w:tcBorders>
          </w:tcPr>
          <w:p w14:paraId="6F0475F0"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r w:rsidRPr="00DD1D7B">
              <w:t>5</w:t>
            </w:r>
          </w:p>
        </w:tc>
        <w:tc>
          <w:tcPr>
            <w:tcW w:w="3004" w:type="dxa"/>
            <w:tcBorders>
              <w:top w:val="single" w:sz="4" w:space="0" w:color="auto"/>
            </w:tcBorders>
          </w:tcPr>
          <w:p w14:paraId="192D72C6"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r w:rsidRPr="00DD1D7B">
              <w:t>1</w:t>
            </w:r>
          </w:p>
        </w:tc>
      </w:tr>
      <w:tr w:rsidR="00DD1D7B" w:rsidRPr="00DD1D7B" w14:paraId="6F6D1361" w14:textId="77777777" w:rsidTr="00DD1D7B">
        <w:tc>
          <w:tcPr>
            <w:cnfStyle w:val="001000000000" w:firstRow="0" w:lastRow="0" w:firstColumn="1" w:lastColumn="0" w:oddVBand="0" w:evenVBand="0" w:oddHBand="0" w:evenHBand="0" w:firstRowFirstColumn="0" w:firstRowLastColumn="0" w:lastRowFirstColumn="0" w:lastRowLastColumn="0"/>
            <w:tcW w:w="3003" w:type="dxa"/>
          </w:tcPr>
          <w:p w14:paraId="2464E197" w14:textId="77777777" w:rsidR="00DD1D7B" w:rsidRPr="00DD1D7B" w:rsidRDefault="00DD1D7B" w:rsidP="001E7049">
            <w:r w:rsidRPr="00DD1D7B">
              <w:t>Win</w:t>
            </w:r>
          </w:p>
        </w:tc>
        <w:tc>
          <w:tcPr>
            <w:tcW w:w="3003" w:type="dxa"/>
          </w:tcPr>
          <w:p w14:paraId="4D2F367F" w14:textId="77777777" w:rsidR="00DD1D7B" w:rsidRPr="00DD1D7B" w:rsidRDefault="00DD1D7B" w:rsidP="001E7049">
            <w:pPr>
              <w:cnfStyle w:val="000000000000" w:firstRow="0" w:lastRow="0" w:firstColumn="0" w:lastColumn="0" w:oddVBand="0" w:evenVBand="0" w:oddHBand="0" w:evenHBand="0" w:firstRowFirstColumn="0" w:firstRowLastColumn="0" w:lastRowFirstColumn="0" w:lastRowLastColumn="0"/>
            </w:pPr>
            <w:r w:rsidRPr="00DD1D7B">
              <w:t>5,3</w:t>
            </w:r>
          </w:p>
        </w:tc>
        <w:tc>
          <w:tcPr>
            <w:tcW w:w="3004" w:type="dxa"/>
          </w:tcPr>
          <w:p w14:paraId="274A7B68" w14:textId="77777777" w:rsidR="00DD1D7B" w:rsidRPr="00DD1D7B" w:rsidRDefault="00DD1D7B" w:rsidP="001E7049">
            <w:pPr>
              <w:cnfStyle w:val="000000000000" w:firstRow="0" w:lastRow="0" w:firstColumn="0" w:lastColumn="0" w:oddVBand="0" w:evenVBand="0" w:oddHBand="0" w:evenHBand="0" w:firstRowFirstColumn="0" w:firstRowLastColumn="0" w:lastRowFirstColumn="0" w:lastRowLastColumn="0"/>
            </w:pPr>
            <w:r w:rsidRPr="00DD1D7B">
              <w:t>2</w:t>
            </w:r>
          </w:p>
        </w:tc>
      </w:tr>
      <w:tr w:rsidR="00DD1D7B" w:rsidRPr="00DD1D7B" w14:paraId="28DE1629" w14:textId="77777777" w:rsidTr="00DD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68D5ED5" w14:textId="77777777" w:rsidR="00DD1D7B" w:rsidRPr="00DD1D7B" w:rsidRDefault="00DD1D7B" w:rsidP="001E7049">
            <w:r w:rsidRPr="00DD1D7B">
              <w:t>Win</w:t>
            </w:r>
          </w:p>
        </w:tc>
        <w:tc>
          <w:tcPr>
            <w:tcW w:w="3003" w:type="dxa"/>
          </w:tcPr>
          <w:p w14:paraId="387BEF1D"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r w:rsidRPr="00DD1D7B">
              <w:t>1,3,1</w:t>
            </w:r>
          </w:p>
        </w:tc>
        <w:tc>
          <w:tcPr>
            <w:tcW w:w="3004" w:type="dxa"/>
          </w:tcPr>
          <w:p w14:paraId="05910E4B"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r w:rsidRPr="00DD1D7B">
              <w:t>2</w:t>
            </w:r>
          </w:p>
        </w:tc>
      </w:tr>
      <w:tr w:rsidR="00DD1D7B" w:rsidRPr="00DD1D7B" w14:paraId="335C689E" w14:textId="77777777" w:rsidTr="00DD1D7B">
        <w:tc>
          <w:tcPr>
            <w:cnfStyle w:val="001000000000" w:firstRow="0" w:lastRow="0" w:firstColumn="1" w:lastColumn="0" w:oddVBand="0" w:evenVBand="0" w:oddHBand="0" w:evenHBand="0" w:firstRowFirstColumn="0" w:firstRowLastColumn="0" w:lastRowFirstColumn="0" w:lastRowLastColumn="0"/>
            <w:tcW w:w="3003" w:type="dxa"/>
          </w:tcPr>
          <w:p w14:paraId="6B04DE3C" w14:textId="77777777" w:rsidR="00DD1D7B" w:rsidRPr="00DD1D7B" w:rsidRDefault="00DD1D7B" w:rsidP="001E7049">
            <w:r w:rsidRPr="00DD1D7B">
              <w:t>Win</w:t>
            </w:r>
          </w:p>
        </w:tc>
        <w:tc>
          <w:tcPr>
            <w:tcW w:w="3003" w:type="dxa"/>
          </w:tcPr>
          <w:p w14:paraId="34CE9E9B" w14:textId="77777777" w:rsidR="00DD1D7B" w:rsidRPr="00DD1D7B" w:rsidRDefault="00DD1D7B" w:rsidP="001E7049">
            <w:pPr>
              <w:cnfStyle w:val="000000000000" w:firstRow="0" w:lastRow="0" w:firstColumn="0" w:lastColumn="0" w:oddVBand="0" w:evenVBand="0" w:oddHBand="0" w:evenHBand="0" w:firstRowFirstColumn="0" w:firstRowLastColumn="0" w:lastRowFirstColumn="0" w:lastRowLastColumn="0"/>
            </w:pPr>
            <w:r w:rsidRPr="00DD1D7B">
              <w:t>1/3</w:t>
            </w:r>
          </w:p>
        </w:tc>
        <w:tc>
          <w:tcPr>
            <w:tcW w:w="3004" w:type="dxa"/>
          </w:tcPr>
          <w:p w14:paraId="75A76F0E" w14:textId="77777777" w:rsidR="00DD1D7B" w:rsidRPr="00DD1D7B" w:rsidRDefault="00DD1D7B" w:rsidP="001E7049">
            <w:pPr>
              <w:cnfStyle w:val="000000000000" w:firstRow="0" w:lastRow="0" w:firstColumn="0" w:lastColumn="0" w:oddVBand="0" w:evenVBand="0" w:oddHBand="0" w:evenHBand="0" w:firstRowFirstColumn="0" w:firstRowLastColumn="0" w:lastRowFirstColumn="0" w:lastRowLastColumn="0"/>
            </w:pPr>
            <w:r w:rsidRPr="00DD1D7B">
              <w:t>0</w:t>
            </w:r>
          </w:p>
        </w:tc>
      </w:tr>
      <w:tr w:rsidR="00DD1D7B" w:rsidRPr="00DD1D7B" w14:paraId="1E6FA42E" w14:textId="77777777" w:rsidTr="00DD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B264B0A" w14:textId="77777777" w:rsidR="00DD1D7B" w:rsidRPr="00DD1D7B" w:rsidRDefault="00DD1D7B" w:rsidP="001E7049">
            <w:r w:rsidRPr="00DD1D7B">
              <w:t>Win</w:t>
            </w:r>
          </w:p>
        </w:tc>
        <w:tc>
          <w:tcPr>
            <w:tcW w:w="3003" w:type="dxa"/>
          </w:tcPr>
          <w:p w14:paraId="0719B014"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proofErr w:type="spellStart"/>
            <w:r>
              <w:t>a</w:t>
            </w:r>
            <w:r w:rsidRPr="00DD1D7B">
              <w:t>rglebargle</w:t>
            </w:r>
            <w:proofErr w:type="spellEnd"/>
          </w:p>
        </w:tc>
        <w:tc>
          <w:tcPr>
            <w:tcW w:w="3004" w:type="dxa"/>
          </w:tcPr>
          <w:p w14:paraId="7F84A30A"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r w:rsidRPr="00DD1D7B">
              <w:t>0</w:t>
            </w:r>
          </w:p>
        </w:tc>
      </w:tr>
      <w:tr w:rsidR="00DD1D7B" w:rsidRPr="00DD1D7B" w14:paraId="55FFD2EF" w14:textId="77777777" w:rsidTr="00DD1D7B">
        <w:tc>
          <w:tcPr>
            <w:cnfStyle w:val="001000000000" w:firstRow="0" w:lastRow="0" w:firstColumn="1" w:lastColumn="0" w:oddVBand="0" w:evenVBand="0" w:oddHBand="0" w:evenHBand="0" w:firstRowFirstColumn="0" w:firstRowLastColumn="0" w:lastRowFirstColumn="0" w:lastRowLastColumn="0"/>
            <w:tcW w:w="3003" w:type="dxa"/>
          </w:tcPr>
          <w:p w14:paraId="3BFA41C4" w14:textId="77777777" w:rsidR="00DD1D7B" w:rsidRPr="00DD1D7B" w:rsidRDefault="00DD1D7B" w:rsidP="001E7049">
            <w:r w:rsidRPr="00DD1D7B">
              <w:t>Exacta</w:t>
            </w:r>
          </w:p>
        </w:tc>
        <w:tc>
          <w:tcPr>
            <w:tcW w:w="3003" w:type="dxa"/>
          </w:tcPr>
          <w:p w14:paraId="0AB9D9DE" w14:textId="77777777" w:rsidR="00DD1D7B" w:rsidRPr="00DD1D7B" w:rsidRDefault="00DD1D7B" w:rsidP="001E7049">
            <w:pPr>
              <w:cnfStyle w:val="000000000000" w:firstRow="0" w:lastRow="0" w:firstColumn="0" w:lastColumn="0" w:oddVBand="0" w:evenVBand="0" w:oddHBand="0" w:evenHBand="0" w:firstRowFirstColumn="0" w:firstRowLastColumn="0" w:lastRowFirstColumn="0" w:lastRowLastColumn="0"/>
            </w:pPr>
            <w:r w:rsidRPr="00DD1D7B">
              <w:t>3/5</w:t>
            </w:r>
          </w:p>
        </w:tc>
        <w:tc>
          <w:tcPr>
            <w:tcW w:w="3004" w:type="dxa"/>
          </w:tcPr>
          <w:p w14:paraId="16E7CF13" w14:textId="77777777" w:rsidR="00DD1D7B" w:rsidRPr="00DD1D7B" w:rsidRDefault="00DD1D7B" w:rsidP="001E7049">
            <w:pPr>
              <w:cnfStyle w:val="000000000000" w:firstRow="0" w:lastRow="0" w:firstColumn="0" w:lastColumn="0" w:oddVBand="0" w:evenVBand="0" w:oddHBand="0" w:evenHBand="0" w:firstRowFirstColumn="0" w:firstRowLastColumn="0" w:lastRowFirstColumn="0" w:lastRowLastColumn="0"/>
            </w:pPr>
            <w:r w:rsidRPr="00DD1D7B">
              <w:t>1</w:t>
            </w:r>
          </w:p>
        </w:tc>
      </w:tr>
      <w:tr w:rsidR="00DD1D7B" w:rsidRPr="00DD1D7B" w14:paraId="32BB2733" w14:textId="77777777" w:rsidTr="00DD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24BFC28" w14:textId="77777777" w:rsidR="00DD1D7B" w:rsidRPr="00DD1D7B" w:rsidRDefault="00DD1D7B" w:rsidP="001E7049">
            <w:r w:rsidRPr="00DD1D7B">
              <w:t>Exacta</w:t>
            </w:r>
          </w:p>
        </w:tc>
        <w:tc>
          <w:tcPr>
            <w:tcW w:w="3003" w:type="dxa"/>
          </w:tcPr>
          <w:p w14:paraId="4815627F"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r w:rsidRPr="00DD1D7B">
              <w:t>3,4/7</w:t>
            </w:r>
          </w:p>
        </w:tc>
        <w:tc>
          <w:tcPr>
            <w:tcW w:w="3004" w:type="dxa"/>
          </w:tcPr>
          <w:p w14:paraId="7770856A"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r w:rsidRPr="00DD1D7B">
              <w:t>2</w:t>
            </w:r>
          </w:p>
        </w:tc>
      </w:tr>
      <w:tr w:rsidR="00DD1D7B" w:rsidRPr="00DD1D7B" w14:paraId="6BCB41A9" w14:textId="77777777" w:rsidTr="00DD1D7B">
        <w:tc>
          <w:tcPr>
            <w:cnfStyle w:val="001000000000" w:firstRow="0" w:lastRow="0" w:firstColumn="1" w:lastColumn="0" w:oddVBand="0" w:evenVBand="0" w:oddHBand="0" w:evenHBand="0" w:firstRowFirstColumn="0" w:firstRowLastColumn="0" w:lastRowFirstColumn="0" w:lastRowLastColumn="0"/>
            <w:tcW w:w="3003" w:type="dxa"/>
          </w:tcPr>
          <w:p w14:paraId="50DB9463" w14:textId="77777777" w:rsidR="00DD1D7B" w:rsidRPr="00DD1D7B" w:rsidRDefault="00DD1D7B" w:rsidP="001E7049">
            <w:r w:rsidRPr="00DD1D7B">
              <w:t>Exacta</w:t>
            </w:r>
          </w:p>
        </w:tc>
        <w:tc>
          <w:tcPr>
            <w:tcW w:w="3003" w:type="dxa"/>
          </w:tcPr>
          <w:p w14:paraId="12D87109" w14:textId="77777777" w:rsidR="00DD1D7B" w:rsidRPr="00DD1D7B" w:rsidRDefault="00DD1D7B" w:rsidP="001E7049">
            <w:pPr>
              <w:cnfStyle w:val="000000000000" w:firstRow="0" w:lastRow="0" w:firstColumn="0" w:lastColumn="0" w:oddVBand="0" w:evenVBand="0" w:oddHBand="0" w:evenHBand="0" w:firstRowFirstColumn="0" w:firstRowLastColumn="0" w:lastRowFirstColumn="0" w:lastRowLastColumn="0"/>
            </w:pPr>
            <w:r w:rsidRPr="00DD1D7B">
              <w:t>3/5,7</w:t>
            </w:r>
          </w:p>
        </w:tc>
        <w:tc>
          <w:tcPr>
            <w:tcW w:w="3004" w:type="dxa"/>
          </w:tcPr>
          <w:p w14:paraId="14751C4C" w14:textId="77777777" w:rsidR="00DD1D7B" w:rsidRPr="00DD1D7B" w:rsidRDefault="00DD1D7B" w:rsidP="001E7049">
            <w:pPr>
              <w:cnfStyle w:val="000000000000" w:firstRow="0" w:lastRow="0" w:firstColumn="0" w:lastColumn="0" w:oddVBand="0" w:evenVBand="0" w:oddHBand="0" w:evenHBand="0" w:firstRowFirstColumn="0" w:firstRowLastColumn="0" w:lastRowFirstColumn="0" w:lastRowLastColumn="0"/>
            </w:pPr>
            <w:r w:rsidRPr="00DD1D7B">
              <w:t>2</w:t>
            </w:r>
          </w:p>
        </w:tc>
      </w:tr>
      <w:tr w:rsidR="00DD1D7B" w:rsidRPr="00DD1D7B" w14:paraId="575D3B68" w14:textId="77777777" w:rsidTr="00DD1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FA2D71E" w14:textId="77777777" w:rsidR="00DD1D7B" w:rsidRPr="00DD1D7B" w:rsidRDefault="00DD1D7B" w:rsidP="001E7049">
            <w:r w:rsidRPr="00DD1D7B">
              <w:t>Exacta</w:t>
            </w:r>
          </w:p>
        </w:tc>
        <w:tc>
          <w:tcPr>
            <w:tcW w:w="3003" w:type="dxa"/>
          </w:tcPr>
          <w:p w14:paraId="55239B4C"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r w:rsidRPr="00DD1D7B">
              <w:t>3,4/5,7</w:t>
            </w:r>
          </w:p>
        </w:tc>
        <w:tc>
          <w:tcPr>
            <w:tcW w:w="3004" w:type="dxa"/>
          </w:tcPr>
          <w:p w14:paraId="5209A71F"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r w:rsidRPr="00DD1D7B">
              <w:t>4</w:t>
            </w:r>
          </w:p>
        </w:tc>
      </w:tr>
      <w:tr w:rsidR="00DD1D7B" w:rsidRPr="00DD1D7B" w14:paraId="2AB67A2A" w14:textId="77777777" w:rsidTr="00DD1D7B">
        <w:tc>
          <w:tcPr>
            <w:cnfStyle w:val="001000000000" w:firstRow="0" w:lastRow="0" w:firstColumn="1" w:lastColumn="0" w:oddVBand="0" w:evenVBand="0" w:oddHBand="0" w:evenHBand="0" w:firstRowFirstColumn="0" w:firstRowLastColumn="0" w:lastRowFirstColumn="0" w:lastRowLastColumn="0"/>
            <w:tcW w:w="3003" w:type="dxa"/>
          </w:tcPr>
          <w:p w14:paraId="2EBCFB3F" w14:textId="77777777" w:rsidR="00DD1D7B" w:rsidRPr="00DD1D7B" w:rsidRDefault="00DD1D7B" w:rsidP="001E7049">
            <w:r w:rsidRPr="00DD1D7B">
              <w:t>Exacta</w:t>
            </w:r>
          </w:p>
        </w:tc>
        <w:tc>
          <w:tcPr>
            <w:tcW w:w="3003" w:type="dxa"/>
          </w:tcPr>
          <w:p w14:paraId="22FF5A08" w14:textId="77777777" w:rsidR="00DD1D7B" w:rsidRPr="00DD1D7B" w:rsidRDefault="00DD1D7B" w:rsidP="001E7049">
            <w:pPr>
              <w:cnfStyle w:val="000000000000" w:firstRow="0" w:lastRow="0" w:firstColumn="0" w:lastColumn="0" w:oddVBand="0" w:evenVBand="0" w:oddHBand="0" w:evenHBand="0" w:firstRowFirstColumn="0" w:firstRowLastColumn="0" w:lastRowFirstColumn="0" w:lastRowLastColumn="0"/>
            </w:pPr>
            <w:r w:rsidRPr="00DD1D7B">
              <w:t>1,2,3/5,6</w:t>
            </w:r>
          </w:p>
        </w:tc>
        <w:tc>
          <w:tcPr>
            <w:tcW w:w="3004" w:type="dxa"/>
          </w:tcPr>
          <w:p w14:paraId="392DBCF3" w14:textId="77777777" w:rsidR="00DD1D7B" w:rsidRPr="00DD1D7B" w:rsidRDefault="00DD1D7B" w:rsidP="001E7049">
            <w:pPr>
              <w:cnfStyle w:val="000000000000" w:firstRow="0" w:lastRow="0" w:firstColumn="0" w:lastColumn="0" w:oddVBand="0" w:evenVBand="0" w:oddHBand="0" w:evenHBand="0" w:firstRowFirstColumn="0" w:firstRowLastColumn="0" w:lastRowFirstColumn="0" w:lastRowLastColumn="0"/>
            </w:pPr>
            <w:r w:rsidRPr="00DD1D7B">
              <w:t>6</w:t>
            </w:r>
          </w:p>
        </w:tc>
      </w:tr>
      <w:tr w:rsidR="00DD1D7B" w:rsidRPr="00DD1D7B" w14:paraId="40058A13" w14:textId="77777777" w:rsidTr="002810C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3003" w:type="dxa"/>
          </w:tcPr>
          <w:p w14:paraId="35796677" w14:textId="77777777" w:rsidR="00DD1D7B" w:rsidRPr="00DD1D7B" w:rsidRDefault="00DD1D7B" w:rsidP="001E7049">
            <w:r w:rsidRPr="00DD1D7B">
              <w:t>Exacta</w:t>
            </w:r>
          </w:p>
        </w:tc>
        <w:tc>
          <w:tcPr>
            <w:tcW w:w="3003" w:type="dxa"/>
          </w:tcPr>
          <w:p w14:paraId="0D5CA878"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r w:rsidRPr="00DD1D7B">
              <w:t>1,2/1,2</w:t>
            </w:r>
          </w:p>
        </w:tc>
        <w:tc>
          <w:tcPr>
            <w:tcW w:w="3004" w:type="dxa"/>
          </w:tcPr>
          <w:p w14:paraId="36B7B0C7" w14:textId="77777777" w:rsidR="00DD1D7B" w:rsidRPr="00DD1D7B" w:rsidRDefault="00DD1D7B" w:rsidP="001E7049">
            <w:pPr>
              <w:cnfStyle w:val="000000100000" w:firstRow="0" w:lastRow="0" w:firstColumn="0" w:lastColumn="0" w:oddVBand="0" w:evenVBand="0" w:oddHBand="1" w:evenHBand="0" w:firstRowFirstColumn="0" w:firstRowLastColumn="0" w:lastRowFirstColumn="0" w:lastRowLastColumn="0"/>
            </w:pPr>
            <w:r w:rsidRPr="00DD1D7B">
              <w:t>2</w:t>
            </w:r>
          </w:p>
        </w:tc>
      </w:tr>
      <w:tr w:rsidR="002810C4" w:rsidRPr="00DD1D7B" w14:paraId="2E8FB487" w14:textId="77777777" w:rsidTr="002810C4">
        <w:trPr>
          <w:trHeight w:val="238"/>
        </w:trPr>
        <w:tc>
          <w:tcPr>
            <w:cnfStyle w:val="001000000000" w:firstRow="0" w:lastRow="0" w:firstColumn="1" w:lastColumn="0" w:oddVBand="0" w:evenVBand="0" w:oddHBand="0" w:evenHBand="0" w:firstRowFirstColumn="0" w:firstRowLastColumn="0" w:lastRowFirstColumn="0" w:lastRowLastColumn="0"/>
            <w:tcW w:w="3003" w:type="dxa"/>
          </w:tcPr>
          <w:p w14:paraId="2F8ED531" w14:textId="77777777" w:rsidR="002810C4" w:rsidRPr="00DD1D7B" w:rsidRDefault="002810C4" w:rsidP="001E7049">
            <w:r>
              <w:t>Exacta</w:t>
            </w:r>
          </w:p>
        </w:tc>
        <w:tc>
          <w:tcPr>
            <w:tcW w:w="3003" w:type="dxa"/>
          </w:tcPr>
          <w:p w14:paraId="15958DEC" w14:textId="77777777" w:rsidR="002810C4" w:rsidRPr="00DD1D7B" w:rsidRDefault="002810C4" w:rsidP="001E7049">
            <w:pPr>
              <w:cnfStyle w:val="000000000000" w:firstRow="0" w:lastRow="0" w:firstColumn="0" w:lastColumn="0" w:oddVBand="0" w:evenVBand="0" w:oddHBand="0" w:evenHBand="0" w:firstRowFirstColumn="0" w:firstRowLastColumn="0" w:lastRowFirstColumn="0" w:lastRowLastColumn="0"/>
            </w:pPr>
            <w:r>
              <w:t>6/6</w:t>
            </w:r>
          </w:p>
        </w:tc>
        <w:tc>
          <w:tcPr>
            <w:tcW w:w="3004" w:type="dxa"/>
          </w:tcPr>
          <w:p w14:paraId="25725766" w14:textId="77777777" w:rsidR="002810C4" w:rsidRPr="00DD1D7B" w:rsidRDefault="002810C4" w:rsidP="001E7049">
            <w:pPr>
              <w:cnfStyle w:val="000000000000" w:firstRow="0" w:lastRow="0" w:firstColumn="0" w:lastColumn="0" w:oddVBand="0" w:evenVBand="0" w:oddHBand="0" w:evenHBand="0" w:firstRowFirstColumn="0" w:firstRowLastColumn="0" w:lastRowFirstColumn="0" w:lastRowLastColumn="0"/>
            </w:pPr>
            <w:r>
              <w:t>0</w:t>
            </w:r>
          </w:p>
        </w:tc>
      </w:tr>
    </w:tbl>
    <w:p w14:paraId="5A0D7C07" w14:textId="77777777" w:rsidR="00DD1D7B" w:rsidRDefault="00DD1D7B"/>
    <w:p w14:paraId="243B9A35" w14:textId="77777777" w:rsidR="0026214C" w:rsidRDefault="0026214C"/>
    <w:p w14:paraId="525C0257" w14:textId="06DB403A" w:rsidR="00DD1D7B" w:rsidRDefault="00CD04D9">
      <w:bookmarkStart w:id="0" w:name="_GoBack"/>
      <w:bookmarkEnd w:id="0"/>
      <w:r>
        <w:t>If you have any questions or queries at all please contact dtucker@i-neda.com</w:t>
      </w:r>
      <w:r w:rsidR="0026214C">
        <w:t>.</w:t>
      </w:r>
    </w:p>
    <w:sectPr w:rsidR="00DD1D7B" w:rsidSect="00853DD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3E2"/>
    <w:rsid w:val="00051171"/>
    <w:rsid w:val="0026214C"/>
    <w:rsid w:val="002810C4"/>
    <w:rsid w:val="002B256C"/>
    <w:rsid w:val="002F222F"/>
    <w:rsid w:val="00853DD8"/>
    <w:rsid w:val="00C843E2"/>
    <w:rsid w:val="00CD04D9"/>
    <w:rsid w:val="00DD1D7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04BA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D1D7B"/>
    <w:pPr>
      <w:shd w:val="clear" w:color="auto" w:fill="FFFFFF"/>
    </w:pPr>
    <w:rPr>
      <w:rFonts w:ascii="Menlo" w:hAnsi="Menlo" w:cs="Menlo"/>
      <w:color w:val="CD7923"/>
      <w:sz w:val="18"/>
      <w:szCs w:val="18"/>
      <w:lang w:eastAsia="en-GB"/>
    </w:rPr>
  </w:style>
  <w:style w:type="paragraph" w:customStyle="1" w:styleId="p2">
    <w:name w:val="p2"/>
    <w:basedOn w:val="Normal"/>
    <w:rsid w:val="00DD1D7B"/>
    <w:pPr>
      <w:shd w:val="clear" w:color="auto" w:fill="FFFFFF"/>
    </w:pPr>
    <w:rPr>
      <w:rFonts w:ascii="Menlo" w:hAnsi="Menlo" w:cs="Menlo"/>
      <w:color w:val="000000"/>
      <w:sz w:val="18"/>
      <w:szCs w:val="18"/>
      <w:lang w:eastAsia="en-GB"/>
    </w:rPr>
  </w:style>
  <w:style w:type="paragraph" w:customStyle="1" w:styleId="p3">
    <w:name w:val="p3"/>
    <w:basedOn w:val="Normal"/>
    <w:rsid w:val="00DD1D7B"/>
    <w:pPr>
      <w:shd w:val="clear" w:color="auto" w:fill="00E6E6"/>
    </w:pPr>
    <w:rPr>
      <w:rFonts w:ascii="Menlo" w:hAnsi="Menlo" w:cs="Menlo"/>
      <w:color w:val="000000"/>
      <w:sz w:val="18"/>
      <w:szCs w:val="18"/>
      <w:lang w:eastAsia="en-GB"/>
    </w:rPr>
  </w:style>
  <w:style w:type="character" w:customStyle="1" w:styleId="s2">
    <w:name w:val="s2"/>
    <w:basedOn w:val="DefaultParagraphFont"/>
    <w:rsid w:val="00DD1D7B"/>
    <w:rPr>
      <w:color w:val="000000"/>
    </w:rPr>
  </w:style>
  <w:style w:type="character" w:customStyle="1" w:styleId="s3">
    <w:name w:val="s3"/>
    <w:basedOn w:val="DefaultParagraphFont"/>
    <w:rsid w:val="00DD1D7B"/>
    <w:rPr>
      <w:color w:val="000000"/>
      <w:shd w:val="clear" w:color="auto" w:fill="00E6E6"/>
    </w:rPr>
  </w:style>
  <w:style w:type="character" w:customStyle="1" w:styleId="s4">
    <w:name w:val="s4"/>
    <w:basedOn w:val="DefaultParagraphFont"/>
    <w:rsid w:val="00DD1D7B"/>
    <w:rPr>
      <w:color w:val="34BC26"/>
    </w:rPr>
  </w:style>
  <w:style w:type="character" w:customStyle="1" w:styleId="s1">
    <w:name w:val="s1"/>
    <w:basedOn w:val="DefaultParagraphFont"/>
    <w:rsid w:val="00DD1D7B"/>
  </w:style>
  <w:style w:type="character" w:customStyle="1" w:styleId="apple-converted-space">
    <w:name w:val="apple-converted-space"/>
    <w:basedOn w:val="DefaultParagraphFont"/>
    <w:rsid w:val="00DD1D7B"/>
  </w:style>
  <w:style w:type="table" w:styleId="TableGrid">
    <w:name w:val="Table Grid"/>
    <w:basedOn w:val="TableNormal"/>
    <w:uiPriority w:val="39"/>
    <w:rsid w:val="00DD1D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DD1D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D1D7B"/>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D1D7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DD1D7B"/>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itle">
    <w:name w:val="Title"/>
    <w:basedOn w:val="Normal"/>
    <w:next w:val="Normal"/>
    <w:link w:val="TitleChar"/>
    <w:uiPriority w:val="10"/>
    <w:qFormat/>
    <w:rsid w:val="00DD1D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D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3005">
      <w:bodyDiv w:val="1"/>
      <w:marLeft w:val="0"/>
      <w:marRight w:val="0"/>
      <w:marTop w:val="0"/>
      <w:marBottom w:val="0"/>
      <w:divBdr>
        <w:top w:val="none" w:sz="0" w:space="0" w:color="auto"/>
        <w:left w:val="none" w:sz="0" w:space="0" w:color="auto"/>
        <w:bottom w:val="none" w:sz="0" w:space="0" w:color="auto"/>
        <w:right w:val="none" w:sz="0" w:space="0" w:color="auto"/>
      </w:divBdr>
    </w:div>
    <w:div w:id="2099324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Blackman</dc:creator>
  <cp:keywords/>
  <dc:description/>
  <cp:lastModifiedBy>Faye Cole | i-Neda Ltd</cp:lastModifiedBy>
  <cp:revision>2</cp:revision>
  <dcterms:created xsi:type="dcterms:W3CDTF">2017-09-21T11:24:00Z</dcterms:created>
  <dcterms:modified xsi:type="dcterms:W3CDTF">2017-09-21T11:24:00Z</dcterms:modified>
</cp:coreProperties>
</file>