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0539" w14:textId="77777777" w:rsidR="006F36A2" w:rsidRPr="00FE379A" w:rsidRDefault="006F36A2" w:rsidP="006F36A2">
      <w:pPr>
        <w:pStyle w:val="a5"/>
        <w:tabs>
          <w:tab w:val="left" w:pos="142"/>
        </w:tabs>
        <w:jc w:val="center"/>
        <w:rPr>
          <w:rFonts w:eastAsia="Times New Roman"/>
          <w:color w:val="000000"/>
          <w:sz w:val="28"/>
          <w:szCs w:val="28"/>
          <w:lang w:val="ru-RU"/>
        </w:rPr>
      </w:pPr>
      <w:r w:rsidRPr="00FE379A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4E2B46DB" w14:textId="77777777" w:rsidR="006F36A2" w:rsidRPr="00FE379A" w:rsidRDefault="006F36A2" w:rsidP="006F36A2">
      <w:pPr>
        <w:pStyle w:val="a5"/>
        <w:jc w:val="center"/>
        <w:rPr>
          <w:color w:val="000000"/>
          <w:sz w:val="28"/>
          <w:szCs w:val="28"/>
          <w:lang w:val="ru-RU"/>
        </w:rPr>
      </w:pPr>
      <w:r w:rsidRPr="00FE379A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D4A0FA8" w14:textId="77777777" w:rsidR="006F36A2" w:rsidRPr="00FE379A" w:rsidRDefault="006F36A2" w:rsidP="006F36A2">
      <w:pPr>
        <w:pStyle w:val="a5"/>
        <w:spacing w:before="840" w:beforeAutospacing="0"/>
        <w:jc w:val="center"/>
        <w:rPr>
          <w:color w:val="000000"/>
          <w:sz w:val="28"/>
          <w:szCs w:val="28"/>
          <w:lang w:val="ru-RU"/>
        </w:rPr>
      </w:pPr>
      <w:r w:rsidRPr="00FE379A"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3886DD19" w14:textId="77777777" w:rsidR="00993E0C" w:rsidRPr="00FE379A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DCD4F6" w14:textId="77777777" w:rsidR="00993E0C" w:rsidRPr="00FE379A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AE2B9C9" w14:textId="77777777" w:rsidR="00993E0C" w:rsidRPr="00FE379A" w:rsidRDefault="00993E0C" w:rsidP="00993E0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26FE1463" w14:textId="77777777" w:rsidR="00993E0C" w:rsidRPr="00FE379A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C60CE90" w14:textId="6363287E" w:rsidR="00993E0C" w:rsidRPr="00FE379A" w:rsidRDefault="00993E0C" w:rsidP="00993E0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FE379A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</w:t>
      </w:r>
      <w:r w:rsidR="00C60C3E" w:rsidRPr="00FE379A">
        <w:rPr>
          <w:rFonts w:eastAsia="Calibri"/>
          <w:b/>
          <w:color w:val="000000"/>
          <w:sz w:val="28"/>
          <w:szCs w:val="28"/>
          <w:lang w:eastAsia="en-US"/>
        </w:rPr>
        <w:t>10</w:t>
      </w:r>
    </w:p>
    <w:p w14:paraId="28E157C9" w14:textId="39D59704" w:rsidR="00993E0C" w:rsidRPr="00FE379A" w:rsidRDefault="00B060A2" w:rsidP="00993E0C">
      <w:pPr>
        <w:spacing w:after="200"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FE379A">
        <w:rPr>
          <w:rFonts w:eastAsia="Calibri"/>
          <w:b/>
          <w:bCs/>
          <w:sz w:val="28"/>
          <w:szCs w:val="28"/>
          <w:lang w:eastAsia="en-US"/>
        </w:rPr>
        <w:t>«</w:t>
      </w:r>
      <w:r w:rsidR="00247CFE" w:rsidRPr="00FE379A">
        <w:rPr>
          <w:rFonts w:eastAsia="Calibri"/>
          <w:b/>
          <w:bCs/>
          <w:sz w:val="28"/>
          <w:szCs w:val="28"/>
          <w:lang w:eastAsia="en-US"/>
        </w:rPr>
        <w:t>Исследование асимметричных шифров RSA и Эль-</w:t>
      </w:r>
      <w:proofErr w:type="spellStart"/>
      <w:r w:rsidR="00247CFE" w:rsidRPr="00FE379A">
        <w:rPr>
          <w:rFonts w:eastAsia="Calibri"/>
          <w:b/>
          <w:bCs/>
          <w:sz w:val="28"/>
          <w:szCs w:val="28"/>
          <w:lang w:eastAsia="en-US"/>
        </w:rPr>
        <w:t>Гамаля</w:t>
      </w:r>
      <w:proofErr w:type="spellEnd"/>
      <w:r w:rsidRPr="00FE379A">
        <w:rPr>
          <w:rFonts w:eastAsia="Calibri"/>
          <w:b/>
          <w:bCs/>
          <w:sz w:val="28"/>
          <w:szCs w:val="28"/>
          <w:lang w:eastAsia="en-US"/>
        </w:rPr>
        <w:t>»</w:t>
      </w:r>
    </w:p>
    <w:p w14:paraId="67F17C07" w14:textId="77777777" w:rsidR="00993E0C" w:rsidRPr="00FE379A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E694695" w14:textId="03E37329" w:rsidR="006F36A2" w:rsidRPr="00FE379A" w:rsidRDefault="006F36A2" w:rsidP="00FE379A">
      <w:pPr>
        <w:pStyle w:val="a5"/>
        <w:ind w:left="5760"/>
        <w:rPr>
          <w:color w:val="000000"/>
          <w:sz w:val="28"/>
          <w:szCs w:val="28"/>
          <w:lang w:val="ru-RU"/>
        </w:rPr>
      </w:pPr>
      <w:r w:rsidRPr="00FE379A">
        <w:rPr>
          <w:color w:val="000000"/>
          <w:sz w:val="28"/>
          <w:szCs w:val="28"/>
          <w:lang w:val="ru-RU"/>
        </w:rPr>
        <w:t xml:space="preserve">Студент: </w:t>
      </w:r>
      <w:r w:rsidR="00977B17">
        <w:rPr>
          <w:color w:val="000000"/>
          <w:sz w:val="28"/>
          <w:szCs w:val="28"/>
          <w:lang w:val="ru-RU"/>
        </w:rPr>
        <w:t>Дубровский Михаил Сергеевич</w:t>
      </w:r>
    </w:p>
    <w:p w14:paraId="77C582B7" w14:textId="77777777" w:rsidR="006F36A2" w:rsidRPr="00FE379A" w:rsidRDefault="006F36A2" w:rsidP="006F36A2">
      <w:pPr>
        <w:pStyle w:val="a5"/>
        <w:ind w:left="5760"/>
        <w:rPr>
          <w:color w:val="000000"/>
          <w:sz w:val="28"/>
          <w:szCs w:val="28"/>
          <w:lang w:val="ru-RU"/>
        </w:rPr>
      </w:pPr>
      <w:r w:rsidRPr="00FE379A">
        <w:rPr>
          <w:color w:val="000000"/>
          <w:sz w:val="28"/>
          <w:szCs w:val="28"/>
          <w:lang w:val="ru-RU"/>
        </w:rPr>
        <w:t>Преподаватель:</w:t>
      </w:r>
    </w:p>
    <w:p w14:paraId="6F349659" w14:textId="06A6D76E" w:rsidR="006F36A2" w:rsidRPr="00FE379A" w:rsidRDefault="00FE379A" w:rsidP="006F36A2">
      <w:pPr>
        <w:pStyle w:val="a5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Копыток</w:t>
      </w:r>
      <w:proofErr w:type="spellEnd"/>
      <w:r>
        <w:rPr>
          <w:color w:val="000000"/>
          <w:sz w:val="28"/>
          <w:szCs w:val="28"/>
          <w:lang w:val="ru-RU"/>
        </w:rPr>
        <w:t xml:space="preserve"> Д.В</w:t>
      </w:r>
    </w:p>
    <w:p w14:paraId="589AB654" w14:textId="77777777" w:rsidR="006F36A2" w:rsidRPr="00FE379A" w:rsidRDefault="006F36A2" w:rsidP="006F36A2">
      <w:pPr>
        <w:pStyle w:val="a5"/>
        <w:ind w:left="5760"/>
        <w:rPr>
          <w:color w:val="000000"/>
          <w:sz w:val="28"/>
          <w:szCs w:val="28"/>
          <w:lang w:val="ru-RU"/>
        </w:rPr>
      </w:pPr>
    </w:p>
    <w:p w14:paraId="14F5B807" w14:textId="52719777" w:rsidR="00993E0C" w:rsidRPr="00FE379A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1093E4" w14:textId="4266D6E5" w:rsidR="00993E0C" w:rsidRPr="00FE379A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E4EE32F" w14:textId="336E73AB" w:rsidR="006F36A2" w:rsidRPr="00FE379A" w:rsidRDefault="006F36A2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F5828AF" w14:textId="49A35BE5" w:rsidR="006F36A2" w:rsidRDefault="006F36A2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B093E3B" w14:textId="4CA50F56" w:rsidR="00FE379A" w:rsidRDefault="00FE379A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34A2F08" w14:textId="77777777" w:rsidR="00FE379A" w:rsidRPr="00FE379A" w:rsidRDefault="00FE379A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E812772" w14:textId="77777777" w:rsidR="006F36A2" w:rsidRPr="00FE379A" w:rsidRDefault="006F36A2" w:rsidP="006A4618">
      <w:pPr>
        <w:jc w:val="center"/>
        <w:rPr>
          <w:rFonts w:eastAsia="Calibri"/>
          <w:sz w:val="28"/>
          <w:szCs w:val="28"/>
          <w:lang w:eastAsia="en-US"/>
        </w:rPr>
      </w:pPr>
    </w:p>
    <w:p w14:paraId="0FB3BDFC" w14:textId="77777777" w:rsidR="006F36A2" w:rsidRPr="00FE379A" w:rsidRDefault="006F36A2" w:rsidP="006A4618">
      <w:pPr>
        <w:jc w:val="center"/>
        <w:rPr>
          <w:rFonts w:eastAsia="Calibri"/>
          <w:sz w:val="28"/>
          <w:szCs w:val="28"/>
          <w:lang w:eastAsia="en-US"/>
        </w:rPr>
      </w:pPr>
    </w:p>
    <w:p w14:paraId="01C40E3B" w14:textId="77777777" w:rsidR="006F36A2" w:rsidRPr="00FE379A" w:rsidRDefault="006F36A2" w:rsidP="006A4618">
      <w:pPr>
        <w:jc w:val="center"/>
        <w:rPr>
          <w:rFonts w:eastAsia="Calibri"/>
          <w:sz w:val="28"/>
          <w:szCs w:val="28"/>
          <w:lang w:eastAsia="en-US"/>
        </w:rPr>
      </w:pPr>
    </w:p>
    <w:p w14:paraId="490675B5" w14:textId="616503E4" w:rsidR="006A4618" w:rsidRPr="00FE379A" w:rsidRDefault="00993E0C" w:rsidP="006A4618">
      <w:pPr>
        <w:jc w:val="center"/>
        <w:rPr>
          <w:rFonts w:eastAsia="Calibri"/>
          <w:sz w:val="28"/>
          <w:szCs w:val="28"/>
          <w:lang w:eastAsia="en-US"/>
        </w:rPr>
      </w:pPr>
      <w:r w:rsidRPr="00FE379A">
        <w:rPr>
          <w:rFonts w:eastAsia="Calibri"/>
          <w:sz w:val="28"/>
          <w:szCs w:val="28"/>
          <w:lang w:eastAsia="en-US"/>
        </w:rPr>
        <w:t>202</w:t>
      </w:r>
      <w:r w:rsidR="00FE379A">
        <w:rPr>
          <w:rFonts w:eastAsia="Calibri"/>
          <w:sz w:val="28"/>
          <w:szCs w:val="28"/>
          <w:lang w:eastAsia="en-US"/>
        </w:rPr>
        <w:t>1</w:t>
      </w:r>
      <w:r w:rsidRPr="00FE379A">
        <w:rPr>
          <w:rFonts w:eastAsia="Calibri"/>
          <w:sz w:val="28"/>
          <w:szCs w:val="28"/>
          <w:lang w:eastAsia="en-US"/>
        </w:rPr>
        <w:t xml:space="preserve"> г.</w:t>
      </w:r>
    </w:p>
    <w:p w14:paraId="1EF4BDC0" w14:textId="77777777" w:rsidR="008C2D85" w:rsidRPr="00FE379A" w:rsidRDefault="00993E0C" w:rsidP="008C2D85">
      <w:pPr>
        <w:pStyle w:val="a3"/>
        <w:numPr>
          <w:ilvl w:val="0"/>
          <w:numId w:val="2"/>
        </w:numPr>
        <w:spacing w:after="240"/>
        <w:ind w:left="0" w:firstLine="709"/>
        <w:rPr>
          <w:rFonts w:eastAsia="Calibri"/>
          <w:b/>
          <w:sz w:val="28"/>
          <w:szCs w:val="28"/>
          <w:lang w:eastAsia="en-US"/>
        </w:rPr>
      </w:pPr>
      <w:r w:rsidRPr="00FE379A">
        <w:rPr>
          <w:rFonts w:eastAsia="Calibri"/>
          <w:b/>
          <w:sz w:val="28"/>
          <w:szCs w:val="28"/>
          <w:lang w:eastAsia="en-US"/>
        </w:rPr>
        <w:lastRenderedPageBreak/>
        <w:t>Теоретическая часть</w:t>
      </w:r>
    </w:p>
    <w:p w14:paraId="2E203BC7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Алгоритм RSA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25A210A5" w14:textId="3C7E2A0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Из всех предложенных алгоритмов с открытыми ключами RSA проще всего понять и реализовать.</w:t>
      </w:r>
    </w:p>
    <w:p w14:paraId="55654B21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шифртексту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и открытому ключу эквивалентно разложению на множители двух больших чисел.</w:t>
      </w:r>
    </w:p>
    <w:p w14:paraId="2A000BE1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p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q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. Для максимальной большей криптостойкости нужно выбирать p и q равной длины.</w:t>
      </w:r>
    </w:p>
    <w:p w14:paraId="5ED476E0" w14:textId="45BE03FC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Рассчитывается произведение: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n = p</w:t>
      </w:r>
      <w:r w:rsidR="00D64912"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*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q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. Этой есть один из трех компонент</w:t>
      </w:r>
    </w:p>
    <w:p w14:paraId="17E15BCD" w14:textId="3196B9C5" w:rsidR="00247CFE" w:rsidRPr="00FE379A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ключа, состоящего из чисел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n, e, d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proofErr w:type="gramStart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Затем случайным образом выбирается второй компонент ключа (открытый ключ или ключ зашифрования, e, такой что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e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(p-1)</w:t>
      </w:r>
      <w:r w:rsidR="00D64912"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*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(q-1)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являются взаимно простыми числами; </w:t>
      </w:r>
      <w:r w:rsidR="005B3D6F" w:rsidRPr="00FE379A">
        <w:rPr>
          <w:rFonts w:eastAsiaTheme="minorHAnsi"/>
          <w:color w:val="000000"/>
          <w:sz w:val="28"/>
          <w:szCs w:val="28"/>
          <w:lang w:eastAsia="en-US"/>
        </w:rPr>
        <w:t>так же нужно помнить,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что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(p-1)(q-1) = φ(n) – функция Эйлера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gramEnd"/>
    </w:p>
    <w:p w14:paraId="3B8B7495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Наконец расширенный алгоритм Евклида используется для вычисления</w:t>
      </w:r>
    </w:p>
    <w:p w14:paraId="700438F0" w14:textId="7E6179BA" w:rsidR="00247CFE" w:rsidRPr="00FE379A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третьего компонента ключа: ключа расшифрования,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d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, такого, что</w:t>
      </w:r>
      <w:r w:rsidR="00D64912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выполняется условие:</w:t>
      </w:r>
    </w:p>
    <w:p w14:paraId="7C87D97D" w14:textId="77777777" w:rsidR="005B3D6F" w:rsidRPr="00FE379A" w:rsidRDefault="005B3D6F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D0953F5" w14:textId="37C89689" w:rsidR="00247CFE" w:rsidRPr="00FE379A" w:rsidRDefault="00247CFE" w:rsidP="00D64912">
      <w:pPr>
        <w:ind w:firstLine="708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ed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= 1 (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φ(n))</w:t>
      </w:r>
    </w:p>
    <w:p w14:paraId="25A49944" w14:textId="77777777" w:rsidR="005B3D6F" w:rsidRPr="00FE379A" w:rsidRDefault="005B3D6F" w:rsidP="00D64912">
      <w:pPr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19E6D91D" w14:textId="369883E6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Другими словами:</w:t>
      </w:r>
    </w:p>
    <w:p w14:paraId="1408CFE5" w14:textId="77777777" w:rsidR="005B3D6F" w:rsidRPr="00FE379A" w:rsidRDefault="005B3D6F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823F1CB" w14:textId="6CA2D73E" w:rsidR="00247CFE" w:rsidRPr="00FE379A" w:rsidRDefault="00247CFE" w:rsidP="00D64912">
      <w:pPr>
        <w:ind w:firstLine="708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d-1 = e</w:t>
      </w:r>
      <w:r w:rsidR="005B3D6F"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(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φ(n))</w:t>
      </w:r>
    </w:p>
    <w:p w14:paraId="24CF52EE" w14:textId="77777777" w:rsidR="005B3D6F" w:rsidRPr="00FE379A" w:rsidRDefault="005B3D6F" w:rsidP="00D64912">
      <w:pPr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25FFE4CB" w14:textId="25E9E1EC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</w:t>
      </w:r>
      <w:r w:rsidR="00D64912" w:rsidRPr="00FE379A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64F916BC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Использование ключа. 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своим тайным ключом.</w:t>
      </w:r>
    </w:p>
    <w:p w14:paraId="42EA2614" w14:textId="5978D0B0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Зашифрование. Если шифруется сообщение М, состоящее из r блоков: m1,</w:t>
      </w:r>
      <w:r w:rsidR="00D64912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m2, …,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mi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>,</w:t>
      </w:r>
      <w:r w:rsidR="00D64912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…,</w:t>
      </w:r>
      <w:r w:rsidR="00D64912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mr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, то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С будет состоять из такого же числа (r) блоков, представляемых числами:</w:t>
      </w:r>
    </w:p>
    <w:p w14:paraId="2BC3A9CE" w14:textId="50E497DD" w:rsidR="00247CFE" w:rsidRPr="00FE379A" w:rsidRDefault="00247CFE" w:rsidP="00D64912">
      <w:pPr>
        <w:ind w:firstLine="708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ci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= (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mi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)</w:t>
      </w:r>
      <w:r w:rsidR="005B3D6F"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^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e 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n</w:t>
      </w:r>
    </w:p>
    <w:p w14:paraId="0C5603D4" w14:textId="3E285D2F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Расшифрование. Для расшифрования каждого зашифрованного блока производится вычисление вида:</w:t>
      </w:r>
    </w:p>
    <w:p w14:paraId="2D8BB110" w14:textId="77777777" w:rsidR="005B3D6F" w:rsidRPr="00FE379A" w:rsidRDefault="005B3D6F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ADD9423" w14:textId="6314763F" w:rsidR="00247CFE" w:rsidRPr="00FE379A" w:rsidRDefault="00247CFE" w:rsidP="00D64912">
      <w:pPr>
        <w:ind w:firstLine="708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mi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= (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ci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)</w:t>
      </w:r>
      <w:r w:rsidR="005B3D6F"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^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d 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n</w:t>
      </w:r>
    </w:p>
    <w:p w14:paraId="23093B03" w14:textId="77777777" w:rsidR="005B3D6F" w:rsidRPr="00FE379A" w:rsidRDefault="005B3D6F" w:rsidP="00D64912">
      <w:pPr>
        <w:ind w:firstLine="708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0188DE6E" w14:textId="5F39353A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Два числа p и q, произведение которых равно n, дол</w:t>
      </w:r>
      <w:bookmarkStart w:id="0" w:name="_GoBack"/>
      <w:bookmarkEnd w:id="0"/>
      <w:r w:rsidRPr="00FE379A">
        <w:rPr>
          <w:rFonts w:eastAsiaTheme="minorHAnsi"/>
          <w:color w:val="000000"/>
          <w:sz w:val="28"/>
          <w:szCs w:val="28"/>
          <w:lang w:eastAsia="en-US"/>
        </w:rPr>
        <w:t>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</w:t>
      </w:r>
      <w:r w:rsidR="005B3D6F" w:rsidRPr="00FE379A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DF0E5A3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Как подчеркивалось выше, безопасность алгоритма Эль-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, как и безопасность алгоритма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Диффи-Хеллмана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>, основана на трудности вычисления дискретных логарифмов. Алгоритм Эль-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фактически использует схему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Диффи-Хеллмана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 И в случае шифрования, и в случае формирования цифровой подписи каждому пользователю необходимо сгенерировать пару ключей.</w:t>
      </w:r>
    </w:p>
    <w:p w14:paraId="0DA65AFC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Рассматриваемый алгоритм отличается от алгоритма RSA несколькими</w:t>
      </w:r>
    </w:p>
    <w:p w14:paraId="41FD34F0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параметрами и особенностями:</w:t>
      </w:r>
    </w:p>
    <w:p w14:paraId="29E4A84A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1) генерацией ключевой информации и числом компонент, составляющих ключ;</w:t>
      </w:r>
    </w:p>
    <w:p w14:paraId="4418F533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2) каждому блоку (символу) открытого сообщения в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шифртексте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на основе алгоритма Эль-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соответствуют 2 блока (в RSA – один-один);</w:t>
      </w:r>
    </w:p>
    <w:p w14:paraId="0C8388F6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3) в алгоритме Эль-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при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зашифровании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2D29FA45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Генерация ключевой информации. Выбирается простое число, р. Выбирается число (g, g &lt; p), являющееся первообразным корнем числа </w:t>
      </w:r>
      <w:proofErr w:type="gramStart"/>
      <w:r w:rsidRPr="00FE379A">
        <w:rPr>
          <w:rFonts w:eastAsiaTheme="minorHAnsi"/>
          <w:color w:val="000000"/>
          <w:sz w:val="28"/>
          <w:szCs w:val="28"/>
          <w:lang w:eastAsia="en-US"/>
        </w:rPr>
        <w:t>р</w:t>
      </w:r>
      <w:proofErr w:type="gram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– очень важный элемент с точки зрения безопасности алгоритма (см. ниже).</w:t>
      </w:r>
    </w:p>
    <w:p w14:paraId="3E72E5AF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Далее выбирается число х (х &lt; p) и вычисляется последний компонент</w:t>
      </w:r>
    </w:p>
    <w:p w14:paraId="58E24264" w14:textId="186237F2" w:rsidR="00247CFE" w:rsidRPr="00FE379A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ключевой информации:</w:t>
      </w:r>
    </w:p>
    <w:p w14:paraId="0B08F564" w14:textId="77777777" w:rsidR="005B3D6F" w:rsidRPr="00FE379A" w:rsidRDefault="005B3D6F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B19CBAB" w14:textId="71BAB2D3" w:rsidR="00247CFE" w:rsidRPr="00FE379A" w:rsidRDefault="00247CFE" w:rsidP="005B3D6F">
      <w:pPr>
        <w:ind w:firstLine="708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y =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g</w:t>
      </w:r>
      <w:r w:rsidRPr="00FE379A">
        <w:rPr>
          <w:rFonts w:eastAsiaTheme="minorHAnsi"/>
          <w:b/>
          <w:bCs/>
          <w:color w:val="000000"/>
          <w:sz w:val="28"/>
          <w:szCs w:val="28"/>
          <w:vertAlign w:val="superscript"/>
          <w:lang w:eastAsia="en-US"/>
        </w:rPr>
        <w:t>х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р</w:t>
      </w:r>
    </w:p>
    <w:p w14:paraId="226B3D05" w14:textId="77777777" w:rsidR="005B3D6F" w:rsidRPr="00FE379A" w:rsidRDefault="005B3D6F" w:rsidP="005B3D6F">
      <w:pPr>
        <w:ind w:firstLine="708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27A75B0E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, созданный с использованием </w:t>
      </w:r>
    </w:p>
    <w:p w14:paraId="5A5CEC58" w14:textId="77777777" w:rsidR="00247CFE" w:rsidRPr="00FE379A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открытого ключа получателя: </w:t>
      </w:r>
      <w:r w:rsidRPr="00FE379A">
        <w:rPr>
          <w:rFonts w:eastAsiaTheme="minorHAnsi"/>
          <w:b/>
          <w:bCs/>
          <w:color w:val="000000"/>
          <w:sz w:val="28"/>
          <w:szCs w:val="28"/>
          <w:lang w:eastAsia="en-US"/>
        </w:rPr>
        <w:t>p, g, y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Расшифрование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шифртекста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получатель</w:t>
      </w:r>
    </w:p>
    <w:p w14:paraId="39E3D804" w14:textId="77777777" w:rsidR="00247CFE" w:rsidRPr="00FE379A" w:rsidRDefault="00247CFE" w:rsidP="00247CFE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производит своим тайным ключом: p, g, х.</w:t>
      </w:r>
    </w:p>
    <w:p w14:paraId="74E2E871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Как видим, на самом деле тайным является лишь одно число (как и в RSA): х.</w:t>
      </w:r>
    </w:p>
    <w:p w14:paraId="3FFC32D5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lastRenderedPageBreak/>
        <w:t>Определение 2. Первообразный корень (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primary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residual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)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root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) по модулю </w:t>
      </w:r>
      <w:proofErr w:type="gramStart"/>
      <w:r w:rsidRPr="00FE379A">
        <w:rPr>
          <w:rFonts w:eastAsiaTheme="minorHAnsi"/>
          <w:color w:val="000000"/>
          <w:sz w:val="28"/>
          <w:szCs w:val="28"/>
          <w:lang w:eastAsia="en-US"/>
        </w:rPr>
        <w:t>р</w:t>
      </w:r>
      <w:proofErr w:type="gram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является таким числом, что его степени (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g</w:t>
      </w:r>
      <w:r w:rsidRPr="00FE379A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i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>, 1 ≤i≤p-1 ) дают все возможные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по модулю р вычеты (остатки), которые взаимно просты с p.</w:t>
      </w:r>
    </w:p>
    <w:p w14:paraId="4936F1EA" w14:textId="7B8CC7E6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Понятно, что для больших значений р количество всех неповторяющихся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остатков (р – 1) будет также большим. А поскольку в равнении (8.6) мы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используем модуль р большого простого числа и находим первообразным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корень от р, который имеет важное свойство: при использовании разных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степеней (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а</w:t>
      </w:r>
      <w:r w:rsidRPr="00FE379A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i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= а</w:t>
      </w:r>
      <w:r w:rsidRPr="00FE379A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х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) решение будет равномерно распределяться от 0 до р – 1, то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нахождение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криптоаналитиком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нужного х чрезвычайно затруднено. В этом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заключается односторонность функции</w:t>
      </w:r>
      <w:r w:rsidR="005B3D6F" w:rsidRPr="00FE379A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И на этом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основывается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криптостойкость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шифра Эль-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5BEB845C" w14:textId="18D65A75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Для схемы вероятностного шифрования само сообщение и ключ не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о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пределяют </w:t>
      </w:r>
      <w:proofErr w:type="spellStart"/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однозначно.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Зашифрование сообщения. Как ранее, предположим, что сообщение М ={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mi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}, где – 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mi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– i-й блок сообщения.</w:t>
      </w:r>
    </w:p>
    <w:p w14:paraId="75419BE7" w14:textId="77777777" w:rsidR="00247CFE" w:rsidRPr="00FE379A" w:rsidRDefault="00247CFE" w:rsidP="00247CFE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Зашифрование отправи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>телем (каждого отдельного блоками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исходного</w:t>
      </w:r>
    </w:p>
    <w:p w14:paraId="7106EEFE" w14:textId="33D93706" w:rsidR="00247CFE" w:rsidRPr="00FE379A" w:rsidRDefault="00247CFE" w:rsidP="007F6F2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сообщения) предусматривает использование, как это особо подчеркивалось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выше, некоторого случайного числа k (1 &lt;</w:t>
      </w:r>
      <w:r w:rsidR="005B3D6F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k &lt;</w:t>
      </w:r>
      <w:r w:rsidR="005B3D6F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p – 1).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В силу использования случайной величины k шифр Эль-</w:t>
      </w:r>
      <w:proofErr w:type="spellStart"/>
      <w:r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называют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также шифром многозначной замены, а также схемой вероятностного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шифрования.</w:t>
      </w:r>
    </w:p>
    <w:p w14:paraId="320B6CB4" w14:textId="581D68A9" w:rsidR="005B3D6F" w:rsidRPr="00FE379A" w:rsidRDefault="00247CFE" w:rsidP="007F6F25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При примерно одинаковой р</w:t>
      </w:r>
      <w:r w:rsidR="007F6F25" w:rsidRPr="00FE379A">
        <w:rPr>
          <w:rFonts w:eastAsiaTheme="minorHAnsi"/>
          <w:color w:val="000000"/>
          <w:sz w:val="28"/>
          <w:szCs w:val="28"/>
          <w:lang w:eastAsia="en-US"/>
        </w:rPr>
        <w:t xml:space="preserve">азмерности ключей рассмотренные 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>алгоритмы обеспечивают примерно одинаковый уровень криптостойкости.</w:t>
      </w:r>
    </w:p>
    <w:p w14:paraId="7B450830" w14:textId="77777777" w:rsidR="005B3D6F" w:rsidRPr="00FE379A" w:rsidRDefault="005B3D6F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B646FA0" w14:textId="77777777" w:rsidR="00993E0C" w:rsidRPr="00FE379A" w:rsidRDefault="00993E0C" w:rsidP="007F6F25">
      <w:pPr>
        <w:pStyle w:val="a3"/>
        <w:numPr>
          <w:ilvl w:val="0"/>
          <w:numId w:val="2"/>
        </w:numPr>
        <w:spacing w:after="240"/>
        <w:ind w:left="0" w:firstLine="709"/>
        <w:rPr>
          <w:rFonts w:eastAsia="Calibri"/>
          <w:b/>
          <w:sz w:val="28"/>
          <w:szCs w:val="28"/>
          <w:lang w:eastAsia="en-US"/>
        </w:rPr>
      </w:pPr>
      <w:r w:rsidRPr="00FE379A">
        <w:rPr>
          <w:rFonts w:eastAsia="Calibri"/>
          <w:b/>
          <w:sz w:val="28"/>
          <w:szCs w:val="28"/>
          <w:lang w:eastAsia="en-US"/>
        </w:rPr>
        <w:lastRenderedPageBreak/>
        <w:t>Практическая часть</w:t>
      </w:r>
    </w:p>
    <w:p w14:paraId="5CC38C94" w14:textId="57644D1E" w:rsidR="00746C09" w:rsidRPr="00FE379A" w:rsidRDefault="00413672" w:rsidP="00413672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>Основной код программы представлен на рисунке 1:</w:t>
      </w:r>
    </w:p>
    <w:p w14:paraId="3DEF6CA3" w14:textId="77777777" w:rsidR="00A7161D" w:rsidRPr="00FE379A" w:rsidRDefault="00A7161D" w:rsidP="00413672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BE72094" w14:textId="58949924" w:rsidR="00413672" w:rsidRPr="00FE379A" w:rsidRDefault="004C52B8" w:rsidP="00413672">
      <w:pPr>
        <w:jc w:val="center"/>
        <w:rPr>
          <w:sz w:val="24"/>
        </w:rPr>
      </w:pPr>
      <w:r w:rsidRPr="00FE379A">
        <w:rPr>
          <w:noProof/>
          <w:sz w:val="24"/>
        </w:rPr>
        <w:drawing>
          <wp:inline distT="0" distB="0" distL="0" distR="0" wp14:anchorId="57C3DFE8" wp14:editId="30DE7998">
            <wp:extent cx="5940425" cy="318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04E" w14:textId="6C9D9F91" w:rsidR="00413672" w:rsidRPr="00FE379A" w:rsidRDefault="00413672" w:rsidP="00413672">
      <w:pPr>
        <w:jc w:val="center"/>
        <w:rPr>
          <w:sz w:val="28"/>
          <w:szCs w:val="22"/>
        </w:rPr>
      </w:pPr>
      <w:r w:rsidRPr="00FE379A">
        <w:rPr>
          <w:sz w:val="28"/>
          <w:szCs w:val="22"/>
        </w:rPr>
        <w:t>Рисунок 1 – Основной код программы</w:t>
      </w:r>
    </w:p>
    <w:p w14:paraId="75FF5BDC" w14:textId="77777777" w:rsidR="00121114" w:rsidRPr="00FE379A" w:rsidRDefault="00121114" w:rsidP="00413672">
      <w:pPr>
        <w:jc w:val="center"/>
        <w:rPr>
          <w:sz w:val="28"/>
          <w:szCs w:val="22"/>
        </w:rPr>
      </w:pPr>
    </w:p>
    <w:p w14:paraId="280490C4" w14:textId="71B2656D" w:rsidR="0023117B" w:rsidRPr="00FE379A" w:rsidRDefault="0023117B" w:rsidP="00413672">
      <w:pPr>
        <w:jc w:val="both"/>
        <w:rPr>
          <w:sz w:val="28"/>
          <w:szCs w:val="22"/>
        </w:rPr>
      </w:pPr>
      <w:r w:rsidRPr="00FE379A">
        <w:rPr>
          <w:sz w:val="28"/>
          <w:szCs w:val="22"/>
        </w:rPr>
        <w:t xml:space="preserve">Для работы </w:t>
      </w:r>
      <w:r w:rsidRPr="00FE379A">
        <w:rPr>
          <w:sz w:val="28"/>
          <w:szCs w:val="22"/>
          <w:lang w:val="en-US"/>
        </w:rPr>
        <w:t>RSA</w:t>
      </w:r>
      <w:r w:rsidRPr="00FE379A">
        <w:rPr>
          <w:sz w:val="28"/>
          <w:szCs w:val="22"/>
        </w:rPr>
        <w:t xml:space="preserve"> была использована сторонняя библиотека и вынесена в класс </w:t>
      </w:r>
      <w:r w:rsidRPr="00FE379A">
        <w:rPr>
          <w:sz w:val="28"/>
          <w:szCs w:val="22"/>
          <w:lang w:val="en-US"/>
        </w:rPr>
        <w:t>RSA</w:t>
      </w:r>
      <w:r w:rsidRPr="00FE379A">
        <w:rPr>
          <w:sz w:val="28"/>
          <w:szCs w:val="22"/>
        </w:rPr>
        <w:t>. Реализация этого класса представлена на рисунке 2.</w:t>
      </w:r>
    </w:p>
    <w:p w14:paraId="63E9F424" w14:textId="273CE821" w:rsidR="0023117B" w:rsidRPr="00FE379A" w:rsidRDefault="0023117B" w:rsidP="00413672">
      <w:pPr>
        <w:jc w:val="both"/>
        <w:rPr>
          <w:sz w:val="28"/>
          <w:szCs w:val="22"/>
        </w:rPr>
      </w:pPr>
      <w:r w:rsidRPr="00FE379A">
        <w:rPr>
          <w:noProof/>
          <w:sz w:val="28"/>
          <w:szCs w:val="22"/>
        </w:rPr>
        <w:lastRenderedPageBreak/>
        <w:drawing>
          <wp:inline distT="0" distB="0" distL="0" distR="0" wp14:anchorId="6B4908B2" wp14:editId="42EA07E0">
            <wp:extent cx="5940425" cy="7835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05F7" w14:textId="252782E8" w:rsidR="0023117B" w:rsidRPr="00FE379A" w:rsidRDefault="0023117B" w:rsidP="0023117B">
      <w:pPr>
        <w:jc w:val="center"/>
        <w:rPr>
          <w:sz w:val="28"/>
          <w:szCs w:val="22"/>
        </w:rPr>
      </w:pPr>
      <w:bookmarkStart w:id="1" w:name="_Hlk69971524"/>
      <w:r w:rsidRPr="00FE379A">
        <w:rPr>
          <w:sz w:val="28"/>
          <w:szCs w:val="22"/>
        </w:rPr>
        <w:t xml:space="preserve">Рисунок 2 – реализация класса </w:t>
      </w:r>
      <w:r w:rsidRPr="00FE379A">
        <w:rPr>
          <w:sz w:val="28"/>
          <w:szCs w:val="22"/>
          <w:lang w:val="en-US"/>
        </w:rPr>
        <w:t>RSA</w:t>
      </w:r>
    </w:p>
    <w:bookmarkEnd w:id="1"/>
    <w:p w14:paraId="77D5C203" w14:textId="77777777" w:rsidR="00A7161D" w:rsidRPr="00FE379A" w:rsidRDefault="00A7161D" w:rsidP="0023117B">
      <w:pPr>
        <w:jc w:val="center"/>
        <w:rPr>
          <w:sz w:val="28"/>
          <w:szCs w:val="22"/>
        </w:rPr>
      </w:pPr>
    </w:p>
    <w:p w14:paraId="2430C2E9" w14:textId="77777777" w:rsidR="004C52B8" w:rsidRPr="00FE379A" w:rsidRDefault="004C52B8" w:rsidP="00746C09">
      <w:pPr>
        <w:spacing w:after="240"/>
        <w:ind w:firstLine="709"/>
        <w:rPr>
          <w:sz w:val="28"/>
          <w:szCs w:val="22"/>
        </w:rPr>
      </w:pPr>
    </w:p>
    <w:p w14:paraId="36C3F2DF" w14:textId="77777777" w:rsidR="004C52B8" w:rsidRPr="00FE379A" w:rsidRDefault="004C52B8" w:rsidP="00746C09">
      <w:pPr>
        <w:spacing w:after="24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EBFC814" w14:textId="6E6B71F7" w:rsidR="004C52B8" w:rsidRPr="00FE379A" w:rsidRDefault="004C52B8" w:rsidP="00746C09">
      <w:pPr>
        <w:spacing w:after="24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4B065027" w14:textId="63AED05A" w:rsidR="005B45DF" w:rsidRPr="00FE379A" w:rsidRDefault="005B45DF" w:rsidP="004E343A">
      <w:pPr>
        <w:spacing w:after="24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3BF6FA2" wp14:editId="48A72363">
            <wp:extent cx="5940425" cy="3160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79A">
        <w:rPr>
          <w:sz w:val="28"/>
          <w:szCs w:val="22"/>
        </w:rPr>
        <w:t>Рисунок 3 – использование программы для зашифрования фамилии</w:t>
      </w:r>
    </w:p>
    <w:p w14:paraId="435EEDBA" w14:textId="16492291" w:rsidR="000E1DAB" w:rsidRPr="00FE379A" w:rsidRDefault="000E1DAB" w:rsidP="00746C09">
      <w:pPr>
        <w:spacing w:after="24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14:paraId="4F1E9780" w14:textId="4901B6C1" w:rsidR="00DD05D0" w:rsidRDefault="00A034CF" w:rsidP="00E65E11">
      <w:pPr>
        <w:spacing w:after="24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В ходе лабораторной работы были получены знания </w:t>
      </w:r>
      <w:r w:rsidR="002D4505" w:rsidRPr="00FE379A">
        <w:rPr>
          <w:rFonts w:eastAsiaTheme="minorHAnsi"/>
          <w:color w:val="000000"/>
          <w:sz w:val="28"/>
          <w:szCs w:val="28"/>
          <w:lang w:eastAsia="en-US"/>
        </w:rPr>
        <w:t>принципе</w:t>
      </w:r>
      <w:r w:rsidRPr="00FE379A">
        <w:rPr>
          <w:rFonts w:eastAsiaTheme="minorHAnsi"/>
          <w:color w:val="000000"/>
          <w:sz w:val="28"/>
          <w:szCs w:val="28"/>
          <w:lang w:eastAsia="en-US"/>
        </w:rPr>
        <w:t xml:space="preserve"> работы </w:t>
      </w:r>
      <w:r w:rsidR="002D4505" w:rsidRPr="00FE379A">
        <w:rPr>
          <w:rFonts w:eastAsiaTheme="minorHAnsi"/>
          <w:color w:val="000000"/>
          <w:sz w:val="28"/>
          <w:szCs w:val="28"/>
          <w:lang w:eastAsia="en-US"/>
        </w:rPr>
        <w:t xml:space="preserve">ассиметричных шифров. Изучены алгоритмы </w:t>
      </w:r>
      <w:r w:rsidR="002D4505" w:rsidRPr="00FE379A"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 w:rsidR="002D4505" w:rsidRPr="00FE379A">
        <w:rPr>
          <w:rFonts w:eastAsiaTheme="minorHAnsi"/>
          <w:color w:val="000000"/>
          <w:sz w:val="28"/>
          <w:szCs w:val="28"/>
          <w:lang w:eastAsia="en-US"/>
        </w:rPr>
        <w:t xml:space="preserve"> и Эль-</w:t>
      </w:r>
      <w:proofErr w:type="spellStart"/>
      <w:r w:rsidR="002D4505"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="00CE1A0B" w:rsidRPr="00FE379A">
        <w:rPr>
          <w:rFonts w:eastAsiaTheme="minorHAnsi"/>
          <w:color w:val="000000"/>
          <w:sz w:val="28"/>
          <w:szCs w:val="28"/>
          <w:lang w:eastAsia="en-US"/>
        </w:rPr>
        <w:t>. Так же был реализован</w:t>
      </w:r>
      <w:r w:rsidR="002D4505" w:rsidRPr="00FE379A">
        <w:rPr>
          <w:rFonts w:eastAsiaTheme="minorHAnsi"/>
          <w:color w:val="000000"/>
          <w:sz w:val="28"/>
          <w:szCs w:val="28"/>
          <w:lang w:eastAsia="en-US"/>
        </w:rPr>
        <w:t xml:space="preserve"> программный код, </w:t>
      </w:r>
      <w:r w:rsidR="004E343A" w:rsidRPr="00FE379A">
        <w:rPr>
          <w:rFonts w:eastAsiaTheme="minorHAnsi"/>
          <w:color w:val="000000"/>
          <w:sz w:val="28"/>
          <w:szCs w:val="28"/>
          <w:lang w:eastAsia="en-US"/>
        </w:rPr>
        <w:t>который осуществляет</w:t>
      </w:r>
      <w:r w:rsidR="002D4505" w:rsidRPr="00FE379A">
        <w:rPr>
          <w:rFonts w:eastAsiaTheme="minorHAnsi"/>
          <w:color w:val="000000"/>
          <w:sz w:val="28"/>
          <w:szCs w:val="28"/>
          <w:lang w:eastAsia="en-US"/>
        </w:rPr>
        <w:t xml:space="preserve"> процесс шифрования и дешифрования информации,</w:t>
      </w:r>
      <w:r w:rsidR="00CE1A0B" w:rsidRPr="00FE379A">
        <w:rPr>
          <w:rFonts w:eastAsiaTheme="minorHAnsi"/>
          <w:color w:val="000000"/>
          <w:sz w:val="28"/>
          <w:szCs w:val="28"/>
          <w:lang w:eastAsia="en-US"/>
        </w:rPr>
        <w:t xml:space="preserve"> полученной </w:t>
      </w:r>
      <w:r w:rsidR="00763496" w:rsidRPr="00FE379A">
        <w:rPr>
          <w:rFonts w:eastAsiaTheme="minorHAnsi"/>
          <w:color w:val="000000"/>
          <w:sz w:val="28"/>
          <w:szCs w:val="28"/>
          <w:lang w:eastAsia="en-US"/>
        </w:rPr>
        <w:t xml:space="preserve">путём ввода из консоли </w:t>
      </w:r>
      <w:r w:rsidR="00CE1A0B" w:rsidRPr="00FE379A">
        <w:rPr>
          <w:rFonts w:eastAsiaTheme="minorHAnsi"/>
          <w:color w:val="000000"/>
          <w:sz w:val="28"/>
          <w:szCs w:val="28"/>
          <w:lang w:eastAsia="en-US"/>
        </w:rPr>
        <w:t xml:space="preserve">при помощи алгоритма </w:t>
      </w:r>
      <w:r w:rsidR="00CE1A0B" w:rsidRPr="00FE379A">
        <w:rPr>
          <w:rFonts w:eastAsiaTheme="minorHAnsi"/>
          <w:color w:val="000000"/>
          <w:sz w:val="28"/>
          <w:szCs w:val="28"/>
          <w:lang w:val="en-US" w:eastAsia="en-US"/>
        </w:rPr>
        <w:t>RSA</w:t>
      </w:r>
      <w:r w:rsidR="00CE1A0B" w:rsidRPr="00FE379A">
        <w:rPr>
          <w:rFonts w:eastAsiaTheme="minorHAnsi"/>
          <w:color w:val="000000"/>
          <w:sz w:val="28"/>
          <w:szCs w:val="28"/>
          <w:lang w:eastAsia="en-US"/>
        </w:rPr>
        <w:t xml:space="preserve"> и Эль-</w:t>
      </w:r>
      <w:proofErr w:type="spellStart"/>
      <w:r w:rsidR="00CE1A0B" w:rsidRPr="00FE379A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="00CE1A0B" w:rsidRPr="00FE379A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794C3D2" w14:textId="77777777" w:rsidR="002D354C" w:rsidRPr="000C20FB" w:rsidRDefault="002D354C" w:rsidP="00E65E11">
      <w:pPr>
        <w:spacing w:after="24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sectPr w:rsidR="002D354C" w:rsidRPr="000C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7A6"/>
    <w:multiLevelType w:val="hybridMultilevel"/>
    <w:tmpl w:val="DE56344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FF1263D"/>
    <w:multiLevelType w:val="hybridMultilevel"/>
    <w:tmpl w:val="B7A026B2"/>
    <w:lvl w:ilvl="0" w:tplc="68E44E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71408"/>
    <w:multiLevelType w:val="hybridMultilevel"/>
    <w:tmpl w:val="393C3C16"/>
    <w:lvl w:ilvl="0" w:tplc="E47048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7447A"/>
    <w:multiLevelType w:val="hybridMultilevel"/>
    <w:tmpl w:val="A16E7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6D134AC"/>
    <w:multiLevelType w:val="hybridMultilevel"/>
    <w:tmpl w:val="BCD0240A"/>
    <w:lvl w:ilvl="0" w:tplc="99224D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AD5492B"/>
    <w:multiLevelType w:val="hybridMultilevel"/>
    <w:tmpl w:val="6C3CB710"/>
    <w:lvl w:ilvl="0" w:tplc="76BC8A5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15"/>
    <w:rsid w:val="000222A3"/>
    <w:rsid w:val="000338BC"/>
    <w:rsid w:val="000C20FB"/>
    <w:rsid w:val="000E1DAB"/>
    <w:rsid w:val="000F64A2"/>
    <w:rsid w:val="001008F6"/>
    <w:rsid w:val="00114A76"/>
    <w:rsid w:val="00121114"/>
    <w:rsid w:val="00127E0A"/>
    <w:rsid w:val="001A084F"/>
    <w:rsid w:val="001A0FF1"/>
    <w:rsid w:val="001B7662"/>
    <w:rsid w:val="0023117B"/>
    <w:rsid w:val="00247CFE"/>
    <w:rsid w:val="0026284D"/>
    <w:rsid w:val="002B4695"/>
    <w:rsid w:val="002D354C"/>
    <w:rsid w:val="002D4505"/>
    <w:rsid w:val="00340FE9"/>
    <w:rsid w:val="00397C37"/>
    <w:rsid w:val="003B3476"/>
    <w:rsid w:val="003D39E6"/>
    <w:rsid w:val="00413672"/>
    <w:rsid w:val="00494F35"/>
    <w:rsid w:val="004C52B8"/>
    <w:rsid w:val="004E343A"/>
    <w:rsid w:val="00511ACE"/>
    <w:rsid w:val="005B3D6F"/>
    <w:rsid w:val="005B45DF"/>
    <w:rsid w:val="00615CDF"/>
    <w:rsid w:val="0066135E"/>
    <w:rsid w:val="006A4618"/>
    <w:rsid w:val="006F1A1B"/>
    <w:rsid w:val="006F36A2"/>
    <w:rsid w:val="00746C09"/>
    <w:rsid w:val="00763496"/>
    <w:rsid w:val="007B6289"/>
    <w:rsid w:val="007F6F25"/>
    <w:rsid w:val="00890D71"/>
    <w:rsid w:val="008A0580"/>
    <w:rsid w:val="008C2D85"/>
    <w:rsid w:val="00907A7B"/>
    <w:rsid w:val="00910F62"/>
    <w:rsid w:val="00977B17"/>
    <w:rsid w:val="00993E0C"/>
    <w:rsid w:val="009A37C4"/>
    <w:rsid w:val="00A00983"/>
    <w:rsid w:val="00A034CF"/>
    <w:rsid w:val="00A057D7"/>
    <w:rsid w:val="00A301F7"/>
    <w:rsid w:val="00A41566"/>
    <w:rsid w:val="00A7161D"/>
    <w:rsid w:val="00B060A2"/>
    <w:rsid w:val="00B4650A"/>
    <w:rsid w:val="00BA5FC0"/>
    <w:rsid w:val="00C1319E"/>
    <w:rsid w:val="00C60C3E"/>
    <w:rsid w:val="00C93636"/>
    <w:rsid w:val="00CE1A0B"/>
    <w:rsid w:val="00D06D63"/>
    <w:rsid w:val="00D46355"/>
    <w:rsid w:val="00D5022C"/>
    <w:rsid w:val="00D64912"/>
    <w:rsid w:val="00D97FC6"/>
    <w:rsid w:val="00DD05D0"/>
    <w:rsid w:val="00E146BD"/>
    <w:rsid w:val="00E65E11"/>
    <w:rsid w:val="00E73679"/>
    <w:rsid w:val="00E83683"/>
    <w:rsid w:val="00EB498C"/>
    <w:rsid w:val="00EE2C1C"/>
    <w:rsid w:val="00F62115"/>
    <w:rsid w:val="00FE379A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FB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uiPriority w:val="99"/>
    <w:semiHidden/>
    <w:unhideWhenUsed/>
    <w:rsid w:val="006F36A2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uiPriority w:val="99"/>
    <w:semiHidden/>
    <w:unhideWhenUsed/>
    <w:rsid w:val="006F36A2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8FB0E-7375-40C9-975A-2C6172FC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mihail14312@mail.ru</cp:lastModifiedBy>
  <cp:revision>7</cp:revision>
  <dcterms:created xsi:type="dcterms:W3CDTF">2021-04-22T05:14:00Z</dcterms:created>
  <dcterms:modified xsi:type="dcterms:W3CDTF">2021-04-22T08:53:00Z</dcterms:modified>
</cp:coreProperties>
</file>