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800"/>
        </w:tabs>
        <w:ind w:left="-720" w:right="0" w:firstLine="720"/>
        <w:jc w:val="left"/>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tab/>
      </w:r>
      <w:r w:rsidDel="00000000" w:rsidR="00000000" w:rsidRPr="00000000">
        <w:rPr>
          <w:rtl w:val="0"/>
        </w:rPr>
        <w:t xml:space="preserve">mikebarberry@protonmail.com</w:t>
      </w:r>
      <w:r w:rsidDel="00000000" w:rsidR="00000000" w:rsidRPr="00000000">
        <w:rPr>
          <w:rtl w:val="0"/>
        </w:rPr>
      </w:r>
    </w:p>
    <w:p w:rsidR="00000000" w:rsidDel="00000000" w:rsidP="00000000" w:rsidRDefault="00000000" w:rsidRPr="00000000" w14:paraId="00000002">
      <w:pPr>
        <w:tabs>
          <w:tab w:val="right" w:leader="none" w:pos="10800"/>
        </w:tabs>
        <w:ind w:left="-720" w:right="0" w:firstLine="720"/>
        <w:jc w:val="left"/>
        <w:rPr>
          <w:b w:val="1"/>
        </w:rPr>
      </w:pPr>
      <w:hyperlink r:id="rId6">
        <w:r w:rsidDel="00000000" w:rsidR="00000000" w:rsidRPr="00000000">
          <w:rPr>
            <w:color w:val="1155cc"/>
            <w:u w:val="single"/>
            <w:rtl w:val="0"/>
          </w:rPr>
          <w:t xml:space="preserve">mikebarberry.com</w:t>
        </w:r>
      </w:hyperlink>
      <w:r w:rsidDel="00000000" w:rsidR="00000000" w:rsidRPr="00000000">
        <w:rPr>
          <w:sz w:val="26"/>
          <w:szCs w:val="26"/>
          <w:rtl w:val="0"/>
        </w:rPr>
        <w:t xml:space="preserve"> </w:t>
      </w:r>
      <w:r w:rsidDel="00000000" w:rsidR="00000000" w:rsidRPr="00000000">
        <w:rPr>
          <w:rtl w:val="0"/>
        </w:rPr>
        <w:t xml:space="preserve">                                                               </w:t>
        <w:tab/>
        <w:t xml:space="preserve">(971) 977-2927</w:t>
        <w:tab/>
        <w:t xml:space="preserve">        </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5">
      <w:pPr>
        <w:jc w:val="center"/>
        <w:rPr>
          <w:sz w:val="6"/>
          <w:szCs w:val="6"/>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Languages:</w:t>
      </w:r>
      <w:r w:rsidDel="00000000" w:rsidR="00000000" w:rsidRPr="00000000">
        <w:rPr>
          <w:rtl w:val="0"/>
        </w:rPr>
        <w:t xml:space="preserve">  JavaScript,   Python3,   Go,   Bash,   HTML/CSS,   SQL,   MongoDB QL</w:t>
      </w:r>
    </w:p>
    <w:p w:rsidR="00000000" w:rsidDel="00000000" w:rsidP="00000000" w:rsidRDefault="00000000" w:rsidRPr="00000000" w14:paraId="00000007">
      <w:pPr>
        <w:ind w:left="0" w:firstLine="0"/>
        <w:rPr/>
      </w:pPr>
      <w:r w:rsidDel="00000000" w:rsidR="00000000" w:rsidRPr="00000000">
        <w:rPr>
          <w:b w:val="1"/>
          <w:rtl w:val="0"/>
        </w:rPr>
        <w:t xml:space="preserve">Libraries/Frameworks:</w:t>
      </w:r>
      <w:r w:rsidDel="00000000" w:rsidR="00000000" w:rsidRPr="00000000">
        <w:rPr>
          <w:rtl w:val="0"/>
        </w:rPr>
        <w:t xml:space="preserve">  Node.js,  React.js,  Next.js,  Plotly,  Pandas,  NumPy,  Scikit Learn,  Express.js,  TypeScript</w:t>
      </w:r>
    </w:p>
    <w:p w:rsidR="00000000" w:rsidDel="00000000" w:rsidP="00000000" w:rsidRDefault="00000000" w:rsidRPr="00000000" w14:paraId="00000008">
      <w:pPr>
        <w:ind w:left="0" w:firstLine="0"/>
        <w:rPr/>
      </w:pPr>
      <w:r w:rsidDel="00000000" w:rsidR="00000000" w:rsidRPr="00000000">
        <w:rPr>
          <w:b w:val="1"/>
          <w:rtl w:val="0"/>
        </w:rPr>
        <w:t xml:space="preserve">Tools &amp; Platforms:</w:t>
      </w:r>
      <w:r w:rsidDel="00000000" w:rsidR="00000000" w:rsidRPr="00000000">
        <w:rPr>
          <w:rtl w:val="0"/>
        </w:rPr>
        <w:t xml:space="preserve">  Git,  Unix/Linux,  Nginx,  Netlify,  Docker,  AWS (Lambda, S3, EC2, CloudFormation, SAM, etc.) </w:t>
      </w:r>
    </w:p>
    <w:p w:rsidR="00000000" w:rsidDel="00000000" w:rsidP="00000000" w:rsidRDefault="00000000" w:rsidRPr="00000000" w14:paraId="00000009">
      <w:pPr>
        <w:ind w:left="0" w:firstLine="0"/>
        <w:rPr/>
      </w:pPr>
      <w:r w:rsidDel="00000000" w:rsidR="00000000" w:rsidRPr="00000000">
        <w:rPr>
          <w:b w:val="1"/>
          <w:rtl w:val="0"/>
        </w:rPr>
        <w:t xml:space="preserve">Management + Design:</w:t>
      </w:r>
      <w:r w:rsidDel="00000000" w:rsidR="00000000" w:rsidRPr="00000000">
        <w:rPr>
          <w:rtl w:val="0"/>
        </w:rPr>
        <w:t xml:space="preserve">  Jira,   Figma,   Whimsical,   Trello,   Azure DevOps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C">
      <w:pPr>
        <w:ind w:right="180"/>
        <w:rPr>
          <w:sz w:val="6"/>
          <w:szCs w:val="6"/>
        </w:rPr>
      </w:pPr>
      <w:r w:rsidDel="00000000" w:rsidR="00000000" w:rsidRPr="00000000">
        <w:rPr>
          <w:rtl w:val="0"/>
        </w:rPr>
      </w:r>
    </w:p>
    <w:p w:rsidR="00000000" w:rsidDel="00000000" w:rsidP="00000000" w:rsidRDefault="00000000" w:rsidRPr="00000000" w14:paraId="0000000D">
      <w:pPr>
        <w:ind w:right="90"/>
        <w:rPr>
          <w:i w:val="1"/>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ind w:right="90"/>
        <w:rPr>
          <w:sz w:val="20"/>
          <w:szCs w:val="20"/>
        </w:rPr>
      </w:pPr>
      <w:r w:rsidDel="00000000" w:rsidR="00000000" w:rsidRPr="00000000">
        <w:rPr>
          <w:i w:val="1"/>
          <w:rtl w:val="0"/>
        </w:rPr>
        <w:t xml:space="preserve">Software Engineer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2"/>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NIH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Built and controlled flow of data from Strapi.js (headless CMS) API backend and client app. (3) Wrote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10">
      <w:pPr>
        <w:numPr>
          <w:ilvl w:val="0"/>
          <w:numId w:val="2"/>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 Learn PCI and UMAP. (3) Created plots and S3 website from HTML output.</w:t>
      </w:r>
    </w:p>
    <w:p w:rsidR="00000000" w:rsidDel="00000000" w:rsidP="00000000" w:rsidRDefault="00000000" w:rsidRPr="00000000" w14:paraId="00000011">
      <w:pPr>
        <w:numPr>
          <w:ilvl w:val="0"/>
          <w:numId w:val="2"/>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2">
      <w:pPr>
        <w:numPr>
          <w:ilvl w:val="0"/>
          <w:numId w:val="2"/>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Researched HiPlot and built a React website to load and display the data as an interactive parallel coordinates graph. (3) Deployed to S3 for stakeholder engagement.</w:t>
      </w:r>
    </w:p>
    <w:p w:rsidR="00000000" w:rsidDel="00000000" w:rsidP="00000000" w:rsidRDefault="00000000" w:rsidRPr="00000000" w14:paraId="00000013">
      <w:pPr>
        <w:ind w:left="0" w:right="0" w:firstLine="0"/>
        <w:rPr>
          <w:sz w:val="8"/>
          <w:szCs w:val="8"/>
        </w:rPr>
      </w:pPr>
      <w:r w:rsidDel="00000000" w:rsidR="00000000" w:rsidRPr="00000000">
        <w:rPr>
          <w:rtl w:val="0"/>
        </w:rPr>
      </w:r>
    </w:p>
    <w:p w:rsidR="00000000" w:rsidDel="00000000" w:rsidP="00000000" w:rsidRDefault="00000000" w:rsidRPr="00000000" w14:paraId="00000014">
      <w:pPr>
        <w:ind w:right="90"/>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5">
      <w:pPr>
        <w:ind w:right="90"/>
        <w:rPr/>
      </w:pP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Apr 2021 – Dec 2022 </w:t>
      </w:r>
    </w:p>
    <w:p w:rsidR="00000000" w:rsidDel="00000000" w:rsidP="00000000" w:rsidRDefault="00000000" w:rsidRPr="00000000" w14:paraId="00000016">
      <w:pPr>
        <w:rPr>
          <w:i w:val="1"/>
          <w:sz w:val="8"/>
          <w:szCs w:val="8"/>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Data Sharing with Partner Organization: </w:t>
      </w:r>
      <w:r w:rsidDel="00000000" w:rsidR="00000000" w:rsidRPr="00000000">
        <w:rPr>
          <w:rtl w:val="0"/>
        </w:rPr>
        <w:t xml:space="preserve">Built Lambda functions and S3 buckets to exchange data.</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ind w:right="90"/>
        <w:rPr/>
      </w:pPr>
      <w:r w:rsidDel="00000000" w:rsidR="00000000" w:rsidRPr="00000000">
        <w:rPr>
          <w:i w:val="1"/>
          <w:rtl w:val="0"/>
        </w:rPr>
        <w:t xml:space="preserve">Project Manager </w:t>
        <w:tab/>
        <w:t xml:space="preserve">                                                                                                                     </w:t>
      </w:r>
      <w:r w:rsidDel="00000000" w:rsidR="00000000" w:rsidRPr="00000000">
        <w:rPr>
          <w:rtl w:val="0"/>
        </w:rPr>
        <w:t xml:space="preserve">Mar 2019 – Apr 2021</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Collaborated with engineers and stakeholders to ensure business goals translated into useful product features and effective outcomes.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Defined user stories, created mockups, wireframes, sketches, and storyboards to aid development.</w:t>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20">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1">
      <w:pPr>
        <w:ind w:right="-360"/>
        <w:jc w:val="center"/>
        <w:rPr/>
        <w:sectPr>
          <w:type w:val="continuous"/>
          <w:pgSz w:h="15840" w:w="12240" w:orient="portrait"/>
          <w:pgMar w:bottom="288" w:top="288" w:left="720" w:right="720" w:header="144" w:footer="144"/>
          <w:cols w:equalWidth="0" w:num="1">
            <w:col w:space="0" w:w="10800"/>
          </w:cols>
        </w:sectPr>
      </w:pPr>
      <w:hyperlink r:id="rId7">
        <w:r w:rsidDel="00000000" w:rsidR="00000000" w:rsidRPr="00000000">
          <w:rPr>
            <w:color w:val="1155cc"/>
            <w:u w:val="single"/>
            <w:rtl w:val="0"/>
          </w:rPr>
          <w:t xml:space="preserve">MikeBarberry.com</w:t>
        </w:r>
      </w:hyperlink>
      <w:r w:rsidDel="00000000" w:rsidR="00000000" w:rsidRPr="00000000">
        <w:rPr>
          <w:rtl w:val="0"/>
        </w:rPr>
        <w:t xml:space="preserve">  Next.js   |   </w:t>
      </w:r>
      <w:hyperlink r:id="rId8">
        <w:r w:rsidDel="00000000" w:rsidR="00000000" w:rsidRPr="00000000">
          <w:rPr>
            <w:color w:val="1155cc"/>
            <w:u w:val="single"/>
            <w:rtl w:val="0"/>
          </w:rPr>
          <w:t xml:space="preserve">GoTasker</w:t>
        </w:r>
      </w:hyperlink>
      <w:r w:rsidDel="00000000" w:rsidR="00000000" w:rsidRPr="00000000">
        <w:rPr>
          <w:rtl w:val="0"/>
        </w:rPr>
        <w:t xml:space="preserve">  Go   |   </w:t>
      </w:r>
      <w:hyperlink r:id="rId9">
        <w:r w:rsidDel="00000000" w:rsidR="00000000" w:rsidRPr="00000000">
          <w:rPr>
            <w:color w:val="1155cc"/>
            <w:u w:val="single"/>
            <w:rtl w:val="0"/>
          </w:rPr>
          <w:t xml:space="preserve">CatFacts</w:t>
        </w:r>
      </w:hyperlink>
      <w:r w:rsidDel="00000000" w:rsidR="00000000" w:rsidRPr="00000000">
        <w:rPr>
          <w:rtl w:val="0"/>
        </w:rPr>
        <w:t xml:space="preserve">  Python3   |   </w:t>
      </w:r>
      <w:hyperlink r:id="rId10">
        <w:r w:rsidDel="00000000" w:rsidR="00000000" w:rsidRPr="00000000">
          <w:rPr>
            <w:color w:val="1155cc"/>
            <w:u w:val="single"/>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4">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5">
      <w:pPr>
        <w:tabs>
          <w:tab w:val="right" w:leader="none" w:pos="11070"/>
          <w:tab w:val="right" w:leader="none" w:pos="11070"/>
        </w:tabs>
        <w:ind w:left="-360" w:right="-270" w:firstLine="0"/>
        <w:rPr>
          <w:b w:val="1"/>
        </w:rPr>
      </w:pPr>
      <w:r w:rsidDel="00000000" w:rsidR="00000000" w:rsidRPr="00000000">
        <w:rPr>
          <w:rtl w:val="0"/>
        </w:rPr>
        <w:t xml:space="preserve">Flatiron School,</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6">
      <w:pPr>
        <w:tabs>
          <w:tab w:val="right" w:leader="none" w:pos="11070"/>
        </w:tabs>
        <w:ind w:left="-360" w:right="-270" w:firstLine="0"/>
        <w:rPr/>
      </w:pPr>
      <w:r w:rsidDel="00000000" w:rsidR="00000000" w:rsidRPr="00000000">
        <w:rPr>
          <w:rtl w:val="0"/>
        </w:rPr>
        <w:t xml:space="preserve">University College London (UCL),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7">
      <w:pPr>
        <w:tabs>
          <w:tab w:val="right" w:leader="none" w:pos="11070"/>
        </w:tabs>
        <w:ind w:left="-360" w:right="-270" w:firstLine="0"/>
        <w:rPr/>
      </w:pPr>
      <w:r w:rsidDel="00000000" w:rsidR="00000000" w:rsidRPr="00000000">
        <w:rPr>
          <w:rtl w:val="0"/>
        </w:rPr>
        <w:t xml:space="preserve">Indiana University,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nequotegen.netlify.app/" TargetMode="External"/><Relationship Id="rId9" Type="http://schemas.openxmlformats.org/officeDocument/2006/relationships/hyperlink" Target="https://catfactsio.netlify.app" TargetMode="External"/><Relationship Id="rId5" Type="http://schemas.openxmlformats.org/officeDocument/2006/relationships/styles" Target="styles.xml"/><Relationship Id="rId6" Type="http://schemas.openxmlformats.org/officeDocument/2006/relationships/hyperlink" Target="https://mikebarberry.com" TargetMode="External"/><Relationship Id="rId7" Type="http://schemas.openxmlformats.org/officeDocument/2006/relationships/hyperlink" Target="https://mikebarberry.com/" TargetMode="External"/><Relationship Id="rId8" Type="http://schemas.openxmlformats.org/officeDocument/2006/relationships/hyperlink" Target="https://gotaske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