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60" w:lineRule="auto"/>
        <w:ind w:left="-720" w:right="0" w:firstLine="720"/>
        <w:jc w:val="center"/>
        <w:rPr>
          <w:b w:val="1"/>
          <w:sz w:val="34"/>
          <w:szCs w:val="34"/>
        </w:rPr>
      </w:pPr>
      <w:hyperlink r:id="rId6">
        <w:r w:rsidDel="00000000" w:rsidR="00000000" w:rsidRPr="00000000">
          <w:rPr>
            <w:color w:val="1155cc"/>
            <w:rtl w:val="0"/>
          </w:rPr>
          <w:t xml:space="preserve">mikebarberry@protonmail.com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6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60" w:lineRule="auto"/>
        <w:rPr>
          <w:sz w:val="16"/>
          <w:szCs w:val="16"/>
        </w:rPr>
      </w:pPr>
      <w:r w:rsidDel="00000000" w:rsidR="00000000" w:rsidRPr="00000000">
        <w:rPr>
          <w:rtl w:val="0"/>
        </w:rPr>
      </w:r>
    </w:p>
    <w:p w:rsidR="00000000" w:rsidDel="00000000" w:rsidP="00000000" w:rsidRDefault="00000000" w:rsidRPr="00000000" w14:paraId="00000005">
      <w:pPr>
        <w:spacing w:line="360"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60" w:lineRule="auto"/>
        <w:rPr>
          <w:sz w:val="16"/>
          <w:szCs w:val="16"/>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engineer adept at consistently delivering reliable software from tenuous requirements on tight deadlines, using diverse technologies. Accomplished problem solver with sharp intuition and ability to empathize with stakeholder perspectives. </w:t>
      </w:r>
    </w:p>
    <w:p w:rsidR="00000000" w:rsidDel="00000000" w:rsidP="00000000" w:rsidRDefault="00000000" w:rsidRPr="00000000" w14:paraId="00000008">
      <w:pPr>
        <w:spacing w:line="360" w:lineRule="auto"/>
        <w:rPr>
          <w:sz w:val="16"/>
          <w:szCs w:val="16"/>
        </w:rPr>
      </w:pPr>
      <w:r w:rsidDel="00000000" w:rsidR="00000000" w:rsidRPr="00000000">
        <w:rPr>
          <w:rtl w:val="0"/>
        </w:rPr>
      </w:r>
    </w:p>
    <w:p w:rsidR="00000000" w:rsidDel="00000000" w:rsidP="00000000" w:rsidRDefault="00000000" w:rsidRPr="00000000" w14:paraId="00000009">
      <w:pPr>
        <w:pBdr>
          <w:bottom w:color="000000" w:space="2" w:sz="8" w:val="single"/>
        </w:pBdr>
        <w:spacing w:line="360" w:lineRule="auto"/>
        <w:jc w:val="center"/>
        <w:rPr>
          <w:sz w:val="4"/>
          <w:szCs w:val="4"/>
        </w:rPr>
      </w:pPr>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A">
      <w:pPr>
        <w:spacing w:line="360" w:lineRule="auto"/>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rtl w:val="0"/>
        </w:rPr>
        <w:t xml:space="preserve">Languages:  </w:t>
      </w:r>
      <w:r w:rsidDel="00000000" w:rsidR="00000000" w:rsidRPr="00000000">
        <w:rPr>
          <w:rtl w:val="0"/>
        </w:rPr>
        <w:t xml:space="preserve">JavaScript,  Python,  Bash,  HTML / CSS,  SQL,  MongoDB QL,  Go</w:t>
      </w:r>
    </w:p>
    <w:p w:rsidR="00000000" w:rsidDel="00000000" w:rsidP="00000000" w:rsidRDefault="00000000" w:rsidRPr="00000000" w14:paraId="0000000C">
      <w:pPr>
        <w:spacing w:line="360" w:lineRule="auto"/>
        <w:rPr/>
      </w:pPr>
      <w:r w:rsidDel="00000000" w:rsidR="00000000" w:rsidRPr="00000000">
        <w:rPr>
          <w:b w:val="1"/>
          <w:rtl w:val="0"/>
        </w:rPr>
        <w:t xml:space="preserve">Libraries/Frameworks:</w:t>
      </w:r>
      <w:r w:rsidDel="00000000" w:rsidR="00000000" w:rsidRPr="00000000">
        <w:rPr>
          <w:rtl w:val="0"/>
        </w:rPr>
        <w:t xml:space="preserve">  React.js,  Next.js,  Node.js,  TypeScript,  Express.js,  Strapi.js,  Puppeteer,  Vue.js  D3,  Three.js,  Plotly,  Pygame,  Sklearn,  Pandas,  NumPy</w:t>
      </w:r>
    </w:p>
    <w:p w:rsidR="00000000" w:rsidDel="00000000" w:rsidP="00000000" w:rsidRDefault="00000000" w:rsidRPr="00000000" w14:paraId="0000000D">
      <w:pPr>
        <w:spacing w:line="360"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ECR,  IAM,  Lambda  Route53,  S3,  SAM,  SES,  SSM,  etc.),  Docker,  Git,  Nginx,  Unix / Linux</w:t>
      </w:r>
      <w:r w:rsidDel="00000000" w:rsidR="00000000" w:rsidRPr="00000000">
        <w:rPr>
          <w:rtl w:val="0"/>
        </w:rPr>
      </w:r>
    </w:p>
    <w:p w:rsidR="00000000" w:rsidDel="00000000" w:rsidP="00000000" w:rsidRDefault="00000000" w:rsidRPr="00000000" w14:paraId="0000000E">
      <w:pPr>
        <w:spacing w:line="360"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Jira,  Figma,  Trello,  Whimsical,  Azure DevOps</w:t>
      </w:r>
      <w:r w:rsidDel="00000000" w:rsidR="00000000" w:rsidRPr="00000000">
        <w:rPr>
          <w:rtl w:val="0"/>
        </w:rPr>
      </w:r>
    </w:p>
    <w:p w:rsidR="00000000" w:rsidDel="00000000" w:rsidP="00000000" w:rsidRDefault="00000000" w:rsidRPr="00000000" w14:paraId="0000000F">
      <w:pPr>
        <w:spacing w:line="360" w:lineRule="auto"/>
        <w:rPr>
          <w:b w:val="1"/>
          <w:sz w:val="16"/>
          <w:szCs w:val="16"/>
        </w:rPr>
      </w:pPr>
      <w:r w:rsidDel="00000000" w:rsidR="00000000" w:rsidRPr="00000000">
        <w:rPr>
          <w:rtl w:val="0"/>
        </w:rPr>
      </w:r>
    </w:p>
    <w:p w:rsidR="00000000" w:rsidDel="00000000" w:rsidP="00000000" w:rsidRDefault="00000000" w:rsidRPr="00000000" w14:paraId="00000010">
      <w:pPr>
        <w:pBdr>
          <w:bottom w:color="000000" w:space="2" w:sz="8" w:val="single"/>
        </w:pBdr>
        <w:spacing w:line="360" w:lineRule="auto"/>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1">
      <w:pPr>
        <w:spacing w:line="360" w:lineRule="auto"/>
        <w:rPr>
          <w:b w:val="1"/>
          <w:sz w:val="6"/>
          <w:szCs w:val="6"/>
        </w:rPr>
      </w:pPr>
      <w:r w:rsidDel="00000000" w:rsidR="00000000" w:rsidRPr="00000000">
        <w:rPr>
          <w:rtl w:val="0"/>
        </w:rPr>
      </w:r>
    </w:p>
    <w:p w:rsidR="00000000" w:rsidDel="00000000" w:rsidP="00000000" w:rsidRDefault="00000000" w:rsidRPr="00000000" w14:paraId="00000012">
      <w:pPr>
        <w:spacing w:line="360"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3">
      <w:pPr>
        <w:spacing w:line="360" w:lineRule="auto"/>
        <w:rPr>
          <w:i w:val="1"/>
          <w:sz w:val="10"/>
          <w:szCs w:val="10"/>
        </w:rPr>
      </w:pPr>
      <w:r w:rsidDel="00000000" w:rsidR="00000000" w:rsidRPr="00000000">
        <w:rPr>
          <w:rtl w:val="0"/>
        </w:rPr>
      </w:r>
    </w:p>
    <w:p w:rsidR="00000000" w:rsidDel="00000000" w:rsidP="00000000" w:rsidRDefault="00000000" w:rsidRPr="00000000" w14:paraId="00000014">
      <w:pPr>
        <w:spacing w:line="360" w:lineRule="auto"/>
        <w:rPr>
          <w:i w:val="1"/>
        </w:rPr>
      </w:pPr>
      <w:r w:rsidDel="00000000" w:rsidR="00000000" w:rsidRPr="00000000">
        <w:rPr>
          <w:i w:val="1"/>
          <w:rtl w:val="0"/>
        </w:rPr>
        <w:t xml:space="preserve">Digital Infuzion is a technology company based on National Institutes of Health (NIH) contracts. (Lead or served as only engineer on all projects listed below.)</w:t>
      </w:r>
      <w:r w:rsidDel="00000000" w:rsidR="00000000" w:rsidRPr="00000000">
        <w:rPr>
          <w:rtl w:val="0"/>
        </w:rPr>
      </w:r>
    </w:p>
    <w:p w:rsidR="00000000" w:rsidDel="00000000" w:rsidP="00000000" w:rsidRDefault="00000000" w:rsidRPr="00000000" w14:paraId="00000015">
      <w:pPr>
        <w:spacing w:line="360" w:lineRule="auto"/>
        <w:rPr>
          <w:i w:val="1"/>
          <w:sz w:val="16"/>
          <w:szCs w:val="16"/>
        </w:rPr>
      </w:pPr>
      <w:r w:rsidDel="00000000" w:rsidR="00000000" w:rsidRPr="00000000">
        <w:rPr>
          <w:rtl w:val="0"/>
        </w:rPr>
      </w:r>
    </w:p>
    <w:p w:rsidR="00000000" w:rsidDel="00000000" w:rsidP="00000000" w:rsidRDefault="00000000" w:rsidRPr="00000000" w14:paraId="00000016">
      <w:pPr>
        <w:spacing w:line="360" w:lineRule="auto"/>
        <w:rPr>
          <w:i w:val="1"/>
          <w:sz w:val="4"/>
          <w:szCs w:val="4"/>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b w:val="1"/>
        </w:rPr>
      </w:pPr>
      <w:r w:rsidDel="00000000" w:rsidR="00000000" w:rsidRPr="00000000">
        <w:rPr>
          <w:b w:val="1"/>
          <w:rtl w:val="0"/>
        </w:rPr>
        <w:t xml:space="preserve">Flu Hub:  </w:t>
      </w:r>
      <w:r w:rsidDel="00000000" w:rsidR="00000000" w:rsidRPr="00000000">
        <w:rPr>
          <w:rtl w:val="0"/>
        </w:rPr>
        <w:t xml:space="preserve">Engineered a new informational NIH public website on a deadline. Utilized React.js, Next.js and Node.js to craft 8 pages full of content stored in Strapi.js, a headless content management system (CMS). Configured all pages to have adaptive CSS to provide excellent user experiences on mobile, tablet and desktop. Produced AWS CloudFormation templates, Dockerfiles and performed all AWS ECS deployments.</w:t>
      </w:r>
    </w:p>
    <w:p w:rsidR="00000000" w:rsidDel="00000000" w:rsidP="00000000" w:rsidRDefault="00000000" w:rsidRPr="00000000" w14:paraId="00000018">
      <w:pPr>
        <w:numPr>
          <w:ilvl w:val="0"/>
          <w:numId w:val="2"/>
        </w:numPr>
        <w:spacing w:line="360" w:lineRule="auto"/>
        <w:ind w:left="720" w:hanging="360"/>
      </w:pPr>
      <w:r w:rsidDel="00000000" w:rsidR="00000000" w:rsidRPr="00000000">
        <w:rPr>
          <w:b w:val="1"/>
          <w:rtl w:val="0"/>
        </w:rPr>
        <w:t xml:space="preserve">Centers of Excellence for Influenza Research and Response (</w:t>
      </w:r>
      <w:r w:rsidDel="00000000" w:rsidR="00000000" w:rsidRPr="00000000">
        <w:rPr>
          <w:b w:val="1"/>
          <w:rtl w:val="0"/>
        </w:rPr>
        <w:t xml:space="preserve">CEIRR</w:t>
      </w:r>
      <w:r w:rsidDel="00000000" w:rsidR="00000000" w:rsidRPr="00000000">
        <w:rPr>
          <w:b w:val="1"/>
          <w:rtl w:val="0"/>
        </w:rPr>
        <w:t xml:space="preserve">) Private Data Search Portal: </w:t>
      </w:r>
      <w:r w:rsidDel="00000000" w:rsidR="00000000" w:rsidRPr="00000000">
        <w:rPr>
          <w:rtl w:val="0"/>
        </w:rPr>
        <w:t xml:space="preserve">Developed a new version of a visually compelling and highly interactive private NIH data search portal using React.js, Next.js, and Node.js, drawing inspiration from a previous implementation. Users can apply a variety of filters that trigger complete data updates and search over a million records in 30+ project categories.</w:t>
      </w:r>
    </w:p>
    <w:p w:rsidR="00000000" w:rsidDel="00000000" w:rsidP="00000000" w:rsidRDefault="00000000" w:rsidRPr="00000000" w14:paraId="00000019">
      <w:pPr>
        <w:numPr>
          <w:ilvl w:val="0"/>
          <w:numId w:val="2"/>
        </w:numPr>
        <w:spacing w:line="360"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Processed NIH data with Node.js. Designed and constructed a parallel coordinates chart with HiPlot / React.js to elucidate relationships between size of grants, in dollars, and project output (i.e. patents, publications, clinical trials). Deployed it as a website to AWS S3.</w:t>
      </w:r>
    </w:p>
    <w:p w:rsidR="00000000" w:rsidDel="00000000" w:rsidP="00000000" w:rsidRDefault="00000000" w:rsidRPr="00000000" w14:paraId="0000001A">
      <w:pPr>
        <w:numPr>
          <w:ilvl w:val="0"/>
          <w:numId w:val="2"/>
        </w:numPr>
        <w:spacing w:line="360"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Built data visualizations to gain insight into how 900+ NIH funded grants, totaling over a billion taxpayer dollars, relate to one another. Performed natural language processing (NLP) in Python on a text field from an Excel dataset. Created HTML files from Ploty graph objects and made the results available on AWS S3 as a lightweight website. </w:t>
      </w:r>
    </w:p>
    <w:p w:rsidR="00000000" w:rsidDel="00000000" w:rsidP="00000000" w:rsidRDefault="00000000" w:rsidRPr="00000000" w14:paraId="0000001B">
      <w:pPr>
        <w:numPr>
          <w:ilvl w:val="0"/>
          <w:numId w:val="2"/>
        </w:numPr>
        <w:spacing w:line="360" w:lineRule="auto"/>
        <w:ind w:left="720" w:hanging="360"/>
        <w:rPr>
          <w:b w:val="1"/>
        </w:rPr>
      </w:pPr>
      <w:r w:rsidDel="00000000" w:rsidR="00000000" w:rsidRPr="00000000">
        <w:rPr>
          <w:b w:val="1"/>
          <w:rtl w:val="0"/>
        </w:rPr>
        <w:t xml:space="preserve">Automated ANDI Scraper Tool:  </w:t>
      </w:r>
      <w:r w:rsidDel="00000000" w:rsidR="00000000" w:rsidRPr="00000000">
        <w:rPr>
          <w:rtl w:val="0"/>
        </w:rPr>
        <w:t xml:space="preserve">Created an automated Node.js tool to collect and report website compliance with Section 508, a section of the Rehabilitation Act of 1973 that mandates accessibility for electronic and information technology used by federal agencies. The program will work on any website. It uses Puppeteer, a code-based version of Chrome, to automatically visit URLs, click, hover, etc., and ANDI, a Social Security Administration 508 tool, to collect compliance data. Saved the company thousands of dollars that were being paid to a similar third party subscription service.</w:t>
      </w:r>
    </w:p>
    <w:p w:rsidR="00000000" w:rsidDel="00000000" w:rsidP="00000000" w:rsidRDefault="00000000" w:rsidRPr="00000000" w14:paraId="0000001C">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1D">
      <w:pPr>
        <w:spacing w:line="360"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1E">
      <w:pPr>
        <w:spacing w:line="360" w:lineRule="auto"/>
        <w:rPr>
          <w:i w:val="1"/>
          <w:sz w:val="10"/>
          <w:szCs w:val="10"/>
        </w:rPr>
      </w:pPr>
      <w:r w:rsidDel="00000000" w:rsidR="00000000" w:rsidRPr="00000000">
        <w:rPr>
          <w:rtl w:val="0"/>
        </w:rPr>
      </w:r>
    </w:p>
    <w:p w:rsidR="00000000" w:rsidDel="00000000" w:rsidP="00000000" w:rsidRDefault="00000000" w:rsidRPr="00000000" w14:paraId="0000001F">
      <w:pPr>
        <w:spacing w:line="360" w:lineRule="auto"/>
        <w:rPr>
          <w:i w:val="1"/>
        </w:rPr>
      </w:pPr>
      <w:r w:rsidDel="00000000" w:rsidR="00000000" w:rsidRPr="00000000">
        <w:rPr>
          <w:i w:val="1"/>
          <w:rtl w:val="0"/>
        </w:rPr>
        <w:t xml:space="preserve">Competitive Solutions is a technology company that produces in-house software and works on various client contracts</w:t>
      </w:r>
      <w:r w:rsidDel="00000000" w:rsidR="00000000" w:rsidRPr="00000000">
        <w:rPr>
          <w:i w:val="1"/>
          <w:rtl w:val="0"/>
        </w:rPr>
        <w:t xml:space="preserve">.</w:t>
      </w:r>
    </w:p>
    <w:p w:rsidR="00000000" w:rsidDel="00000000" w:rsidP="00000000" w:rsidRDefault="00000000" w:rsidRPr="00000000" w14:paraId="00000020">
      <w:pPr>
        <w:spacing w:line="360" w:lineRule="auto"/>
        <w:rPr>
          <w:i w:val="1"/>
          <w:sz w:val="16"/>
          <w:szCs w:val="16"/>
        </w:rPr>
      </w:pPr>
      <w:r w:rsidDel="00000000" w:rsidR="00000000" w:rsidRPr="00000000">
        <w:rPr>
          <w:rtl w:val="0"/>
        </w:rPr>
      </w:r>
    </w:p>
    <w:p w:rsidR="00000000" w:rsidDel="00000000" w:rsidP="00000000" w:rsidRDefault="00000000" w:rsidRPr="00000000" w14:paraId="00000021">
      <w:pPr>
        <w:spacing w:line="360" w:lineRule="auto"/>
        <w:ind w:left="0" w:firstLine="0"/>
        <w:rPr>
          <w:b w:val="1"/>
          <w:sz w:val="4"/>
          <w:szCs w:val="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pPr>
      <w:r w:rsidDel="00000000" w:rsidR="00000000" w:rsidRPr="00000000">
        <w:rPr>
          <w:b w:val="1"/>
          <w:rtl w:val="0"/>
        </w:rPr>
        <w:t xml:space="preserve">Nano ID:</w:t>
      </w:r>
      <w:r w:rsidDel="00000000" w:rsidR="00000000" w:rsidRPr="00000000">
        <w:rPr>
          <w:rtl w:val="0"/>
        </w:rPr>
        <w:t xml:space="preserve">  Built features to display short IDs on the website. Researched open-source solutions. Added an open-source library function and configured it to automatically add short IDs to new data. Wrote and executed a Node.js script to add IDs to existing data. Updated React.js website code and Node.js server API routes. </w:t>
      </w:r>
    </w:p>
    <w:p w:rsidR="00000000" w:rsidDel="00000000" w:rsidP="00000000" w:rsidRDefault="00000000" w:rsidRPr="00000000" w14:paraId="00000023">
      <w:pPr>
        <w:numPr>
          <w:ilvl w:val="0"/>
          <w:numId w:val="1"/>
        </w:numPr>
        <w:spacing w:line="360" w:lineRule="auto"/>
        <w:ind w:left="720" w:hanging="360"/>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4">
      <w:pPr>
        <w:numPr>
          <w:ilvl w:val="0"/>
          <w:numId w:val="1"/>
        </w:numPr>
        <w:spacing w:line="360"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p>
    <w:p w:rsidR="00000000" w:rsidDel="00000000" w:rsidP="00000000" w:rsidRDefault="00000000" w:rsidRPr="00000000" w14:paraId="00000025">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26">
      <w:pPr>
        <w:pBdr>
          <w:bottom w:color="000000" w:space="2" w:sz="8" w:val="single"/>
        </w:pBdr>
        <w:spacing w:line="360" w:lineRule="auto"/>
        <w:jc w:val="center"/>
        <w:rPr>
          <w:sz w:val="6"/>
          <w:szCs w:val="6"/>
        </w:rPr>
        <w:sectPr>
          <w:type w:val="continuous"/>
          <w:pgSz w:h="15840" w:w="12240" w:orient="portrait"/>
          <w:pgMar w:bottom="288" w:top="288" w:left="720" w:right="720" w:header="144" w:footer="144"/>
        </w:sectPr>
      </w:pPr>
      <w:r w:rsidDel="00000000" w:rsidR="00000000" w:rsidRPr="00000000">
        <w:rPr>
          <w:rtl w:val="0"/>
        </w:rPr>
        <w:t xml:space="preserve"> </w:t>
      </w:r>
      <w:r w:rsidDel="00000000" w:rsidR="00000000" w:rsidRPr="00000000">
        <w:rPr>
          <w:rtl w:val="0"/>
        </w:rPr>
        <w:t xml:space="preserve">PERSONAL PROJECTS</w:t>
      </w:r>
      <w:r w:rsidDel="00000000" w:rsidR="00000000" w:rsidRPr="00000000">
        <w:rPr>
          <w:rtl w:val="0"/>
        </w:rPr>
      </w:r>
    </w:p>
    <w:p w:rsidR="00000000" w:rsidDel="00000000" w:rsidP="00000000" w:rsidRDefault="00000000" w:rsidRPr="00000000" w14:paraId="00000027">
      <w:pPr>
        <w:spacing w:line="360" w:lineRule="auto"/>
        <w:jc w:val="left"/>
        <w:rPr>
          <w:sz w:val="6"/>
          <w:szCs w:val="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28">
      <w:pPr>
        <w:spacing w:line="360" w:lineRule="auto"/>
        <w:jc w:val="center"/>
        <w:rPr/>
      </w:pPr>
      <w:hyperlink r:id="rId9">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29">
      <w:pPr>
        <w:spacing w:line="360" w:lineRule="auto"/>
        <w:jc w:val="center"/>
        <w:rPr/>
      </w:pPr>
      <w:r w:rsidDel="00000000" w:rsidR="00000000" w:rsidRPr="00000000">
        <w:rPr>
          <w:rtl w:val="0"/>
        </w:rPr>
        <w:t xml:space="preserve">Personal website featuring 3D animation and blog  </w:t>
      </w:r>
    </w:p>
    <w:p w:rsidR="00000000" w:rsidDel="00000000" w:rsidP="00000000" w:rsidRDefault="00000000" w:rsidRPr="00000000" w14:paraId="0000002A">
      <w:pPr>
        <w:spacing w:line="360" w:lineRule="auto"/>
        <w:jc w:val="left"/>
        <w:rPr>
          <w:sz w:val="10"/>
          <w:szCs w:val="10"/>
        </w:rPr>
      </w:pPr>
      <w:r w:rsidDel="00000000" w:rsidR="00000000" w:rsidRPr="00000000">
        <w:rPr>
          <w:rtl w:val="0"/>
        </w:rPr>
      </w:r>
    </w:p>
    <w:p w:rsidR="00000000" w:rsidDel="00000000" w:rsidP="00000000" w:rsidRDefault="00000000" w:rsidRPr="00000000" w14:paraId="0000002B">
      <w:pPr>
        <w:spacing w:line="360" w:lineRule="auto"/>
        <w:jc w:val="center"/>
        <w:rPr>
          <w:b w:val="1"/>
        </w:rPr>
      </w:pPr>
      <w:hyperlink r:id="rId10">
        <w:r w:rsidDel="00000000" w:rsidR="00000000" w:rsidRPr="00000000">
          <w:rPr>
            <w:b w:val="1"/>
            <w:color w:val="1155cc"/>
            <w:u w:val="single"/>
            <w:rtl w:val="0"/>
          </w:rPr>
          <w:t xml:space="preserve">Cat Facts</w:t>
        </w:r>
      </w:hyperlink>
      <w:r w:rsidDel="00000000" w:rsidR="00000000" w:rsidRPr="00000000">
        <w:rPr>
          <w:b w:val="1"/>
          <w:rtl w:val="0"/>
        </w:rPr>
        <w:t xml:space="preserve">  </w:t>
      </w:r>
    </w:p>
    <w:p w:rsidR="00000000" w:rsidDel="00000000" w:rsidP="00000000" w:rsidRDefault="00000000" w:rsidRPr="00000000" w14:paraId="0000002C">
      <w:pPr>
        <w:spacing w:line="360" w:lineRule="auto"/>
        <w:jc w:val="center"/>
        <w:rPr/>
      </w:pPr>
      <w:r w:rsidDel="00000000" w:rsidR="00000000" w:rsidRPr="00000000">
        <w:rPr>
          <w:rtl w:val="0"/>
        </w:rPr>
        <w:t xml:space="preserve">Multithreaded Python Pygame program about cats  </w:t>
      </w:r>
    </w:p>
    <w:p w:rsidR="00000000" w:rsidDel="00000000" w:rsidP="00000000" w:rsidRDefault="00000000" w:rsidRPr="00000000" w14:paraId="0000002D">
      <w:pPr>
        <w:spacing w:line="360" w:lineRule="auto"/>
        <w:jc w:val="center"/>
        <w:rPr/>
      </w:pPr>
      <w:hyperlink r:id="rId11">
        <w:r w:rsidDel="00000000" w:rsidR="00000000" w:rsidRPr="00000000">
          <w:rPr>
            <w:b w:val="1"/>
            <w:color w:val="1155cc"/>
            <w:rtl w:val="0"/>
          </w:rPr>
          <w:t xml:space="preserve">Check Battery</w:t>
        </w:r>
      </w:hyperlink>
      <w:r w:rsidDel="00000000" w:rsidR="00000000" w:rsidRPr="00000000">
        <w:rPr>
          <w:rtl w:val="0"/>
        </w:rPr>
        <w:t xml:space="preserve">  </w:t>
      </w:r>
    </w:p>
    <w:p w:rsidR="00000000" w:rsidDel="00000000" w:rsidP="00000000" w:rsidRDefault="00000000" w:rsidRPr="00000000" w14:paraId="0000002E">
      <w:pPr>
        <w:spacing w:line="360" w:lineRule="auto"/>
        <w:jc w:val="center"/>
        <w:rPr/>
      </w:pPr>
      <w:r w:rsidDel="00000000" w:rsidR="00000000" w:rsidRPr="00000000">
        <w:rPr>
          <w:rtl w:val="0"/>
        </w:rPr>
        <w:t xml:space="preserve">Helps keep Mac laptop batteries in peak condition</w:t>
      </w:r>
    </w:p>
    <w:p w:rsidR="00000000" w:rsidDel="00000000" w:rsidP="00000000" w:rsidRDefault="00000000" w:rsidRPr="00000000" w14:paraId="0000002F">
      <w:pPr>
        <w:spacing w:line="360" w:lineRule="auto"/>
        <w:rPr>
          <w:sz w:val="10"/>
          <w:szCs w:val="10"/>
        </w:rPr>
      </w:pPr>
      <w:r w:rsidDel="00000000" w:rsidR="00000000" w:rsidRPr="00000000">
        <w:rPr>
          <w:rtl w:val="0"/>
        </w:rPr>
      </w:r>
    </w:p>
    <w:p w:rsidR="00000000" w:rsidDel="00000000" w:rsidP="00000000" w:rsidRDefault="00000000" w:rsidRPr="00000000" w14:paraId="00000030">
      <w:pPr>
        <w:spacing w:line="360" w:lineRule="auto"/>
        <w:jc w:val="center"/>
        <w:rPr/>
      </w:pPr>
      <w:hyperlink r:id="rId12">
        <w:r w:rsidDel="00000000" w:rsidR="00000000" w:rsidRPr="00000000">
          <w:rPr>
            <w:b w:val="1"/>
            <w:color w:val="1155cc"/>
            <w:rtl w:val="0"/>
          </w:rPr>
          <w:t xml:space="preserve">Go Tasker</w:t>
        </w:r>
      </w:hyperlink>
      <w:r w:rsidDel="00000000" w:rsidR="00000000" w:rsidRPr="00000000">
        <w:rPr>
          <w:rtl w:val="0"/>
        </w:rPr>
        <w:t xml:space="preserve">  </w:t>
      </w:r>
    </w:p>
    <w:p w:rsidR="00000000" w:rsidDel="00000000" w:rsidP="00000000" w:rsidRDefault="00000000" w:rsidRPr="00000000" w14:paraId="00000031">
      <w:pPr>
        <w:spacing w:line="360" w:lineRule="auto"/>
        <w:jc w:val="center"/>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To do list website made with Go and Vue.js</w:t>
      </w:r>
    </w:p>
    <w:p w:rsidR="00000000" w:rsidDel="00000000" w:rsidP="00000000" w:rsidRDefault="00000000" w:rsidRPr="00000000" w14:paraId="00000032">
      <w:pPr>
        <w:spacing w:line="360" w:lineRule="auto"/>
        <w:jc w:val="left"/>
        <w:rPr>
          <w:sz w:val="16"/>
          <w:szCs w:val="1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33">
      <w:pPr>
        <w:pBdr>
          <w:bottom w:color="000000" w:space="2" w:sz="8" w:val="single"/>
        </w:pBdr>
        <w:spacing w:line="360" w:lineRule="auto"/>
        <w:jc w:val="center"/>
        <w:rPr/>
      </w:pPr>
      <w:r w:rsidDel="00000000" w:rsidR="00000000" w:rsidRPr="00000000">
        <w:rPr>
          <w:rtl w:val="0"/>
        </w:rPr>
        <w:t xml:space="preserve">E</w:t>
      </w:r>
      <w:r w:rsidDel="00000000" w:rsidR="00000000" w:rsidRPr="00000000">
        <w:rPr>
          <w:rtl w:val="0"/>
        </w:rPr>
        <w:t xml:space="preserve">DUCATION</w:t>
      </w:r>
    </w:p>
    <w:p w:rsidR="00000000" w:rsidDel="00000000" w:rsidP="00000000" w:rsidRDefault="00000000" w:rsidRPr="00000000" w14:paraId="00000034">
      <w:pPr>
        <w:spacing w:line="360" w:lineRule="auto"/>
        <w:rPr>
          <w:b w:val="1"/>
          <w:sz w:val="6"/>
          <w:szCs w:val="6"/>
        </w:rPr>
      </w:pPr>
      <w:r w:rsidDel="00000000" w:rsidR="00000000" w:rsidRPr="00000000">
        <w:rPr>
          <w:rtl w:val="0"/>
        </w:rPr>
      </w:r>
    </w:p>
    <w:p w:rsidR="00000000" w:rsidDel="00000000" w:rsidP="00000000" w:rsidRDefault="00000000" w:rsidRPr="00000000" w14:paraId="00000035">
      <w:pPr>
        <w:tabs>
          <w:tab w:val="right" w:leader="none" w:pos="10800"/>
        </w:tabs>
        <w:spacing w:line="360"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b w:val="1"/>
          <w:rtl w:val="0"/>
        </w:rPr>
        <w:t xml:space="preserve"> </w:t>
        <w:tab/>
      </w:r>
      <w:r w:rsidDel="00000000" w:rsidR="00000000" w:rsidRPr="00000000">
        <w:rPr>
          <w:rtl w:val="0"/>
        </w:rPr>
        <w:t xml:space="preserve">2019  </w:t>
      </w:r>
      <w:r w:rsidDel="00000000" w:rsidR="00000000" w:rsidRPr="00000000">
        <w:rPr>
          <w:b w:val="1"/>
          <w:rtl w:val="0"/>
        </w:rPr>
        <w:t xml:space="preserve">                                                                                            </w:t>
      </w:r>
    </w:p>
    <w:p w:rsidR="00000000" w:rsidDel="00000000" w:rsidP="00000000" w:rsidRDefault="00000000" w:rsidRPr="00000000" w14:paraId="00000036">
      <w:pPr>
        <w:tabs>
          <w:tab w:val="right" w:leader="none" w:pos="10800"/>
        </w:tabs>
        <w:spacing w:line="360" w:lineRule="auto"/>
        <w:rPr/>
      </w:pPr>
      <w:r w:rsidDel="00000000" w:rsidR="00000000" w:rsidRPr="00000000">
        <w:rPr>
          <w:b w:val="1"/>
          <w:rtl w:val="0"/>
        </w:rPr>
        <w:t xml:space="preserve">UCL (University College London), </w:t>
      </w:r>
      <w:r w:rsidDel="00000000" w:rsidR="00000000" w:rsidRPr="00000000">
        <w:rPr>
          <w:rtl w:val="0"/>
        </w:rPr>
        <w:t xml:space="preserve"> M.A. in Philosophy  </w:t>
        <w:tab/>
        <w:t xml:space="preserve">2016</w:t>
      </w:r>
    </w:p>
    <w:p w:rsidR="00000000" w:rsidDel="00000000" w:rsidP="00000000" w:rsidRDefault="00000000" w:rsidRPr="00000000" w14:paraId="00000037">
      <w:pPr>
        <w:tabs>
          <w:tab w:val="right" w:leader="none" w:pos="10800"/>
        </w:tabs>
        <w:spacing w:line="360" w:lineRule="auto"/>
        <w:ind w:right="0"/>
        <w:rPr/>
      </w:pPr>
      <w:r w:rsidDel="00000000" w:rsidR="00000000" w:rsidRPr="00000000">
        <w:rPr>
          <w:b w:val="1"/>
          <w:rtl w:val="0"/>
        </w:rPr>
        <w:t xml:space="preserve">Indiana University - Bloomington, </w:t>
      </w:r>
      <w:r w:rsidDel="00000000" w:rsidR="00000000" w:rsidRPr="00000000">
        <w:rPr>
          <w:rtl w:val="0"/>
        </w:rPr>
        <w:t xml:space="preserve"> B.A. in 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keBarberry/checkbattery" TargetMode="External"/><Relationship Id="rId10" Type="http://schemas.openxmlformats.org/officeDocument/2006/relationships/hyperlink" Target="https://catfactsio.netlify.app/" TargetMode="External"/><Relationship Id="rId12" Type="http://schemas.openxmlformats.org/officeDocument/2006/relationships/hyperlink" Target="https://gotasker.netlify.app" TargetMode="External"/><Relationship Id="rId9" Type="http://schemas.openxmlformats.org/officeDocument/2006/relationships/hyperlink" Target="https://mikebarberry.com/"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