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690EF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En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Análisis y Diseño de la Solución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para un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sistema de inventario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, los entregables deben cubrir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qué problema se resuelve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,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cómo se va a resolver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y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con qué restricciones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. A continuación te dejo un set </w:t>
      </w: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completo pero realista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, alineado con prácticas de ingeniería de software y arquitectura (tipo RUP / TOGAF light / proyectos académicos–profesionales).</w:t>
      </w:r>
    </w:p>
    <w:p w14:paraId="17E2F0C7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1F5BCEC5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783BAE7F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1. Entregables de Análisis</w:t>
      </w:r>
    </w:p>
    <w:p w14:paraId="24A244C9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1.1 Documento de Visión y Alcance</w:t>
      </w:r>
    </w:p>
    <w:p w14:paraId="0035963C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Objetivo: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Alinear expectativas y límites del sistema.</w:t>
      </w:r>
    </w:p>
    <w:p w14:paraId="22D12CA7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Contiene:</w:t>
      </w:r>
    </w:p>
    <w:p w14:paraId="4DAAC6A1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Problema de negocio</w:t>
      </w:r>
    </w:p>
    <w:p w14:paraId="2B92ED0D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Objetivos del sistema</w:t>
      </w:r>
    </w:p>
    <w:p w14:paraId="3E9CC80A" w14:textId="77777777" w:rsidR="00AC3F27" w:rsidRPr="00497A91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proofErr w:type="spellStart"/>
      <w:r w:rsidRPr="00497A91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Alcance</w:t>
      </w:r>
      <w:proofErr w:type="spellEnd"/>
      <w:r w:rsidRPr="00497A91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(in-scope / out-of-scope)</w:t>
      </w:r>
    </w:p>
    <w:p w14:paraId="1FB309F1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Stakeholders</w:t>
      </w:r>
      <w:proofErr w:type="spellEnd"/>
    </w:p>
    <w:p w14:paraId="32912204" w14:textId="77777777" w:rsidR="00AC3F27" w:rsidRP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Suposiciones y restricciones</w:t>
      </w:r>
    </w:p>
    <w:p w14:paraId="04D2C787" w14:textId="77777777" w:rsidR="00AC3F27" w:rsidRDefault="00AC3F27" w:rsidP="00AC3F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KPIs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de éxito (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: exactitud de stock, reducción de quiebres)</w:t>
      </w:r>
    </w:p>
    <w:p w14:paraId="67325FBF" w14:textId="39FD56DD" w:rsidR="009A7A94" w:rsidRPr="009D5602" w:rsidRDefault="009A7A94" w:rsidP="009A7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70C0"/>
          <w:kern w:val="0"/>
          <w:sz w:val="28"/>
          <w:szCs w:val="28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b/>
          <w:bCs/>
          <w:color w:val="0070C0"/>
          <w:kern w:val="0"/>
          <w:sz w:val="28"/>
          <w:szCs w:val="28"/>
          <w:lang w:val="es-419" w:eastAsia="es-MX"/>
          <w14:ligatures w14:val="none"/>
        </w:rPr>
        <w:t>Empresa de venta y arriendo de sistemas de andamios fachada y multidireccional.</w:t>
      </w:r>
    </w:p>
    <w:p w14:paraId="3AD73735" w14:textId="19DB1266" w:rsidR="009A7A94" w:rsidRPr="009D5602" w:rsidRDefault="009A7A94" w:rsidP="009A7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b/>
          <w:bCs/>
          <w:color w:val="0070C0"/>
          <w:kern w:val="0"/>
          <w:lang w:val="es-419" w:eastAsia="es-MX"/>
          <w14:ligatures w14:val="none"/>
        </w:rPr>
        <w:t>Dolor principal:</w:t>
      </w: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 xml:space="preserve"> No hay un manejo correcto en el </w:t>
      </w:r>
      <w:r w:rsidRPr="009D5602">
        <w:rPr>
          <w:rFonts w:ascii="Times New Roman" w:eastAsia="Times New Roman" w:hAnsi="Times New Roman" w:cs="Times New Roman"/>
          <w:color w:val="0070C0"/>
          <w:kern w:val="0"/>
          <w:u w:val="single"/>
          <w:lang w:val="es-419" w:eastAsia="es-MX"/>
          <w14:ligatures w14:val="none"/>
        </w:rPr>
        <w:t>stock</w:t>
      </w: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 xml:space="preserve"> que entra y sale de sus bodegas. No hay sincronía entre las sucursales en saber cuánto material entra y sale de cada sucursal y tampoco hay un control del stock preciso que se encuentra en cada sucursal.</w:t>
      </w:r>
    </w:p>
    <w:p w14:paraId="4B210536" w14:textId="41C45CDF" w:rsidR="00497A91" w:rsidRPr="009D5602" w:rsidRDefault="009A7A94" w:rsidP="009A7A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>El principal objetivo de este sistema de control de inventario es regular todo este problema</w:t>
      </w:r>
      <w:r w:rsidR="00030E45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>.</w:t>
      </w:r>
    </w:p>
    <w:p w14:paraId="253D31E1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1489CBAF">
          <v:rect id="_x0000_i1026" alt="" style="width:441.9pt;height:.05pt;mso-width-percent:0;mso-height-percent:0;mso-width-percent:0;mso-height-percent:0" o:hralign="center" o:hrstd="t" o:hr="t" fillcolor="#a0a0a0" stroked="f"/>
        </w:pict>
      </w:r>
    </w:p>
    <w:p w14:paraId="37AF422E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1.2 Levantamiento de Requerimientos</w:t>
      </w:r>
    </w:p>
    <w:p w14:paraId="39864E84" w14:textId="24583AB7" w:rsidR="00AC3F27" w:rsidRPr="00030E45" w:rsidRDefault="00AC3F27" w:rsidP="00030E4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a) Requerimientos Funcionales (RF)</w:t>
      </w:r>
    </w:p>
    <w:p w14:paraId="707EF7A4" w14:textId="77777777" w:rsidR="00AC3F27" w:rsidRDefault="00AC3F27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Registrar entradas y salidas de inventario</w:t>
      </w:r>
    </w:p>
    <w:p w14:paraId="036B0F58" w14:textId="3A33EB31" w:rsidR="00030E45" w:rsidRPr="00AC3F27" w:rsidRDefault="00030E45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Diferencias salidas entre venta / arriendo</w:t>
      </w:r>
    </w:p>
    <w:p w14:paraId="51EF38AD" w14:textId="193E929E" w:rsidR="00AC3F27" w:rsidRPr="00AC3F27" w:rsidRDefault="00AC3F27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Control por ubicación/bodega</w:t>
      </w:r>
      <w:r w:rsidR="00030E45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y totalidad de productos</w:t>
      </w:r>
    </w:p>
    <w:p w14:paraId="615E267A" w14:textId="77777777" w:rsidR="00AC3F27" w:rsidRDefault="00AC3F27" w:rsidP="00AC3F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Alertas de stock mínimo</w:t>
      </w:r>
    </w:p>
    <w:p w14:paraId="5FE390C2" w14:textId="77777777" w:rsidR="00030E45" w:rsidRDefault="00030E45" w:rsidP="00030E4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B96232E" w14:textId="77777777" w:rsidR="00030E45" w:rsidRPr="00030E45" w:rsidRDefault="00030E45" w:rsidP="00030E4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70DEA34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lastRenderedPageBreak/>
        <w:t>Formato recomendado:</w:t>
      </w:r>
    </w:p>
    <w:p w14:paraId="5BDE8AA1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</w:t>
      </w:r>
    </w:p>
    <w:p w14:paraId="0379361B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Descripción</w:t>
      </w:r>
    </w:p>
    <w:p w14:paraId="5C1D67B3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Prioridad (Must / 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Should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/ 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Could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)</w:t>
      </w:r>
    </w:p>
    <w:p w14:paraId="6F201936" w14:textId="77777777" w:rsidR="00AC3F27" w:rsidRPr="00AC3F27" w:rsidRDefault="00AC3F27" w:rsidP="00AC3F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Actor</w:t>
      </w:r>
    </w:p>
    <w:p w14:paraId="3D742EFE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b) Requerimientos No Funcionales (RNF)</w:t>
      </w:r>
    </w:p>
    <w:p w14:paraId="2D3BA236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Clave en inventarios:</w:t>
      </w:r>
    </w:p>
    <w:p w14:paraId="63CAC696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Performance (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: actualización en &lt; 2s)</w:t>
      </w:r>
    </w:p>
    <w:p w14:paraId="75314194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Consistencia de datos</w:t>
      </w:r>
    </w:p>
    <w:p w14:paraId="7DADC9D7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Concurrencia</w:t>
      </w:r>
    </w:p>
    <w:p w14:paraId="0F253FB5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Disponibilidad</w:t>
      </w:r>
    </w:p>
    <w:p w14:paraId="2309CD4F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Seguridad (roles, auditoría)</w:t>
      </w:r>
    </w:p>
    <w:p w14:paraId="4A161F46" w14:textId="77777777" w:rsidR="00AC3F27" w:rsidRPr="00AC3F27" w:rsidRDefault="00AC3F27" w:rsidP="00AC3F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Escalabilidad</w:t>
      </w:r>
    </w:p>
    <w:p w14:paraId="4DBA9686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32B00501">
          <v:rect id="_x0000_i1027" alt="" style="width:441.9pt;height:.05pt;mso-width-percent:0;mso-height-percent:0;mso-width-percent:0;mso-height-percent:0" o:hralign="center" o:hrstd="t" o:hr="t" fillcolor="#a0a0a0" stroked="f"/>
        </w:pict>
      </w:r>
    </w:p>
    <w:p w14:paraId="0A2D6135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1.3 Casos de Uso / Historias de Usuario</w:t>
      </w:r>
    </w:p>
    <w:p w14:paraId="09F6EF85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Según el enfoque del proyecto:</w:t>
      </w:r>
    </w:p>
    <w:p w14:paraId="614F7CCF" w14:textId="77777777" w:rsidR="00AC3F27" w:rsidRPr="00AC3F27" w:rsidRDefault="00AC3F27" w:rsidP="00AC3F2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Casos de uso UML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(más formal)</w:t>
      </w:r>
    </w:p>
    <w:p w14:paraId="4173F395" w14:textId="77777777" w:rsidR="00AC3F27" w:rsidRPr="00AC3F27" w:rsidRDefault="00AC3F27" w:rsidP="00AC3F2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Historias de usuario + criterios de aceptación</w:t>
      </w: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(si es ágil)</w:t>
      </w:r>
    </w:p>
    <w:p w14:paraId="18546190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Ejemplo:</w:t>
      </w:r>
    </w:p>
    <w:p w14:paraId="782FA142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Como encargado de bodega, quiero registrar una salida de stock para mantener actualizado el inventario en tiempo real.</w:t>
      </w:r>
    </w:p>
    <w:p w14:paraId="564A59E9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007A7043">
          <v:rect id="_x0000_i1028" alt="" style="width:441.9pt;height:.05pt;mso-width-percent:0;mso-height-percent:0;mso-width-percent:0;mso-height-percent:0" o:hralign="center" o:hrstd="t" o:hr="t" fillcolor="#a0a0a0" stroked="f"/>
        </w:pict>
      </w:r>
    </w:p>
    <w:p w14:paraId="7D681FED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1.4 Modelo de Dominio</w:t>
      </w:r>
    </w:p>
    <w:p w14:paraId="1E9DB099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Muy importante para inventarios</w:t>
      </w:r>
    </w:p>
    <w:p w14:paraId="228CADD5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Incluye:</w:t>
      </w:r>
    </w:p>
    <w:p w14:paraId="09F58C77" w14:textId="133183E7" w:rsidR="00AC3F27" w:rsidRDefault="003D1E71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Codigo</w:t>
      </w:r>
      <w:proofErr w:type="spellEnd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(SKU) </w:t>
      </w:r>
      <w:proofErr w:type="spellStart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: CAF048</w:t>
      </w:r>
    </w:p>
    <w:p w14:paraId="61365657" w14:textId="2E880C33" w:rsidR="003D1E71" w:rsidRPr="00AC3F27" w:rsidRDefault="003D1E71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Nombre </w:t>
      </w:r>
      <w:proofErr w:type="spellStart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</w:t>
      </w:r>
      <w:proofErr w:type="spellEnd"/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: </w:t>
      </w:r>
      <w:r w:rsidRPr="003D1E71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Abrazadera fija 48 mm</w:t>
      </w:r>
    </w:p>
    <w:p w14:paraId="2C1A5AAB" w14:textId="77777777" w:rsidR="00AC3F27" w:rsidRPr="00AC3F27" w:rsidRDefault="00AC3F27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Stock</w:t>
      </w:r>
    </w:p>
    <w:p w14:paraId="0A1516C2" w14:textId="119E4D08" w:rsidR="00AC3F27" w:rsidRPr="00AC3F27" w:rsidRDefault="00AC3F27" w:rsidP="00AC3F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Movimiento</w:t>
      </w:r>
    </w:p>
    <w:p w14:paraId="31549E06" w14:textId="75B6C012" w:rsidR="00AC3F27" w:rsidRPr="003D1E71" w:rsidRDefault="003D1E71" w:rsidP="003D1E7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Sucursal</w:t>
      </w:r>
    </w:p>
    <w:p w14:paraId="163F171C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lastRenderedPageBreak/>
        <w:t>Formato:</w:t>
      </w:r>
    </w:p>
    <w:p w14:paraId="0D66593A" w14:textId="77777777" w:rsidR="00AC3F27" w:rsidRPr="00AC3F27" w:rsidRDefault="00AC3F27" w:rsidP="00AC3F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Diagrama de clases conceptual</w:t>
      </w:r>
    </w:p>
    <w:p w14:paraId="06D6F7A5" w14:textId="7E509D5B" w:rsidR="009D5602" w:rsidRPr="009D5602" w:rsidRDefault="00AC3F27" w:rsidP="009D560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Descripción de entidades y relaciones</w:t>
      </w:r>
    </w:p>
    <w:p w14:paraId="01767CA2" w14:textId="22A831BF" w:rsidR="003D1E71" w:rsidRDefault="009D5602" w:rsidP="009D56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</w:pPr>
      <w:r w:rsidRPr="009D5602">
        <w:rPr>
          <w:rFonts w:ascii="Times New Roman" w:eastAsia="Times New Roman" w:hAnsi="Times New Roman" w:cs="Times New Roman"/>
          <w:color w:val="0070C0"/>
          <w:kern w:val="0"/>
          <w:lang w:val="es-419" w:eastAsia="es-MX"/>
          <w14:ligatures w14:val="none"/>
        </w:rPr>
        <w:t>-Se creará una tabla intermedia entre producto / sucursal para el manejo de stock entre las diferentes sucursales.</w:t>
      </w:r>
    </w:p>
    <w:tbl>
      <w:tblPr>
        <w:tblpPr w:leftFromText="141" w:rightFromText="141" w:vertAnchor="text" w:tblpY="1"/>
        <w:tblOverlap w:val="never"/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"/>
        <w:gridCol w:w="1776"/>
        <w:gridCol w:w="1290"/>
        <w:gridCol w:w="957"/>
      </w:tblGrid>
      <w:tr w:rsidR="003D1E71" w:rsidRPr="003D1E71" w14:paraId="6EF456BF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E04DA3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0F2C6D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proofErr w:type="spellStart"/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Producto_ID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280CA5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proofErr w:type="spellStart"/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Sucursal_ID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9CE83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Cantidad</w:t>
            </w:r>
          </w:p>
        </w:tc>
      </w:tr>
      <w:tr w:rsidR="003D1E71" w:rsidRPr="003D1E71" w14:paraId="5FC4FE66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0D174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60108D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101 (Abrazadera)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7E105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 (Norte)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03097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50</w:t>
            </w:r>
          </w:p>
        </w:tc>
      </w:tr>
      <w:tr w:rsidR="003D1E71" w:rsidRPr="003D1E71" w14:paraId="48505EED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07E7A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0C59E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101 (Abrazadera)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A1A30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2 (Sur)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B6A78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20</w:t>
            </w:r>
          </w:p>
        </w:tc>
      </w:tr>
      <w:tr w:rsidR="003D1E71" w:rsidRPr="003D1E71" w14:paraId="34568D69" w14:textId="77777777" w:rsidTr="003D1E7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68210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88317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102 (Plataforma)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59FD0C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 (Norte)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4D7A38" w14:textId="77777777" w:rsidR="003D1E71" w:rsidRPr="003D1E71" w:rsidRDefault="003D1E71" w:rsidP="003D1E7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</w:pPr>
            <w:r w:rsidRPr="003D1E71">
              <w:rPr>
                <w:rFonts w:ascii="Times New Roman" w:eastAsia="Times New Roman" w:hAnsi="Times New Roman" w:cs="Times New Roman"/>
                <w:color w:val="0070C0"/>
                <w:kern w:val="0"/>
                <w:lang w:val="es-419" w:eastAsia="es-MX"/>
                <w14:ligatures w14:val="none"/>
              </w:rPr>
              <w:t>10</w:t>
            </w:r>
          </w:p>
        </w:tc>
      </w:tr>
    </w:tbl>
    <w:p w14:paraId="453A063B" w14:textId="77777777" w:rsidR="003D1E71" w:rsidRDefault="003D1E71" w:rsidP="00AC3F27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571E3C60" w14:textId="77777777" w:rsidR="003D1E71" w:rsidRPr="003D1E71" w:rsidRDefault="003D1E71" w:rsidP="003D1E71">
      <w:pPr>
        <w:rPr>
          <w:rFonts w:ascii="Times New Roman" w:eastAsia="Times New Roman" w:hAnsi="Times New Roman" w:cs="Times New Roman"/>
          <w:lang w:eastAsia="es-MX"/>
        </w:rPr>
      </w:pPr>
    </w:p>
    <w:p w14:paraId="7BA7EA07" w14:textId="77777777" w:rsidR="003D1E71" w:rsidRDefault="003D1E71" w:rsidP="00AC3F27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2ADAF92B" w14:textId="77777777" w:rsidR="003D1E71" w:rsidRDefault="003D1E71" w:rsidP="00AC3F27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29737146" w14:textId="77777777" w:rsidR="003D1E71" w:rsidRDefault="003D1E71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tab/>
      </w:r>
    </w:p>
    <w:p w14:paraId="6FBAC22A" w14:textId="77777777" w:rsid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kern w:val="0"/>
          <w:lang w:eastAsia="es-MX"/>
        </w:rPr>
      </w:pPr>
    </w:p>
    <w:p w14:paraId="25954369" w14:textId="01FECFCD" w:rsidR="009C648D" w:rsidRP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</w:pPr>
      <w:r w:rsidRPr="009C648D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  <w:t>Posible tabla de su</w:t>
      </w:r>
      <w:r w:rsidR="00030E45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  <w:t>cu</w:t>
      </w:r>
      <w:r w:rsidRPr="009C648D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eastAsia="es-MX"/>
        </w:rPr>
        <w:t>rsal (en evaluación)</w:t>
      </w:r>
    </w:p>
    <w:p w14:paraId="103C1BD2" w14:textId="77777777" w:rsidR="009C648D" w:rsidRP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color w:val="0070C0"/>
          <w:kern w:val="0"/>
          <w:lang w:eastAsia="es-MX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7"/>
        <w:gridCol w:w="1357"/>
        <w:gridCol w:w="3567"/>
      </w:tblGrid>
      <w:tr w:rsidR="009C648D" w:rsidRPr="009C648D" w14:paraId="2EF2E5AF" w14:textId="77777777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BDD20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F67B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Tipo de Dato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B2AF11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Ejemplo</w:t>
            </w:r>
          </w:p>
        </w:tc>
      </w:tr>
      <w:tr w:rsidR="009C648D" w:rsidRPr="009C648D" w14:paraId="0B4929C4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2417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774D39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(PK)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DA645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1</w:t>
            </w:r>
          </w:p>
        </w:tc>
      </w:tr>
      <w:tr w:rsidR="009C648D" w:rsidRPr="009C648D" w14:paraId="77B92819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D3FFD9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AF1CA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Texto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EA9093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"Bodega Central"</w:t>
            </w:r>
          </w:p>
        </w:tc>
      </w:tr>
      <w:tr w:rsidR="009C648D" w:rsidRPr="009C648D" w14:paraId="4F6ED17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438FA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4A85E4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Texto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FF6913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"Av. Industrial 1234"</w:t>
            </w:r>
          </w:p>
        </w:tc>
      </w:tr>
      <w:tr w:rsidR="009C648D" w:rsidRPr="009C648D" w14:paraId="0C9937D3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5F08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Contacto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CA783E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Texto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39148" w14:textId="77777777" w:rsidR="009C648D" w:rsidRPr="009C648D" w:rsidRDefault="009C648D" w:rsidP="009C648D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9C648D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"Jefe de Patio: Juan Pérez (+569...)"</w:t>
            </w:r>
          </w:p>
        </w:tc>
      </w:tr>
    </w:tbl>
    <w:p w14:paraId="4F196775" w14:textId="77777777" w:rsidR="009C648D" w:rsidRDefault="009C648D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color w:val="0070C0"/>
          <w:kern w:val="0"/>
          <w:lang w:val="es-419" w:eastAsia="es-MX"/>
        </w:rPr>
      </w:pPr>
    </w:p>
    <w:p w14:paraId="0CA6122F" w14:textId="5311BCDB" w:rsidR="00ED3C57" w:rsidRDefault="0069608A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val="es-419" w:eastAsia="es-MX"/>
        </w:rPr>
      </w:pPr>
      <w:r w:rsidRPr="0069608A"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val="es-419" w:eastAsia="es-MX"/>
        </w:rPr>
        <w:t>Se trabajara con una columna con una sola fila con dos contadores para los elementos que estan en stock y en arriendo.</w:t>
      </w:r>
    </w:p>
    <w:p w14:paraId="580FDE3E" w14:textId="77777777" w:rsidR="0069608A" w:rsidRDefault="0069608A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b/>
          <w:bCs/>
          <w:noProof/>
          <w:color w:val="0070C0"/>
          <w:kern w:val="0"/>
          <w:lang w:val="es-419" w:eastAsia="es-MX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0"/>
        <w:gridCol w:w="1257"/>
        <w:gridCol w:w="5422"/>
      </w:tblGrid>
      <w:tr w:rsidR="0069608A" w:rsidRPr="0069608A" w14:paraId="7F0D7C7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755F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AD42D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Tipo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DAB98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Descripción</w:t>
            </w:r>
          </w:p>
        </w:tc>
      </w:tr>
      <w:tr w:rsidR="0069608A" w:rsidRPr="0069608A" w14:paraId="77D5EBE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DA392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90210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(PK)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0FA7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Identificador único de la fila.</w:t>
            </w:r>
          </w:p>
        </w:tc>
      </w:tr>
      <w:tr w:rsidR="0069608A" w:rsidRPr="0069608A" w14:paraId="23C098B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868C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Producto_ID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90617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(FK)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B921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Qué producto es (conecta con tabla Producto).</w:t>
            </w:r>
          </w:p>
        </w:tc>
      </w:tr>
      <w:tr w:rsidR="0069608A" w:rsidRPr="0069608A" w14:paraId="4033DB30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01AF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Sucursal_ID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8730B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 (FK)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322EA3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 qué sucursal está (conecta con tabla Sucursal).</w:t>
            </w:r>
          </w:p>
        </w:tc>
      </w:tr>
      <w:tr w:rsidR="0069608A" w:rsidRPr="0069608A" w14:paraId="3A5A4658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C8E37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Cant_Bodega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89C48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0813A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Cuántos están físicos en tu estantería listos para salir.</w:t>
            </w:r>
          </w:p>
        </w:tc>
      </w:tr>
      <w:tr w:rsidR="0069608A" w:rsidRPr="0069608A" w14:paraId="5418FD9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496141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Cant_Arriendo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4D8CB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Entero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DF04F" w14:textId="77777777" w:rsidR="0069608A" w:rsidRPr="0069608A" w:rsidRDefault="0069608A" w:rsidP="0069608A">
            <w:pPr>
              <w:tabs>
                <w:tab w:val="center" w:pos="2157"/>
              </w:tabs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</w:pPr>
            <w:r w:rsidRPr="0069608A">
              <w:rPr>
                <w:rFonts w:ascii="Times New Roman" w:eastAsia="Times New Roman" w:hAnsi="Times New Roman" w:cs="Times New Roman"/>
                <w:noProof/>
                <w:color w:val="0070C0"/>
                <w:kern w:val="0"/>
                <w:lang w:val="es-419" w:eastAsia="es-MX"/>
              </w:rPr>
              <w:t>Cuántos están fuera (en obra de cliente) pero son tuyos.</w:t>
            </w:r>
          </w:p>
        </w:tc>
      </w:tr>
    </w:tbl>
    <w:p w14:paraId="3CFDD3BC" w14:textId="77777777" w:rsidR="0069608A" w:rsidRPr="0069608A" w:rsidRDefault="0069608A" w:rsidP="003D1E71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noProof/>
          <w:color w:val="0070C0"/>
          <w:kern w:val="0"/>
          <w:lang w:val="es-419" w:eastAsia="es-MX"/>
        </w:rPr>
      </w:pPr>
    </w:p>
    <w:p w14:paraId="6C97F9D8" w14:textId="0B489697" w:rsidR="00A079FF" w:rsidRDefault="00000000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98AC230">
          <v:rect id="_x0000_i1029" alt="" style="width:441.9pt;height:.05pt;mso-width-percent:0;mso-height-percent:0;mso-width-percent:0;mso-height-percent:0" o:hralign="center" o:hrstd="t" o:hr="t" fillcolor="#a0a0a0" stroked="f"/>
        </w:pict>
      </w:r>
      <w:r w:rsidR="003D1E71">
        <w:rPr>
          <w:rFonts w:ascii="Times New Roman" w:eastAsia="Times New Roman" w:hAnsi="Times New Roman" w:cs="Times New Roman"/>
          <w:noProof/>
          <w:kern w:val="0"/>
          <w:lang w:eastAsia="es-MX"/>
        </w:rPr>
        <w:br w:type="textWrapping" w:clear="all"/>
      </w:r>
    </w:p>
    <w:p w14:paraId="10AD295E" w14:textId="77777777" w:rsidR="00A079FF" w:rsidRDefault="00A079FF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3AB04E6" w14:textId="77777777" w:rsidR="00A079FF" w:rsidRDefault="00A079FF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3CE1FF0" w14:textId="77777777" w:rsidR="00A079FF" w:rsidRDefault="00A079FF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C6C2593" w14:textId="77777777" w:rsidR="00030E45" w:rsidRDefault="00030E45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50EE0F7" w14:textId="77777777" w:rsidR="00030E45" w:rsidRDefault="00030E45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8666CD7" w14:textId="77777777" w:rsidR="00030E45" w:rsidRPr="00A079FF" w:rsidRDefault="00030E45" w:rsidP="00A079FF">
      <w:pPr>
        <w:tabs>
          <w:tab w:val="center" w:pos="2157"/>
        </w:tabs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646F15A" w14:textId="4F117A91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1.5 Reglas de Negocio</w:t>
      </w:r>
    </w:p>
    <w:p w14:paraId="2AA5D141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Ejemplos:</w:t>
      </w:r>
    </w:p>
    <w:p w14:paraId="36596FFF" w14:textId="77777777" w:rsidR="00AC3F27" w:rsidRPr="00AC3F27" w:rsidRDefault="00AC3F27" w:rsidP="00AC3F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 se puede despachar stock negativo</w:t>
      </w:r>
    </w:p>
    <w:p w14:paraId="165C43CE" w14:textId="77777777" w:rsidR="00AC3F27" w:rsidRPr="00AC3F27" w:rsidRDefault="00AC3F27" w:rsidP="00AC3F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El stock se calcula como suma de movimientos</w:t>
      </w:r>
    </w:p>
    <w:p w14:paraId="6CA1EA82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5FE66F75">
          <v:rect id="_x0000_i1030" alt="" style="width:441.9pt;height:.05pt;mso-width-percent:0;mso-height-percent:0;mso-width-percent:0;mso-height-percent:0" o:hralign="center" o:hrstd="t" o:hr="t" fillcolor="#a0a0a0" stroked="f"/>
        </w:pict>
      </w:r>
    </w:p>
    <w:p w14:paraId="1AAE71AB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2. Entregables de Diseño</w:t>
      </w:r>
    </w:p>
    <w:p w14:paraId="314B6AF0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2.1 Arquitectura de la Solución</w:t>
      </w:r>
    </w:p>
    <w:p w14:paraId="31706EEA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Incluye:</w:t>
      </w:r>
    </w:p>
    <w:p w14:paraId="415BE292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Estilo arquitectónico (monolito / microservicios)</w:t>
      </w:r>
    </w:p>
    <w:p w14:paraId="7D0FD387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Diagrama de arquitectura (C4 – nivel contenedores recomendado)</w:t>
      </w:r>
    </w:p>
    <w:p w14:paraId="6332CFBC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Componentes principales</w:t>
      </w:r>
    </w:p>
    <w:p w14:paraId="2F585C81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Integraciones externas</w:t>
      </w:r>
    </w:p>
    <w:p w14:paraId="6BE18858" w14:textId="77777777" w:rsidR="00AC3F27" w:rsidRPr="00AC3F27" w:rsidRDefault="00AC3F27" w:rsidP="00AC3F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Justificación de decisiones</w:t>
      </w:r>
    </w:p>
    <w:p w14:paraId="46387CBF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31C93975">
          <v:rect id="_x0000_i1031" alt="" style="width:441.9pt;height:.05pt;mso-width-percent:0;mso-height-percent:0;mso-width-percent:0;mso-height-percent:0" o:hralign="center" o:hrstd="t" o:hr="t" fillcolor="#a0a0a0" stroked="f"/>
        </w:pict>
      </w:r>
    </w:p>
    <w:p w14:paraId="00169112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2.2 Diseño de Componentes</w:t>
      </w:r>
    </w:p>
    <w:p w14:paraId="7CC7FF4E" w14:textId="77777777" w:rsidR="00AC3F27" w:rsidRPr="00AC3F27" w:rsidRDefault="00AC3F27" w:rsidP="00AC3F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Diagrama de componentes</w:t>
      </w:r>
    </w:p>
    <w:p w14:paraId="1F9A5424" w14:textId="77777777" w:rsidR="00AC3F27" w:rsidRPr="00AC3F27" w:rsidRDefault="00AC3F27" w:rsidP="00AC3F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Responsabilidades por módulo:</w:t>
      </w:r>
    </w:p>
    <w:p w14:paraId="7E9AB37A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Gestión de productos</w:t>
      </w:r>
    </w:p>
    <w:p w14:paraId="0FE45DB0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Gestión de stock</w:t>
      </w:r>
    </w:p>
    <w:p w14:paraId="46EAE0E9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Movimientos</w:t>
      </w:r>
    </w:p>
    <w:p w14:paraId="3BC3186C" w14:textId="77777777" w:rsidR="00AC3F27" w:rsidRPr="00AC3F27" w:rsidRDefault="00AC3F27" w:rsidP="00AC3F27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Reportes</w:t>
      </w:r>
    </w:p>
    <w:p w14:paraId="468CAF8A" w14:textId="4E8A713E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2DE28691">
          <v:rect id="_x0000_i1032" alt="" style="width:441.9pt;height:.05pt;mso-width-percent:0;mso-height-percent:0;mso-width-percent:0;mso-height-percent:0" o:hralign="center" o:hrstd="t" o:hr="t" fillcolor="#a0a0a0" stroked="f"/>
        </w:pict>
      </w:r>
    </w:p>
    <w:p w14:paraId="1E3725D7" w14:textId="33AC1660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2.3 Diseño de Datos</w:t>
      </w:r>
    </w:p>
    <w:p w14:paraId="44B36160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Crítico en inventarios.</w:t>
      </w:r>
    </w:p>
    <w:p w14:paraId="30AB8986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Incluye:</w:t>
      </w:r>
    </w:p>
    <w:p w14:paraId="3FC7B7DD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Modelo entidad–relación</w:t>
      </w:r>
    </w:p>
    <w:p w14:paraId="6BE57F7C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Diccionario de datos</w:t>
      </w:r>
    </w:p>
    <w:p w14:paraId="5E58AEF5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Normalización</w:t>
      </w:r>
    </w:p>
    <w:p w14:paraId="0B3CD109" w14:textId="77777777" w:rsidR="00AC3F27" w:rsidRPr="00AC3F27" w:rsidRDefault="00AC3F27" w:rsidP="00AC3F2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Consideraciones de concurrencia y 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locks</w:t>
      </w:r>
      <w:proofErr w:type="spellEnd"/>
    </w:p>
    <w:p w14:paraId="372C0C8E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lastRenderedPageBreak/>
        <w:pict w14:anchorId="2649E565">
          <v:rect id="_x0000_i1033" alt="" style="width:441.9pt;height:.05pt;mso-width-percent:0;mso-height-percent:0;mso-width-percent:0;mso-height-percent:0" o:hralign="center" o:hrstd="t" o:hr="t" fillcolor="#a0a0a0" stroked="f"/>
        </w:pict>
      </w:r>
    </w:p>
    <w:p w14:paraId="2FEA6599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2.4 Diagramas de Secuencia</w:t>
      </w:r>
    </w:p>
    <w:p w14:paraId="4E487965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Para procesos críticos:</w:t>
      </w:r>
    </w:p>
    <w:p w14:paraId="4D65F739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Ingreso de mercadería</w:t>
      </w:r>
    </w:p>
    <w:p w14:paraId="5BCA363F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Despacho</w:t>
      </w:r>
    </w:p>
    <w:p w14:paraId="77900858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Ajuste de inventario</w:t>
      </w:r>
    </w:p>
    <w:p w14:paraId="6B9D02AA" w14:textId="77777777" w:rsidR="00AC3F27" w:rsidRPr="00AC3F27" w:rsidRDefault="00AC3F27" w:rsidP="00AC3F2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Reposición automática</w:t>
      </w:r>
    </w:p>
    <w:p w14:paraId="017C26C7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440BABC1">
          <v:rect id="_x0000_i1034" alt="" style="width:441.9pt;height:.05pt;mso-width-percent:0;mso-height-percent:0;mso-width-percent:0;mso-height-percent:0" o:hralign="center" o:hrstd="t" o:hr="t" fillcolor="#a0a0a0" stroked="f"/>
        </w:pict>
      </w:r>
    </w:p>
    <w:p w14:paraId="12E84CE1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2.5 Diseño de API (si aplica)</w:t>
      </w:r>
    </w:p>
    <w:p w14:paraId="74DA0A22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Si es un sistema moderno:</w:t>
      </w:r>
    </w:p>
    <w:p w14:paraId="6BC3C11C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Contratos REST</w:t>
      </w:r>
    </w:p>
    <w:p w14:paraId="4FD42FE7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Endpoints</w:t>
      </w:r>
      <w:proofErr w:type="spellEnd"/>
    </w:p>
    <w:p w14:paraId="1A3E9DF1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Request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/ Response</w:t>
      </w:r>
    </w:p>
    <w:p w14:paraId="6F3DE50A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Códigos de error</w:t>
      </w:r>
    </w:p>
    <w:p w14:paraId="34889D34" w14:textId="77777777" w:rsidR="00AC3F27" w:rsidRPr="00AC3F27" w:rsidRDefault="00AC3F27" w:rsidP="00AC3F2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Versionado</w:t>
      </w:r>
    </w:p>
    <w:p w14:paraId="7803B55F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(</w:t>
      </w: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OpenAPI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/ Swagger recomendado)</w:t>
      </w:r>
    </w:p>
    <w:p w14:paraId="4151E36A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2D7BB604">
          <v:rect id="_x0000_i1035" alt="" style="width:441.9pt;height:.05pt;mso-width-percent:0;mso-height-percent:0;mso-width-percent:0;mso-height-percent:0" o:hralign="center" o:hrstd="t" o:hr="t" fillcolor="#a0a0a0" stroked="f"/>
        </w:pict>
      </w:r>
    </w:p>
    <w:p w14:paraId="7D8E348B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2.6 Diseño de Seguridad</w:t>
      </w:r>
    </w:p>
    <w:p w14:paraId="5382ACEF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Roles y permisos</w:t>
      </w:r>
    </w:p>
    <w:p w14:paraId="57313101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Autenticación / autorización</w:t>
      </w:r>
    </w:p>
    <w:p w14:paraId="1531C796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Auditoría de movimientos</w:t>
      </w:r>
    </w:p>
    <w:p w14:paraId="31C27F43" w14:textId="77777777" w:rsidR="00AC3F27" w:rsidRPr="00AC3F27" w:rsidRDefault="00AC3F27" w:rsidP="00AC3F2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Control de accesos a operaciones críticas</w:t>
      </w:r>
    </w:p>
    <w:p w14:paraId="0D9908E8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7637F7C">
          <v:rect id="_x0000_i1036" alt="" style="width:441.9pt;height:.05pt;mso-width-percent:0;mso-height-percent:0;mso-width-percent:0;mso-height-percent:0" o:hralign="center" o:hrstd="t" o:hr="t" fillcolor="#a0a0a0" stroked="f"/>
        </w:pict>
      </w:r>
    </w:p>
    <w:p w14:paraId="42F75E69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3. Entregables Transversales (muy recomendados)</w:t>
      </w:r>
    </w:p>
    <w:p w14:paraId="26EDA97A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3.1 Matriz de Trazabilidad</w:t>
      </w:r>
    </w:p>
    <w:p w14:paraId="068B842B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Relaciona:</w:t>
      </w:r>
    </w:p>
    <w:p w14:paraId="315A06BE" w14:textId="77777777" w:rsidR="00AC3F27" w:rsidRPr="00AC3F27" w:rsidRDefault="00AC3F27" w:rsidP="00AC3F2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Objetivos → Requerimientos → Casos de uso → Componentes</w:t>
      </w:r>
    </w:p>
    <w:p w14:paraId="65C16570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7A0B0EAC">
          <v:rect id="_x0000_i1037" alt="" style="width:441.9pt;height:.05pt;mso-width-percent:0;mso-height-percent:0;mso-width-percent:0;mso-height-percent:0" o:hralign="center" o:hrstd="t" o:hr="t" fillcolor="#a0a0a0" stroked="f"/>
        </w:pict>
      </w:r>
    </w:p>
    <w:p w14:paraId="475D5F4A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lastRenderedPageBreak/>
        <w:t>3.2 Análisis de Riesgos</w:t>
      </w:r>
    </w:p>
    <w:p w14:paraId="641D7F69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Ejemplos:</w:t>
      </w:r>
    </w:p>
    <w:p w14:paraId="5AADBDB4" w14:textId="77777777" w:rsidR="00AC3F27" w:rsidRPr="00AC3F27" w:rsidRDefault="00AC3F27" w:rsidP="00AC3F2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Errores de concurrencia</w:t>
      </w:r>
    </w:p>
    <w:p w14:paraId="56538512" w14:textId="77777777" w:rsidR="00AC3F27" w:rsidRPr="00AC3F27" w:rsidRDefault="00AC3F27" w:rsidP="00AC3F2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Pérdida de datos</w:t>
      </w:r>
    </w:p>
    <w:p w14:paraId="5D24E5D8" w14:textId="77777777" w:rsidR="00AC3F27" w:rsidRPr="00AC3F27" w:rsidRDefault="00AC3F27" w:rsidP="00AC3F2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Dependencia de integraciones externas</w:t>
      </w:r>
    </w:p>
    <w:p w14:paraId="6B92754B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2C796E2E">
          <v:rect id="_x0000_i1038" alt="" style="width:441.9pt;height:.05pt;mso-width-percent:0;mso-height-percent:0;mso-width-percent:0;mso-height-percent:0" o:hralign="center" o:hrstd="t" o:hr="t" fillcolor="#a0a0a0" stroked="f"/>
        </w:pict>
      </w:r>
    </w:p>
    <w:p w14:paraId="6CAAB8AD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 xml:space="preserve">3.3 Prototipos / </w:t>
      </w:r>
      <w:proofErr w:type="spellStart"/>
      <w:r w:rsidRPr="00AC3F2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MX"/>
          <w14:ligatures w14:val="none"/>
        </w:rPr>
        <w:t>Wireframes</w:t>
      </w:r>
      <w:proofErr w:type="spellEnd"/>
    </w:p>
    <w:p w14:paraId="6C7BBD68" w14:textId="77777777" w:rsidR="00AC3F27" w:rsidRPr="00AC3F27" w:rsidRDefault="00AC3F27" w:rsidP="00AC3F2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Pantallas clave:</w:t>
      </w:r>
    </w:p>
    <w:p w14:paraId="621E22A9" w14:textId="77777777" w:rsidR="00AC3F27" w:rsidRPr="00AC3F27" w:rsidRDefault="00AC3F27" w:rsidP="00AC3F2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proofErr w:type="spellStart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Dashboard</w:t>
      </w:r>
      <w:proofErr w:type="spellEnd"/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de stock</w:t>
      </w:r>
    </w:p>
    <w:p w14:paraId="39248C2E" w14:textId="77777777" w:rsidR="00AC3F27" w:rsidRPr="00AC3F27" w:rsidRDefault="00AC3F27" w:rsidP="00AC3F2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Movimiento de inventario</w:t>
      </w:r>
    </w:p>
    <w:p w14:paraId="4A2291EF" w14:textId="77777777" w:rsidR="00AC3F27" w:rsidRPr="00AC3F27" w:rsidRDefault="00AC3F27" w:rsidP="00AC3F27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Alertas</w:t>
      </w:r>
    </w:p>
    <w:p w14:paraId="2B4553C5" w14:textId="77777777" w:rsidR="00AC3F27" w:rsidRPr="00AC3F27" w:rsidRDefault="00000000" w:rsidP="00AC3F2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s-MX"/>
        </w:rPr>
        <w:pict w14:anchorId="67838C71">
          <v:rect id="_x0000_i1039" alt="" style="width:441.9pt;height:.05pt;mso-width-percent:0;mso-height-percent:0;mso-width-percent:0;mso-height-percent:0" o:hralign="center" o:hrstd="t" o:hr="t" fillcolor="#a0a0a0" stroked="f"/>
        </w:pict>
      </w:r>
    </w:p>
    <w:p w14:paraId="1DAB6D28" w14:textId="77777777" w:rsidR="00AC3F27" w:rsidRPr="00AC3F27" w:rsidRDefault="00AC3F27" w:rsidP="00AC3F2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  <w:t>4. Entregable Final Consolidado</w:t>
      </w:r>
    </w:p>
    <w:p w14:paraId="54876109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Normalmente se entrega como:</w:t>
      </w:r>
    </w:p>
    <w:p w14:paraId="68A27760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b/>
          <w:bCs/>
          <w:kern w:val="0"/>
          <w:lang w:eastAsia="es-MX"/>
          <w14:ligatures w14:val="none"/>
        </w:rPr>
        <w:t>Documento de Análisis y Diseño del Sistema de Inventario</w:t>
      </w:r>
    </w:p>
    <w:p w14:paraId="3BCA874D" w14:textId="77777777" w:rsidR="00AC3F27" w:rsidRPr="00AC3F27" w:rsidRDefault="00AC3F27" w:rsidP="00AC3F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 estructura:</w:t>
      </w:r>
    </w:p>
    <w:p w14:paraId="63B55E40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Introducción</w:t>
      </w:r>
    </w:p>
    <w:p w14:paraId="3FEDAFD1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Análisis</w:t>
      </w:r>
    </w:p>
    <w:p w14:paraId="1C7EB45A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Diseño</w:t>
      </w:r>
    </w:p>
    <w:p w14:paraId="43D9A8DA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Arquitectura</w:t>
      </w:r>
    </w:p>
    <w:p w14:paraId="102F89F7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Consideraciones técnicas</w:t>
      </w:r>
    </w:p>
    <w:p w14:paraId="0ACC893F" w14:textId="77777777" w:rsidR="00AC3F27" w:rsidRPr="00AC3F27" w:rsidRDefault="00AC3F27" w:rsidP="00AC3F2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AC3F27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Anexos (diagramas)</w:t>
      </w:r>
    </w:p>
    <w:p w14:paraId="2F776F79" w14:textId="699ADA18" w:rsidR="008B56F9" w:rsidRDefault="008B56F9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EF3B018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39E1268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716A663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57EC315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0470DCC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95585CF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A80DA14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0FD7E40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EB9135A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DBC0228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0068E035" w14:textId="77777777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FB2E2E2" w14:textId="53A7331A" w:rsidR="00DE5498" w:rsidRDefault="00DE5498" w:rsidP="00AE3797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</w:pPr>
      <w:r w:rsidRPr="00DE5498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s-MX"/>
          <w14:ligatures w14:val="none"/>
        </w:rPr>
        <w:lastRenderedPageBreak/>
        <w:t>Entidades y atributos para el desarrollo del diagrama ER</w:t>
      </w:r>
    </w:p>
    <w:p w14:paraId="3BDC7203" w14:textId="77777777" w:rsidR="0023496C" w:rsidRDefault="0023496C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</w:p>
    <w:p w14:paraId="5038684B" w14:textId="77777777" w:rsidR="0023496C" w:rsidRPr="00B828E3" w:rsidRDefault="0023496C" w:rsidP="0023496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Cliente</w:t>
      </w:r>
    </w:p>
    <w:p w14:paraId="1F05F677" w14:textId="77777777" w:rsidR="0023496C" w:rsidRPr="00B828E3" w:rsidRDefault="0023496C" w:rsidP="0023496C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de cliente</w:t>
      </w:r>
    </w:p>
    <w:p w14:paraId="42CCF851" w14:textId="77777777" w:rsidR="0023496C" w:rsidRPr="00B828E3" w:rsidRDefault="0023496C" w:rsidP="0023496C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</w:t>
      </w:r>
    </w:p>
    <w:p w14:paraId="4C5F0109" w14:textId="2FA46E1C" w:rsidR="0023496C" w:rsidRDefault="0023496C" w:rsidP="0023496C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Teléfono</w:t>
      </w:r>
    </w:p>
    <w:p w14:paraId="0CBD9CC1" w14:textId="5FE2CA42" w:rsidR="000A5E75" w:rsidRPr="000A5E75" w:rsidRDefault="000A5E75" w:rsidP="000A5E75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Correo electrónic</w:t>
      </w:r>
      <w:r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o</w:t>
      </w:r>
    </w:p>
    <w:p w14:paraId="73B7864A" w14:textId="77777777" w:rsidR="0023496C" w:rsidRPr="00B828E3" w:rsidRDefault="0023496C" w:rsidP="0023496C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62A7C4C9" w14:textId="77777777" w:rsidR="0023496C" w:rsidRPr="00B828E3" w:rsidRDefault="0023496C" w:rsidP="0023496C">
      <w:pPr>
        <w:pStyle w:val="Prrafodelista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730F435A" w14:textId="77777777" w:rsidR="000A5E75" w:rsidRDefault="000A5E75" w:rsidP="000A5E7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ADCA5B3" w14:textId="77777777" w:rsidR="000A5E75" w:rsidRPr="00B828E3" w:rsidRDefault="000A5E75" w:rsidP="000A5E7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Empleado</w:t>
      </w:r>
    </w:p>
    <w:p w14:paraId="1DCD8A16" w14:textId="77777777" w:rsidR="000A5E75" w:rsidRPr="00B828E3" w:rsidRDefault="000A5E75" w:rsidP="000A5E75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empleado</w:t>
      </w:r>
    </w:p>
    <w:p w14:paraId="71374176" w14:textId="77777777" w:rsidR="000A5E75" w:rsidRPr="00B828E3" w:rsidRDefault="000A5E75" w:rsidP="000A5E75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</w:t>
      </w:r>
    </w:p>
    <w:p w14:paraId="6FD7330A" w14:textId="06095DCD" w:rsidR="000A5E75" w:rsidRPr="00B828E3" w:rsidRDefault="000A5E75" w:rsidP="000A5E75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Teléfono</w:t>
      </w:r>
    </w:p>
    <w:p w14:paraId="2DCE0B7B" w14:textId="77777777" w:rsidR="000A5E75" w:rsidRPr="00B828E3" w:rsidRDefault="000A5E75" w:rsidP="000A5E75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Correo electrónico</w:t>
      </w:r>
    </w:p>
    <w:p w14:paraId="549B4978" w14:textId="77777777" w:rsidR="000A5E75" w:rsidRPr="00B828E3" w:rsidRDefault="000A5E75" w:rsidP="000A5E75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645E6DFD" w14:textId="77777777" w:rsidR="000A5E75" w:rsidRDefault="000A5E75" w:rsidP="000A5E75">
      <w:pPr>
        <w:pStyle w:val="Prrafodelista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1549A2B8" w14:textId="77777777" w:rsidR="000A5E75" w:rsidRDefault="000A5E75" w:rsidP="000A5E7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A0BEA19" w14:textId="77777777" w:rsidR="000A5E75" w:rsidRPr="00B828E3" w:rsidRDefault="000A5E75" w:rsidP="000A5E75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Bodega</w:t>
      </w:r>
    </w:p>
    <w:p w14:paraId="462095AD" w14:textId="77777777" w:rsidR="000A5E75" w:rsidRPr="00B828E3" w:rsidRDefault="000A5E75" w:rsidP="000A5E75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bodega</w:t>
      </w:r>
    </w:p>
    <w:p w14:paraId="6B1AEA75" w14:textId="77777777" w:rsidR="000A5E75" w:rsidRPr="00B828E3" w:rsidRDefault="000A5E75" w:rsidP="000A5E75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Dirección</w:t>
      </w:r>
    </w:p>
    <w:p w14:paraId="02A177D4" w14:textId="77777777" w:rsidR="000A5E75" w:rsidRPr="00B828E3" w:rsidRDefault="000A5E75" w:rsidP="000A5E75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Comuna</w:t>
      </w:r>
    </w:p>
    <w:p w14:paraId="077EB418" w14:textId="77777777" w:rsidR="000A5E75" w:rsidRPr="00B828E3" w:rsidRDefault="000A5E75" w:rsidP="000A5E75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22CFB96A" w14:textId="77777777" w:rsidR="000A5E75" w:rsidRPr="00B828E3" w:rsidRDefault="000A5E75" w:rsidP="000A5E75">
      <w:pPr>
        <w:pStyle w:val="Prrafodelista"/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2096B207" w14:textId="77777777" w:rsidR="0023496C" w:rsidRDefault="0023496C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</w:p>
    <w:p w14:paraId="5AC0267A" w14:textId="5AF26843" w:rsidR="00DE5498" w:rsidRPr="00B828E3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Producto</w:t>
      </w:r>
    </w:p>
    <w:p w14:paraId="1890FC4D" w14:textId="55552121" w:rsidR="00DE5498" w:rsidRPr="00B828E3" w:rsidRDefault="009E7F69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producto</w:t>
      </w:r>
      <w:r w:rsidR="009E5972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– SKU </w:t>
      </w:r>
    </w:p>
    <w:p w14:paraId="6515645A" w14:textId="4499D4C4" w:rsidR="00DE5498" w:rsidRPr="00B828E3" w:rsidRDefault="00DE5498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Nombre</w:t>
      </w:r>
    </w:p>
    <w:p w14:paraId="00B7B541" w14:textId="1D581E6E" w:rsidR="00DE5498" w:rsidRPr="00B828E3" w:rsidRDefault="008E647E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Peso</w:t>
      </w:r>
    </w:p>
    <w:p w14:paraId="22B128F3" w14:textId="1ACB9CCA" w:rsidR="00DE5498" w:rsidRPr="00B828E3" w:rsidRDefault="00DE5498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Costo</w:t>
      </w:r>
      <w:r w:rsidR="009E5972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 (constante) </w:t>
      </w:r>
    </w:p>
    <w:p w14:paraId="39FE0184" w14:textId="211F41E9" w:rsidR="00F21BA6" w:rsidRPr="00B828E3" w:rsidRDefault="00F21BA6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23BCFEE1" w14:textId="3EA4AAC4" w:rsidR="00F21BA6" w:rsidRPr="00B828E3" w:rsidRDefault="00F21BA6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23ACA286" w14:textId="521A2406" w:rsidR="00DE5498" w:rsidRPr="00B828E3" w:rsidRDefault="00DE5498" w:rsidP="00B828E3">
      <w:pPr>
        <w:pStyle w:val="Prrafodelista"/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Cantidad</w:t>
      </w:r>
    </w:p>
    <w:p w14:paraId="2620C0D1" w14:textId="77777777" w:rsidR="007B464E" w:rsidRPr="00DE5498" w:rsidRDefault="007B464E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0E3C5AC" w14:textId="0C066810" w:rsidR="00DE5498" w:rsidRPr="00B828E3" w:rsidRDefault="007B464E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Cotización</w:t>
      </w:r>
    </w:p>
    <w:p w14:paraId="397E7675" w14:textId="15D84423" w:rsidR="00DE5498" w:rsidRPr="00B828E3" w:rsidRDefault="00DE5498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ID </w:t>
      </w:r>
      <w:r w:rsidR="00876FFC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cotización</w:t>
      </w:r>
    </w:p>
    <w:p w14:paraId="233A1010" w14:textId="7711B317" w:rsidR="000A5E75" w:rsidRPr="000A5E75" w:rsidRDefault="00DE5498" w:rsidP="000A5E75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de cliente</w:t>
      </w:r>
    </w:p>
    <w:p w14:paraId="7F388E41" w14:textId="6F67ADE1" w:rsidR="00DE5498" w:rsidRPr="00B828E3" w:rsidRDefault="00555908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empleado</w:t>
      </w:r>
    </w:p>
    <w:p w14:paraId="63AD8AC3" w14:textId="1B1E3542" w:rsidR="00AB2C9A" w:rsidRPr="00B828E3" w:rsidRDefault="00DE5498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venta</w:t>
      </w:r>
    </w:p>
    <w:p w14:paraId="7DD216FC" w14:textId="65F1D10B" w:rsidR="00AB2C9A" w:rsidRDefault="00AB2C9A" w:rsidP="00B828E3">
      <w:pPr>
        <w:pStyle w:val="Prrafodelista"/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Tipo de contrato (venta)</w:t>
      </w:r>
    </w:p>
    <w:p w14:paraId="6E8FCB01" w14:textId="77777777" w:rsidR="000A5E75" w:rsidRPr="00B828E3" w:rsidRDefault="000A5E75" w:rsidP="000A5E75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C32317A" w14:textId="77777777" w:rsidR="000A5E75" w:rsidRDefault="000A5E75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97392F4" w14:textId="77777777" w:rsidR="000A5E75" w:rsidRDefault="000A5E75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00C58C6" w14:textId="1D6BD0B3" w:rsidR="00C861C7" w:rsidRPr="00B828E3" w:rsidRDefault="00C861C7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lastRenderedPageBreak/>
        <w:t>Detalle cotización</w:t>
      </w:r>
    </w:p>
    <w:p w14:paraId="72ABF5B0" w14:textId="173EBA13" w:rsidR="00C861C7" w:rsidRPr="00B828E3" w:rsidRDefault="00C861C7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 xml:space="preserve">ID </w:t>
      </w:r>
      <w:r w:rsidR="00876FFC"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detalle cotización</w:t>
      </w:r>
    </w:p>
    <w:p w14:paraId="49CA12EF" w14:textId="1DB7397D" w:rsidR="00C861C7" w:rsidRPr="00B828E3" w:rsidRDefault="009E7F69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ID producto</w:t>
      </w:r>
    </w:p>
    <w:p w14:paraId="44C485ED" w14:textId="4296595A" w:rsidR="00C861C7" w:rsidRPr="00B828E3" w:rsidRDefault="00C861C7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Cantidad</w:t>
      </w:r>
    </w:p>
    <w:p w14:paraId="0524CFDF" w14:textId="08A53610" w:rsidR="00C861C7" w:rsidRDefault="00C861C7" w:rsidP="00B828E3">
      <w:pPr>
        <w:pStyle w:val="Prrafodelista"/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Precio unitario</w:t>
      </w:r>
    </w:p>
    <w:p w14:paraId="26641EDD" w14:textId="77777777" w:rsidR="000A5E75" w:rsidRPr="000A5E75" w:rsidRDefault="000A5E75" w:rsidP="000A5E75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6902275D" w14:textId="77777777" w:rsidR="00DE5498" w:rsidRPr="00DE5498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2AD003E" w14:textId="19093C17" w:rsidR="00DE5498" w:rsidRPr="00B828E3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>Stock</w:t>
      </w:r>
      <w:r w:rsidR="00876FFC" w:rsidRPr="00B828E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s-MX"/>
          <w14:ligatures w14:val="none"/>
        </w:rPr>
        <w:t xml:space="preserve"> </w:t>
      </w:r>
    </w:p>
    <w:p w14:paraId="0164FEAE" w14:textId="1FD9E425" w:rsidR="00876FFC" w:rsidRPr="00B828E3" w:rsidRDefault="00876FFC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ID stock </w:t>
      </w:r>
    </w:p>
    <w:p w14:paraId="019CF779" w14:textId="1D526AFF" w:rsidR="00876FFC" w:rsidRPr="00B828E3" w:rsidRDefault="00876FFC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ID bodega</w:t>
      </w:r>
    </w:p>
    <w:p w14:paraId="11EEFBC1" w14:textId="0E1C833B" w:rsidR="00DE5498" w:rsidRDefault="00876FFC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ID</w:t>
      </w:r>
      <w:r w:rsidR="00DE5498" w:rsidRPr="00B828E3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</w:t>
      </w:r>
      <w:r w:rsidR="00722E25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product</w:t>
      </w:r>
    </w:p>
    <w:p w14:paraId="3D4FF34E" w14:textId="59506C13" w:rsidR="00722E25" w:rsidRPr="00B828E3" w:rsidRDefault="00722E25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Cantidad</w:t>
      </w:r>
      <w:proofErr w:type="spellEnd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productos</w:t>
      </w:r>
      <w:proofErr w:type="spellEnd"/>
    </w:p>
    <w:p w14:paraId="71BF9227" w14:textId="1A2F3390" w:rsidR="00DE5498" w:rsidRPr="00B828E3" w:rsidRDefault="00DE5498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Nivel de reordenamiento</w:t>
      </w:r>
    </w:p>
    <w:p w14:paraId="6DB5E371" w14:textId="77777777" w:rsidR="00F21BA6" w:rsidRPr="00B828E3" w:rsidRDefault="00F21BA6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creación</w:t>
      </w:r>
    </w:p>
    <w:p w14:paraId="75E36AF8" w14:textId="77777777" w:rsidR="00F21BA6" w:rsidRPr="00B828E3" w:rsidRDefault="00F21BA6" w:rsidP="00B828E3">
      <w:pPr>
        <w:pStyle w:val="Prrafodelista"/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B828E3">
        <w:rPr>
          <w:rFonts w:ascii="Times New Roman" w:eastAsia="Times New Roman" w:hAnsi="Times New Roman" w:cs="Times New Roman"/>
          <w:kern w:val="0"/>
          <w:lang w:eastAsia="es-MX"/>
          <w14:ligatures w14:val="none"/>
        </w:rPr>
        <w:t>Fecha de actualización</w:t>
      </w:r>
    </w:p>
    <w:p w14:paraId="5B79E0E7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31DB392" w14:textId="77777777" w:rsidR="00876FFC" w:rsidRDefault="00876FFC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D56CB84" w14:textId="77777777" w:rsidR="00DE5498" w:rsidRDefault="00DE5498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7432FB74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55CD1516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47B5638D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4C6B186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2944036E" w14:textId="77777777" w:rsidR="00F21BA6" w:rsidRDefault="00F21BA6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3B650325" w14:textId="77777777" w:rsidR="000E3207" w:rsidRDefault="000E3207" w:rsidP="00DE549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6E4A6A4" w14:textId="77777777" w:rsidR="00F21BA6" w:rsidRPr="00DE5498" w:rsidRDefault="00F21BA6" w:rsidP="000E32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sectPr w:rsidR="00F21BA6" w:rsidRPr="00DE54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1BDB"/>
    <w:multiLevelType w:val="multilevel"/>
    <w:tmpl w:val="97C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E6A9C"/>
    <w:multiLevelType w:val="multilevel"/>
    <w:tmpl w:val="5B7E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E0946"/>
    <w:multiLevelType w:val="multilevel"/>
    <w:tmpl w:val="F9D2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ED72D7"/>
    <w:multiLevelType w:val="multilevel"/>
    <w:tmpl w:val="002C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267E9"/>
    <w:multiLevelType w:val="hybridMultilevel"/>
    <w:tmpl w:val="265A8E5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540D4B"/>
    <w:multiLevelType w:val="hybridMultilevel"/>
    <w:tmpl w:val="382687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72399"/>
    <w:multiLevelType w:val="multilevel"/>
    <w:tmpl w:val="BC0C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01E36"/>
    <w:multiLevelType w:val="multilevel"/>
    <w:tmpl w:val="84F67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E165E"/>
    <w:multiLevelType w:val="multilevel"/>
    <w:tmpl w:val="7DBC1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2607E3"/>
    <w:multiLevelType w:val="multilevel"/>
    <w:tmpl w:val="7706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D42EB0"/>
    <w:multiLevelType w:val="multilevel"/>
    <w:tmpl w:val="C6D8F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E0E0C"/>
    <w:multiLevelType w:val="hybridMultilevel"/>
    <w:tmpl w:val="13E467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A27FD0"/>
    <w:multiLevelType w:val="multilevel"/>
    <w:tmpl w:val="547ED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A90E71"/>
    <w:multiLevelType w:val="multilevel"/>
    <w:tmpl w:val="593C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685CDE"/>
    <w:multiLevelType w:val="multilevel"/>
    <w:tmpl w:val="D7C67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21946"/>
    <w:multiLevelType w:val="multilevel"/>
    <w:tmpl w:val="AF60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846E75"/>
    <w:multiLevelType w:val="multilevel"/>
    <w:tmpl w:val="9932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751304"/>
    <w:multiLevelType w:val="hybridMultilevel"/>
    <w:tmpl w:val="8D543EA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C17FD7"/>
    <w:multiLevelType w:val="multilevel"/>
    <w:tmpl w:val="ACAE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886255"/>
    <w:multiLevelType w:val="multilevel"/>
    <w:tmpl w:val="3558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75330"/>
    <w:multiLevelType w:val="multilevel"/>
    <w:tmpl w:val="5BC27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D43C11"/>
    <w:multiLevelType w:val="hybridMultilevel"/>
    <w:tmpl w:val="3B5EDF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46544B"/>
    <w:multiLevelType w:val="hybridMultilevel"/>
    <w:tmpl w:val="20A8386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736373"/>
    <w:multiLevelType w:val="multilevel"/>
    <w:tmpl w:val="FA96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A60225"/>
    <w:multiLevelType w:val="multilevel"/>
    <w:tmpl w:val="DA26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E535CA"/>
    <w:multiLevelType w:val="hybridMultilevel"/>
    <w:tmpl w:val="849E039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992CC3"/>
    <w:multiLevelType w:val="multilevel"/>
    <w:tmpl w:val="EE6C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946281">
    <w:abstractNumId w:val="16"/>
  </w:num>
  <w:num w:numId="2" w16cid:durableId="163518465">
    <w:abstractNumId w:val="24"/>
  </w:num>
  <w:num w:numId="3" w16cid:durableId="869991771">
    <w:abstractNumId w:val="1"/>
  </w:num>
  <w:num w:numId="4" w16cid:durableId="872771009">
    <w:abstractNumId w:val="8"/>
  </w:num>
  <w:num w:numId="5" w16cid:durableId="1201816542">
    <w:abstractNumId w:val="14"/>
  </w:num>
  <w:num w:numId="6" w16cid:durableId="2108648422">
    <w:abstractNumId w:val="20"/>
  </w:num>
  <w:num w:numId="7" w16cid:durableId="1008095246">
    <w:abstractNumId w:val="7"/>
  </w:num>
  <w:num w:numId="8" w16cid:durableId="1307514799">
    <w:abstractNumId w:val="18"/>
  </w:num>
  <w:num w:numId="9" w16cid:durableId="1674798363">
    <w:abstractNumId w:val="10"/>
  </w:num>
  <w:num w:numId="10" w16cid:durableId="1309674378">
    <w:abstractNumId w:val="3"/>
  </w:num>
  <w:num w:numId="11" w16cid:durableId="968322211">
    <w:abstractNumId w:val="15"/>
  </w:num>
  <w:num w:numId="12" w16cid:durableId="282273547">
    <w:abstractNumId w:val="23"/>
  </w:num>
  <w:num w:numId="13" w16cid:durableId="918245970">
    <w:abstractNumId w:val="6"/>
  </w:num>
  <w:num w:numId="14" w16cid:durableId="2033455968">
    <w:abstractNumId w:val="19"/>
  </w:num>
  <w:num w:numId="15" w16cid:durableId="76832591">
    <w:abstractNumId w:val="26"/>
  </w:num>
  <w:num w:numId="16" w16cid:durableId="23871573">
    <w:abstractNumId w:val="9"/>
  </w:num>
  <w:num w:numId="17" w16cid:durableId="1702432681">
    <w:abstractNumId w:val="13"/>
  </w:num>
  <w:num w:numId="18" w16cid:durableId="1304896348">
    <w:abstractNumId w:val="2"/>
  </w:num>
  <w:num w:numId="19" w16cid:durableId="1790472102">
    <w:abstractNumId w:val="12"/>
  </w:num>
  <w:num w:numId="20" w16cid:durableId="370034052">
    <w:abstractNumId w:val="0"/>
  </w:num>
  <w:num w:numId="21" w16cid:durableId="574508275">
    <w:abstractNumId w:val="17"/>
  </w:num>
  <w:num w:numId="22" w16cid:durableId="1043821669">
    <w:abstractNumId w:val="5"/>
  </w:num>
  <w:num w:numId="23" w16cid:durableId="1982030513">
    <w:abstractNumId w:val="25"/>
  </w:num>
  <w:num w:numId="24" w16cid:durableId="1752317274">
    <w:abstractNumId w:val="21"/>
  </w:num>
  <w:num w:numId="25" w16cid:durableId="988561343">
    <w:abstractNumId w:val="11"/>
  </w:num>
  <w:num w:numId="26" w16cid:durableId="1641963026">
    <w:abstractNumId w:val="4"/>
  </w:num>
  <w:num w:numId="27" w16cid:durableId="75690608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F27"/>
    <w:rsid w:val="00030E45"/>
    <w:rsid w:val="00036052"/>
    <w:rsid w:val="000A5E75"/>
    <w:rsid w:val="000E3207"/>
    <w:rsid w:val="00142BE9"/>
    <w:rsid w:val="001D5FDB"/>
    <w:rsid w:val="0023496C"/>
    <w:rsid w:val="003D1E71"/>
    <w:rsid w:val="00497A91"/>
    <w:rsid w:val="00555908"/>
    <w:rsid w:val="00682370"/>
    <w:rsid w:val="0069608A"/>
    <w:rsid w:val="00722E25"/>
    <w:rsid w:val="007B464E"/>
    <w:rsid w:val="007C2836"/>
    <w:rsid w:val="007D605B"/>
    <w:rsid w:val="00853C84"/>
    <w:rsid w:val="00876FFC"/>
    <w:rsid w:val="008B56F9"/>
    <w:rsid w:val="008E0417"/>
    <w:rsid w:val="008E0B50"/>
    <w:rsid w:val="008E647E"/>
    <w:rsid w:val="009A7A94"/>
    <w:rsid w:val="009C648D"/>
    <w:rsid w:val="009D5602"/>
    <w:rsid w:val="009E5972"/>
    <w:rsid w:val="009E7F69"/>
    <w:rsid w:val="00A079FF"/>
    <w:rsid w:val="00AB2C9A"/>
    <w:rsid w:val="00AC3F27"/>
    <w:rsid w:val="00AE3797"/>
    <w:rsid w:val="00B20614"/>
    <w:rsid w:val="00B828E3"/>
    <w:rsid w:val="00BC724B"/>
    <w:rsid w:val="00C861C7"/>
    <w:rsid w:val="00D858C5"/>
    <w:rsid w:val="00DA4D12"/>
    <w:rsid w:val="00DE5498"/>
    <w:rsid w:val="00E50BC2"/>
    <w:rsid w:val="00ED3C57"/>
    <w:rsid w:val="00F21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566CCF"/>
  <w15:chartTrackingRefBased/>
  <w15:docId w15:val="{AC9C8E3F-27B2-524B-A26B-8FA89C007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C3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C3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C3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C3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3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3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3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3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3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3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C3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C3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C3F2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3F2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3F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3F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3F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3F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C3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3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C3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3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C3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3F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C3F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3F2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3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3F2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C3F2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3F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AC3F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</Pages>
  <Words>850</Words>
  <Characters>4676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Cortés</dc:creator>
  <cp:keywords/>
  <dc:description/>
  <cp:lastModifiedBy>Dibujante Andecorp</cp:lastModifiedBy>
  <cp:revision>21</cp:revision>
  <dcterms:created xsi:type="dcterms:W3CDTF">2026-01-15T15:45:00Z</dcterms:created>
  <dcterms:modified xsi:type="dcterms:W3CDTF">2026-01-28T20:37:00Z</dcterms:modified>
</cp:coreProperties>
</file>