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4943" w14:textId="5A314D40" w:rsidR="00CC2FB6" w:rsidRPr="0067464D" w:rsidRDefault="0067464D" w:rsidP="0067464D">
      <w:pPr>
        <w:spacing w:line="480" w:lineRule="auto"/>
        <w:jc w:val="center"/>
        <w:rPr>
          <w:rFonts w:ascii="Times New Roman" w:hAnsi="Times New Roman" w:cs="Times New Roman"/>
        </w:rPr>
      </w:pPr>
      <w:r w:rsidRPr="0067464D">
        <w:rPr>
          <w:rFonts w:ascii="Times New Roman" w:hAnsi="Times New Roman" w:cs="Times New Roman"/>
        </w:rPr>
        <w:t>Reflection on Milestones Three, Four, and Five</w:t>
      </w:r>
    </w:p>
    <w:p w14:paraId="19E140BA" w14:textId="0B2B98FF"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t>In Milestones Three, Four, and Five, I worked on different services, but the testing approach stayed mostly the same: write focused unit tests that match the requirements and make sure each class behaves the way it should. Looking back, each milestone helped me get more comfortable with choosing the right test techniques and understanding why certain techniques fit small projects like these.</w:t>
      </w:r>
    </w:p>
    <w:p w14:paraId="5D20C060" w14:textId="229916CD" w:rsidR="0067464D" w:rsidRPr="0067464D" w:rsidRDefault="0067464D" w:rsidP="0067464D">
      <w:pPr>
        <w:spacing w:line="480" w:lineRule="auto"/>
        <w:rPr>
          <w:rFonts w:ascii="Times New Roman" w:hAnsi="Times New Roman" w:cs="Times New Roman"/>
          <w:b/>
          <w:bCs/>
          <w:i/>
          <w:iCs/>
        </w:rPr>
      </w:pPr>
      <w:r w:rsidRPr="0067464D">
        <w:rPr>
          <w:rFonts w:ascii="Times New Roman" w:hAnsi="Times New Roman" w:cs="Times New Roman"/>
          <w:b/>
          <w:bCs/>
          <w:i/>
          <w:iCs/>
        </w:rPr>
        <w:t>Testing Techniques I Used</w:t>
      </w:r>
    </w:p>
    <w:p w14:paraId="0C23C1E1" w14:textId="660C77BC"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t>For all three milestones, I mainly used JUnit unit testing. This type of testing checks one piece of code at a time, which lines up with what the text describes as component testing, where individual units are tested before anything is integrated or combined. I wrote tests to verify required fields, check length limits, and make sure invalid inputs failed as expected. This also included negative tests, which the course text explains as part of confirmation testing—making sure the code rejects what it should reject and behaves correctly once a fix is made.</w:t>
      </w:r>
    </w:p>
    <w:p w14:paraId="4C0A3027" w14:textId="075A4928"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t>While I didn’t formally label anything as “test design techniques,” I naturally used some ideas from equivalence partitioning. For example, instead of creating dozens of test cases, I chose a few valid examples and a few invalid ones. This kept the tests simple but effective.</w:t>
      </w:r>
    </w:p>
    <w:p w14:paraId="3F4F086F" w14:textId="2DB53F8D" w:rsidR="0067464D" w:rsidRPr="0067464D" w:rsidRDefault="0067464D" w:rsidP="0067464D">
      <w:pPr>
        <w:spacing w:line="480" w:lineRule="auto"/>
        <w:rPr>
          <w:rFonts w:ascii="Times New Roman" w:hAnsi="Times New Roman" w:cs="Times New Roman"/>
          <w:b/>
          <w:bCs/>
          <w:i/>
          <w:iCs/>
        </w:rPr>
      </w:pPr>
      <w:r w:rsidRPr="0067464D">
        <w:rPr>
          <w:rFonts w:ascii="Times New Roman" w:hAnsi="Times New Roman" w:cs="Times New Roman"/>
          <w:b/>
          <w:bCs/>
          <w:i/>
          <w:iCs/>
        </w:rPr>
        <w:t>Testing Techniques I Did Not Use</w:t>
      </w:r>
    </w:p>
    <w:p w14:paraId="56037000" w14:textId="77777777"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t>Because each milestone used simple in-memory data and didn’t include a user interface or external systems, several common techniques were not needed.</w:t>
      </w:r>
    </w:p>
    <w:p w14:paraId="5CEC9C7F" w14:textId="77777777" w:rsidR="0067464D" w:rsidRPr="0067464D" w:rsidRDefault="0067464D" w:rsidP="0067464D">
      <w:pPr>
        <w:spacing w:line="480" w:lineRule="auto"/>
        <w:rPr>
          <w:rFonts w:ascii="Times New Roman" w:hAnsi="Times New Roman" w:cs="Times New Roman"/>
        </w:rPr>
      </w:pPr>
    </w:p>
    <w:p w14:paraId="3A368075" w14:textId="1D53CAA8"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lastRenderedPageBreak/>
        <w:t>I didn’t use integration testing, which is normally used when multiple components need to interact. The book explains that integration testing focuses on interfaces between units, but our assignments didn’t have that level of complexity.</w:t>
      </w:r>
    </w:p>
    <w:p w14:paraId="69BD92D8" w14:textId="32925EFB"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t>I also didn’t use system testing or acceptance testing, since we weren’t building full applications. Those types of tests focus on end-to-end behavior and checking the system against user needs.</w:t>
      </w:r>
    </w:p>
    <w:p w14:paraId="1D65B51C" w14:textId="345295C1"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t>Another area I didn’t use was non-functional testing, such as performance, load, security, or usability testing. Our milestones were too small for these techniques, and they’re usually more relevant once a real product exists.</w:t>
      </w:r>
    </w:p>
    <w:p w14:paraId="2B01E61D" w14:textId="0B2A167F"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t xml:space="preserve">Finally, I didn’t use white-box coverage techniques. The text mentions code coverage </w:t>
      </w:r>
      <w:r w:rsidRPr="0067464D">
        <w:rPr>
          <w:rFonts w:ascii="Times New Roman" w:hAnsi="Times New Roman" w:cs="Times New Roman"/>
        </w:rPr>
        <w:t>to</w:t>
      </w:r>
      <w:r w:rsidRPr="0067464D">
        <w:rPr>
          <w:rFonts w:ascii="Times New Roman" w:hAnsi="Times New Roman" w:cs="Times New Roman"/>
        </w:rPr>
        <w:t xml:space="preserve"> measure how much of the code is being exercised, but this level of measurement wasn’t required for the assignments.</w:t>
      </w:r>
    </w:p>
    <w:p w14:paraId="4037D565" w14:textId="656B2530" w:rsidR="0067464D" w:rsidRPr="0067464D" w:rsidRDefault="0067464D" w:rsidP="0067464D">
      <w:pPr>
        <w:spacing w:line="480" w:lineRule="auto"/>
        <w:rPr>
          <w:rFonts w:ascii="Times New Roman" w:hAnsi="Times New Roman" w:cs="Times New Roman"/>
          <w:b/>
          <w:bCs/>
          <w:i/>
          <w:iCs/>
        </w:rPr>
      </w:pPr>
      <w:r w:rsidRPr="0067464D">
        <w:rPr>
          <w:rFonts w:ascii="Times New Roman" w:hAnsi="Times New Roman" w:cs="Times New Roman"/>
          <w:b/>
          <w:bCs/>
          <w:i/>
          <w:iCs/>
        </w:rPr>
        <w:t>How These Techniques Apply in Real Projects</w:t>
      </w:r>
    </w:p>
    <w:p w14:paraId="2C5D80FA" w14:textId="1CAAE1E7"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t xml:space="preserve">Even though the milestones were limited, the same techniques </w:t>
      </w:r>
      <w:r w:rsidRPr="0067464D">
        <w:rPr>
          <w:rFonts w:ascii="Times New Roman" w:hAnsi="Times New Roman" w:cs="Times New Roman"/>
        </w:rPr>
        <w:t>carried</w:t>
      </w:r>
      <w:r w:rsidRPr="0067464D">
        <w:rPr>
          <w:rFonts w:ascii="Times New Roman" w:hAnsi="Times New Roman" w:cs="Times New Roman"/>
        </w:rPr>
        <w:t xml:space="preserve"> over into larger software projects.</w:t>
      </w:r>
    </w:p>
    <w:p w14:paraId="4F902814" w14:textId="18B814F9"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t xml:space="preserve">Unit testing is useful no matter the project size. It helps catch mistakes early, and the course reading emphasizes how early defect detection saves time and reduces </w:t>
      </w:r>
      <w:r w:rsidRPr="0067464D">
        <w:rPr>
          <w:rFonts w:ascii="Times New Roman" w:hAnsi="Times New Roman" w:cs="Times New Roman"/>
        </w:rPr>
        <w:t>costs</w:t>
      </w:r>
      <w:r w:rsidRPr="0067464D">
        <w:rPr>
          <w:rFonts w:ascii="Times New Roman" w:hAnsi="Times New Roman" w:cs="Times New Roman"/>
        </w:rPr>
        <w:t xml:space="preserve"> later in the lifecycle.</w:t>
      </w:r>
    </w:p>
    <w:p w14:paraId="685E58A3" w14:textId="77777777"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t>Partitioning and boundary testing become important when a system accepts user input. They help reduce the number of test cases without lowering quality.</w:t>
      </w:r>
    </w:p>
    <w:p w14:paraId="067B4919" w14:textId="77777777" w:rsidR="0067464D" w:rsidRPr="0067464D" w:rsidRDefault="0067464D" w:rsidP="0067464D">
      <w:pPr>
        <w:spacing w:line="480" w:lineRule="auto"/>
        <w:rPr>
          <w:rFonts w:ascii="Times New Roman" w:hAnsi="Times New Roman" w:cs="Times New Roman"/>
        </w:rPr>
      </w:pPr>
    </w:p>
    <w:p w14:paraId="7473D236" w14:textId="4A7C61A2"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lastRenderedPageBreak/>
        <w:t>Integration testing becomes essential as soon as different parts of the system depend on each other. Many real-world bugs appear at the boundaries between modules rather than inside a single class.</w:t>
      </w:r>
    </w:p>
    <w:p w14:paraId="324226B9" w14:textId="20BA6EDA"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t>System and acceptance testing are needed once a feature is ready for real users. These tests help confirm that the software works as intended and that it meets the expectations of the people who will use it.</w:t>
      </w:r>
    </w:p>
    <w:p w14:paraId="24C6F918" w14:textId="26C86E97"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t xml:space="preserve">Non-functional testing matters when the software </w:t>
      </w:r>
      <w:r w:rsidRPr="0067464D">
        <w:rPr>
          <w:rFonts w:ascii="Times New Roman" w:hAnsi="Times New Roman" w:cs="Times New Roman"/>
        </w:rPr>
        <w:t>is</w:t>
      </w:r>
      <w:r w:rsidRPr="0067464D">
        <w:rPr>
          <w:rFonts w:ascii="Times New Roman" w:hAnsi="Times New Roman" w:cs="Times New Roman"/>
        </w:rPr>
        <w:t xml:space="preserve"> deployed in the real world. Performance, security, and reliability can make or break an application, even if its basic functionality is correct.</w:t>
      </w:r>
    </w:p>
    <w:p w14:paraId="75402FD6" w14:textId="004ECFA9" w:rsidR="0067464D" w:rsidRPr="0067464D" w:rsidRDefault="0067464D" w:rsidP="0067464D">
      <w:pPr>
        <w:spacing w:line="480" w:lineRule="auto"/>
        <w:rPr>
          <w:rFonts w:ascii="Times New Roman" w:hAnsi="Times New Roman" w:cs="Times New Roman"/>
        </w:rPr>
      </w:pPr>
      <w:r w:rsidRPr="0067464D">
        <w:rPr>
          <w:rFonts w:ascii="Times New Roman" w:hAnsi="Times New Roman" w:cs="Times New Roman"/>
        </w:rPr>
        <w:t>Overall, these milestones helped reinforce the value of matching the test technique to the size and goals of the project. For small assignments, unit testing is enough, but in real development, many more layers of testing are needed to deliver a dependable product.</w:t>
      </w:r>
    </w:p>
    <w:sectPr w:rsidR="0067464D" w:rsidRPr="0067464D" w:rsidSect="00414B54">
      <w:headerReference w:type="default" r:id="rId7"/>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D9F4A" w14:textId="77777777" w:rsidR="00047E7A" w:rsidRDefault="00047E7A" w:rsidP="00414B54">
      <w:pPr>
        <w:spacing w:after="0" w:line="240" w:lineRule="auto"/>
      </w:pPr>
      <w:r>
        <w:separator/>
      </w:r>
    </w:p>
  </w:endnote>
  <w:endnote w:type="continuationSeparator" w:id="0">
    <w:p w14:paraId="68531DF6" w14:textId="77777777" w:rsidR="00047E7A" w:rsidRDefault="00047E7A"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6817C" w14:textId="77777777" w:rsidR="00047E7A" w:rsidRDefault="00047E7A" w:rsidP="00414B54">
      <w:pPr>
        <w:spacing w:after="0" w:line="240" w:lineRule="auto"/>
      </w:pPr>
      <w:r>
        <w:separator/>
      </w:r>
    </w:p>
  </w:footnote>
  <w:footnote w:type="continuationSeparator" w:id="0">
    <w:p w14:paraId="0C92365C" w14:textId="77777777" w:rsidR="00047E7A" w:rsidRDefault="00047E7A"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5541DBD7" w14:textId="7685F995" w:rsidR="00414B54" w:rsidRPr="00414B54" w:rsidRDefault="00414B54">
    <w:pPr>
      <w:pStyle w:val="Header"/>
      <w:rPr>
        <w:rFonts w:ascii="Times New Roman" w:hAnsi="Times New Roman" w:cs="Times New Roman"/>
      </w:rPr>
    </w:pPr>
    <w:r w:rsidRPr="00414B54">
      <w:rPr>
        <w:rFonts w:ascii="Times New Roman" w:hAnsi="Times New Roman" w:cs="Times New Roman"/>
      </w:rPr>
      <w:t xml:space="preserve">CS320 Module </w:t>
    </w:r>
    <w:r w:rsidR="0067464D">
      <w:rPr>
        <w:rFonts w:ascii="Times New Roman" w:hAnsi="Times New Roman" w:cs="Times New Roman"/>
      </w:rPr>
      <w:t>Five</w:t>
    </w:r>
    <w:r w:rsidRPr="00414B54">
      <w:rPr>
        <w:rFonts w:ascii="Times New Roman" w:hAnsi="Times New Roman" w:cs="Times New Roman"/>
      </w:rPr>
      <w:t xml:space="preserve"> Journal</w:t>
    </w:r>
  </w:p>
  <w:p w14:paraId="4710D40D" w14:textId="18441600" w:rsidR="00414B54" w:rsidRPr="00414B54" w:rsidRDefault="00414B54">
    <w:pPr>
      <w:pStyle w:val="Header"/>
      <w:rPr>
        <w:rFonts w:ascii="Times New Roman" w:hAnsi="Times New Roman" w:cs="Times New Roman"/>
      </w:rPr>
    </w:pPr>
    <w:r w:rsidRPr="00414B54">
      <w:rPr>
        <w:rFonts w:ascii="Times New Roman" w:hAnsi="Times New Roman" w:cs="Times New Roman"/>
      </w:rPr>
      <w:t>1</w:t>
    </w:r>
    <w:r w:rsidR="00CC2FB6">
      <w:rPr>
        <w:rFonts w:ascii="Times New Roman" w:hAnsi="Times New Roman" w:cs="Times New Roman"/>
      </w:rPr>
      <w:t>1</w:t>
    </w:r>
    <w:r w:rsidRPr="00414B54">
      <w:rPr>
        <w:rFonts w:ascii="Times New Roman" w:hAnsi="Times New Roman" w:cs="Times New Roman"/>
      </w:rPr>
      <w:t>/</w:t>
    </w:r>
    <w:r w:rsidR="0067464D">
      <w:rPr>
        <w:rFonts w:ascii="Times New Roman" w:hAnsi="Times New Roman" w:cs="Times New Roman"/>
      </w:rPr>
      <w:t>27</w:t>
    </w:r>
    <w:r w:rsidRPr="00414B54">
      <w:rPr>
        <w:rFonts w:ascii="Times New Roman" w:hAnsi="Times New Roman" w:cs="Times New Roman"/>
      </w:rPr>
      <w:t>/2025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47E7A"/>
    <w:rsid w:val="000616BD"/>
    <w:rsid w:val="002513E3"/>
    <w:rsid w:val="003A2FFD"/>
    <w:rsid w:val="003C000E"/>
    <w:rsid w:val="00414B54"/>
    <w:rsid w:val="00463DB3"/>
    <w:rsid w:val="005A1A15"/>
    <w:rsid w:val="0067464D"/>
    <w:rsid w:val="007C04B4"/>
    <w:rsid w:val="00827131"/>
    <w:rsid w:val="008F3789"/>
    <w:rsid w:val="00BA3FE0"/>
    <w:rsid w:val="00CB79E9"/>
    <w:rsid w:val="00CC2FB6"/>
    <w:rsid w:val="00EC0E86"/>
    <w:rsid w:val="00EC6D1B"/>
    <w:rsid w:val="00FF5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3</cp:revision>
  <dcterms:created xsi:type="dcterms:W3CDTF">2025-11-27T16:28:00Z</dcterms:created>
  <dcterms:modified xsi:type="dcterms:W3CDTF">2025-11-27T16:32:00Z</dcterms:modified>
</cp:coreProperties>
</file>