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01-Intelligence Tradecraft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contextualSpacing w:val="0"/>
        <w:rPr>
          <w:sz w:val="36"/>
          <w:szCs w:val="36"/>
        </w:rPr>
      </w:pPr>
      <w:bookmarkStart w:colFirst="0" w:colLast="0" w:name="_f0y2besn4c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contextualSpacing w:val="0"/>
        <w:rPr>
          <w:sz w:val="36"/>
          <w:szCs w:val="36"/>
        </w:rPr>
      </w:pPr>
      <w:bookmarkStart w:colFirst="0" w:colLast="0" w:name="_s001k4r19tui" w:id="1"/>
      <w:bookmarkEnd w:id="1"/>
      <w:r w:rsidDel="00000000" w:rsidR="00000000" w:rsidRPr="00000000">
        <w:rPr>
          <w:sz w:val="36"/>
          <w:szCs w:val="36"/>
          <w:rtl w:val="0"/>
        </w:rPr>
        <w:t xml:space="preserve">Please take a look at the following</w:t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Words of Estimative Probability</w:t>
        </w:r>
      </w:hyperlink>
      <w:r w:rsidDel="00000000" w:rsidR="00000000" w:rsidRPr="00000000">
        <w:rPr>
          <w:rtl w:val="0"/>
        </w:rPr>
        <w:t xml:space="preserve"> (1964)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CIA’s Compendium of Analytic Tradecraft Notes</w:t>
        </w:r>
      </w:hyperlink>
      <w:r w:rsidDel="00000000" w:rsidR="00000000" w:rsidRPr="00000000">
        <w:rPr>
          <w:rtl w:val="0"/>
        </w:rPr>
        <w:t xml:space="preserve"> (1997)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15 Axioms for Intelligence Analysts</w:t>
        </w:r>
      </w:hyperlink>
      <w:r w:rsidDel="00000000" w:rsidR="00000000" w:rsidRPr="00000000">
        <w:rPr>
          <w:rtl w:val="0"/>
        </w:rPr>
        <w:t xml:space="preserve"> (1997)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Psychology of Intelligence Analysis</w:t>
        </w:r>
      </w:hyperlink>
      <w:r w:rsidDel="00000000" w:rsidR="00000000" w:rsidRPr="00000000">
        <w:rPr>
          <w:rtl w:val="0"/>
        </w:rPr>
        <w:t xml:space="preserve"> (1999)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Analytic Thinking and Presentation for Intelligence Producers</w:t>
        </w:r>
      </w:hyperlink>
      <w:r w:rsidDel="00000000" w:rsidR="00000000" w:rsidRPr="00000000">
        <w:rPr>
          <w:rtl w:val="0"/>
        </w:rPr>
        <w:t xml:space="preserve"> (2000)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Tradecraft Primer: Structured Analytic Techniques for Improving Intelligence Analysis</w:t>
        </w:r>
      </w:hyperlink>
      <w:r w:rsidDel="00000000" w:rsidR="00000000" w:rsidRPr="00000000">
        <w:rPr>
          <w:rtl w:val="0"/>
        </w:rPr>
        <w:t xml:space="preserve"> (March 2009)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Structured Analytic Techniques for Intelligence Analysis</w:t>
        </w:r>
      </w:hyperlink>
      <w:r w:rsidDel="00000000" w:rsidR="00000000" w:rsidRPr="00000000">
        <w:rPr>
          <w:rtl w:val="0"/>
        </w:rPr>
        <w:t xml:space="preserve"> (March 2010)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I Learned in 40 Years of Doing Intelligence Analysis for US Foreign Policymakers</w:t>
        </w:r>
      </w:hyperlink>
      <w:r w:rsidDel="00000000" w:rsidR="00000000" w:rsidRPr="00000000">
        <w:rPr>
          <w:rtl w:val="0"/>
        </w:rPr>
        <w:t xml:space="preserve">(March 2011)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Joint Publication 2-0</w:t>
        </w:r>
      </w:hyperlink>
      <w:r w:rsidDel="00000000" w:rsidR="00000000" w:rsidRPr="00000000">
        <w:rPr>
          <w:rtl w:val="0"/>
        </w:rPr>
        <w:t xml:space="preserve"> (October 2013)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Intelligence Community Directive 203: Analytic Standards</w:t>
        </w:r>
      </w:hyperlink>
      <w:r w:rsidDel="00000000" w:rsidR="00000000" w:rsidRPr="00000000">
        <w:rPr>
          <w:rtl w:val="0"/>
        </w:rPr>
        <w:t xml:space="preserve"> (January 2015)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a.gov/library/center-for-the-study-of-intelligence/csi-publications/books-and-monographs/Tradecraft%20Primer-apr09.pdf" TargetMode="External"/><Relationship Id="rId10" Type="http://schemas.openxmlformats.org/officeDocument/2006/relationships/hyperlink" Target="https://c.ymcdn.com/sites/www.scip.org/resource/resmgr/White_Papers/Analytic-Thinking-CIA.pdf" TargetMode="External"/><Relationship Id="rId13" Type="http://schemas.openxmlformats.org/officeDocument/2006/relationships/hyperlink" Target="https://www.cia.gov/library/center-for-the-study-of-intelligence/csi-publications/csi-studies/studies/vol.-55-no.-1/pdfs/CleanedPetersen-What%20I%20Learned-20Apr2011.pdf" TargetMode="External"/><Relationship Id="rId12" Type="http://schemas.openxmlformats.org/officeDocument/2006/relationships/hyperlink" Target="http://www.amazon.com/Structured-Analytic-Techniques-Intelligence-Analysis/dp/16087101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a.gov/library/center-for-the-study-of-intelligence/csi-publications/books-and-monographs/psychology-of-intelligence-analysis/PsychofIntelNew.pdf" TargetMode="External"/><Relationship Id="rId15" Type="http://schemas.openxmlformats.org/officeDocument/2006/relationships/hyperlink" Target="http://www.dni.gov/files/documents/ICD/ICD%20203%20Analytic%20Standards.pdf" TargetMode="External"/><Relationship Id="rId14" Type="http://schemas.openxmlformats.org/officeDocument/2006/relationships/hyperlink" Target="http://fas.org/irp/doddir/dod/jp2_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a.gov/library/center-for-the-study-of-intelligence/csi-publications/books-and-monographs/sherman-kent-and-the-board-of-national-estimates-collected-essays/6words.html" TargetMode="External"/><Relationship Id="rId7" Type="http://schemas.openxmlformats.org/officeDocument/2006/relationships/hyperlink" Target="http://www.oss.net/dynamaster/file_archive/040319/cb27cc09c84d056b66616b4da5c02a4d/OSS2000-01-23.pdf" TargetMode="External"/><Relationship Id="rId8" Type="http://schemas.openxmlformats.org/officeDocument/2006/relationships/hyperlink" Target="https://www.cia.gov/library/center-for-the-study-of-intelligence/kent-csi/vol40no5/pdf/v40i5a06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