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0BCD" w:rsidP="00D40BCD" w:rsidRDefault="00D40BCD" w14:paraId="353D845E" w14:textId="601C68C8">
      <w:r w:rsidR="278B0B06">
        <w:rPr/>
        <w:t>Subject</w:t>
      </w:r>
      <w:r w:rsidR="341CD929">
        <w:rPr/>
        <w:t>: Using</w:t>
      </w:r>
      <w:r w:rsidR="278B0B06">
        <w:rPr/>
        <w:t xml:space="preserve"> “Stub Users” as placeholders when importing Users from legacy systems who may no longer be valid Users.  </w:t>
      </w:r>
      <w:r>
        <w:br/>
      </w:r>
      <w:r>
        <w:br/>
      </w:r>
      <w:r w:rsidR="278B0B06">
        <w:rPr/>
        <w:t xml:space="preserve">The intention is to </w:t>
      </w:r>
      <w:r w:rsidR="278B0B06">
        <w:rPr/>
        <w:t>maintain</w:t>
      </w:r>
      <w:r w:rsidR="278B0B06">
        <w:rPr/>
        <w:t xml:space="preserve"> a reference to the User who owned </w:t>
      </w:r>
      <w:r w:rsidR="278B0B06">
        <w:rPr/>
        <w:t>of</w:t>
      </w:r>
      <w:r w:rsidR="278B0B06">
        <w:rPr/>
        <w:t xml:space="preserve"> performed an action within a legacy system. </w:t>
      </w:r>
    </w:p>
    <w:p w:rsidRPr="00D40BCD" w:rsidR="00D40BCD" w:rsidP="00D40BCD" w:rsidRDefault="00D40BCD" w14:paraId="4CBDC114" w14:textId="0879336B">
      <w:r>
        <w:t>I</w:t>
      </w:r>
      <w:r w:rsidRPr="00D40BCD">
        <w:t>mporting records from a legacy system might require the ability to create or reference Stub Users.   </w:t>
      </w:r>
    </w:p>
    <w:p w:rsidRPr="00D40BCD" w:rsidR="00D40BCD" w:rsidP="00D40BCD" w:rsidRDefault="00D40BCD" w14:paraId="26A503D2" w14:textId="77777777">
      <w:r w:rsidRPr="00D40BCD">
        <w:t>The creation of stub users, primarily a function within the Microsoft Power Platform (including Dataverse and Dynamics 365), is limited to authorized users, typically system administrators, and is a technical process. It is not something an average end-user would have the ability to do.</w:t>
      </w:r>
    </w:p>
    <w:p w:rsidRPr="00D40BCD" w:rsidR="00D40BCD" w:rsidP="00D40BCD" w:rsidRDefault="00D40BCD" w14:paraId="239043D1" w14:textId="77777777">
      <w:r w:rsidRPr="00D40BCD">
        <w:t>Who can create a stub user</w:t>
      </w:r>
    </w:p>
    <w:p w:rsidRPr="00D40BCD" w:rsidR="00D40BCD" w:rsidP="00D40BCD" w:rsidRDefault="00D40BCD" w14:paraId="70866910" w14:textId="77777777">
      <w:r w:rsidRPr="00D40BCD">
        <w:t>Permissions are required because stub users are not created manually through a standard interface but are instead generated during a data import or migration process.</w:t>
      </w:r>
    </w:p>
    <w:p w:rsidRPr="00D40BCD" w:rsidR="00D40BCD" w:rsidP="00D40BCD" w:rsidRDefault="00D40BCD" w14:paraId="6F79773B" w14:textId="77777777">
      <w:pPr>
        <w:numPr>
          <w:ilvl w:val="0"/>
          <w:numId w:val="1"/>
        </w:numPr>
      </w:pPr>
      <w:r w:rsidRPr="00D40BCD">
        <w:rPr>
          <w:b/>
          <w:bCs/>
        </w:rPr>
        <w:t>Administrators:</w:t>
      </w:r>
      <w:r w:rsidRPr="00D40BCD">
        <w:t> A Power Platform or system administrator with the appropriate security roles can initiate data import jobs that create stub users for historical records.</w:t>
      </w:r>
    </w:p>
    <w:p w:rsidRPr="00D40BCD" w:rsidR="00D40BCD" w:rsidP="00D40BCD" w:rsidRDefault="00D40BCD" w14:paraId="21E00C58" w14:textId="77777777">
      <w:pPr>
        <w:numPr>
          <w:ilvl w:val="0"/>
          <w:numId w:val="1"/>
        </w:numPr>
      </w:pPr>
      <w:r w:rsidRPr="00D40BCD">
        <w:rPr>
          <w:b/>
          <w:bCs/>
        </w:rPr>
        <w:t>Data migration tools:</w:t>
      </w:r>
      <w:r w:rsidRPr="00D40BCD">
        <w:t> Automated migration processes, such as those that use Microsoft's Software Development Kit (SDK) or third-party tools like KingswaySoft, can create stub users. These tools are operated by administrators or developers with elevated privileges.</w:t>
      </w:r>
    </w:p>
    <w:p w:rsidRPr="00D40BCD" w:rsidR="00D40BCD" w:rsidP="00D40BCD" w:rsidRDefault="00D40BCD" w14:paraId="2B4653D4" w14:textId="77777777">
      <w:r w:rsidRPr="00D40BCD">
        <w:t>How stub users are created</w:t>
      </w:r>
    </w:p>
    <w:p w:rsidRPr="00D40BCD" w:rsidR="00D40BCD" w:rsidP="00D40BCD" w:rsidRDefault="00D40BCD" w14:paraId="440AA6E9" w14:textId="77777777">
      <w:r w:rsidRPr="00D40BCD">
        <w:t>Stub users are not created one by one like a normal user. Instead, they are generated in a specific, automated way:</w:t>
      </w:r>
    </w:p>
    <w:p w:rsidRPr="00D40BCD" w:rsidR="00D40BCD" w:rsidP="00D40BCD" w:rsidRDefault="00D40BCD" w14:paraId="67B209A4" w14:textId="77777777">
      <w:r w:rsidRPr="00D40BCD">
        <w:rPr>
          <w:b/>
          <w:bCs/>
        </w:rPr>
        <w:t>Data import:</w:t>
      </w:r>
      <w:r w:rsidRPr="00D40BCD">
        <w:t> During a data migration from a legacy system, an import process finds data associated with a user who does not exist in the new environment.</w:t>
      </w:r>
    </w:p>
    <w:p w:rsidRPr="00D40BCD" w:rsidR="00D40BCD" w:rsidP="00D40BCD" w:rsidRDefault="00D40BCD" w14:paraId="3428BFFB" w14:textId="77777777">
      <w:r w:rsidRPr="00D40BCD">
        <w:rPr>
          <w:b/>
          <w:bCs/>
        </w:rPr>
        <w:t>Placeholder creation:</w:t>
      </w:r>
      <w:r w:rsidRPr="00D40BCD">
        <w:t> To maintain referential integrity (e.g., to preserve who owned a historical record), the import tool creates a disabled placeholder record—the "stub user"—in the application's user table (e.g., the SystemUser table in Dataverse).</w:t>
      </w:r>
    </w:p>
    <w:p w:rsidRPr="00D40BCD" w:rsidR="00D40BCD" w:rsidP="00D40BCD" w:rsidRDefault="00D40BCD" w14:paraId="021F801A" w14:textId="69536735">
      <w:r w:rsidRPr="00D40BCD">
        <w:rPr>
          <w:b/>
          <w:bCs/>
        </w:rPr>
        <w:t>Minimal information:</w:t>
      </w:r>
      <w:r w:rsidRPr="00D40BCD">
        <w:t> The stub user record contains minimal information, like the user's name, but is marked as unlicensed and not synchronized with Microsoft Entra ID (formerly Azure AD).</w:t>
      </w:r>
    </w:p>
    <w:p w:rsidRPr="00D40BCD" w:rsidR="00D40BCD" w:rsidP="00D40BCD" w:rsidRDefault="00D40BCD" w14:paraId="0D820465" w14:textId="27E8D216">
      <w:r w:rsidRPr="00D40BCD">
        <w:t xml:space="preserve">We recommend that </w:t>
      </w:r>
      <w:r>
        <w:t xml:space="preserve">project teams </w:t>
      </w:r>
      <w:r w:rsidRPr="00D40BCD">
        <w:t xml:space="preserve">conduct import testing to discover whether </w:t>
      </w:r>
      <w:r>
        <w:t>they</w:t>
      </w:r>
      <w:r w:rsidRPr="00D40BCD">
        <w:t xml:space="preserve"> can get the results </w:t>
      </w:r>
      <w:r>
        <w:t>they</w:t>
      </w:r>
      <w:r w:rsidRPr="00D40BCD">
        <w:t xml:space="preserve"> need.  </w:t>
      </w:r>
      <w:r>
        <w:t>Also, migration teams</w:t>
      </w:r>
      <w:r w:rsidRPr="00D40BCD">
        <w:t xml:space="preserve"> might</w:t>
      </w:r>
      <w:r>
        <w:t xml:space="preserve"> </w:t>
      </w:r>
      <w:r w:rsidRPr="00D40BCD">
        <w:t>want to create a reference field containing the legacy user’s information in case it is needed after import. </w:t>
      </w:r>
    </w:p>
    <w:p w:rsidR="00122B95" w:rsidRDefault="00D40BCD" w14:paraId="7905BE1C" w14:textId="5DF1C830">
      <w:r>
        <w:t xml:space="preserve">Note that migrating legacy data into a Power Platform environment may require much effort and custom work.  How to handle table relationships, data types, and field mapping requires advanced knowledge and experience.  </w:t>
      </w:r>
    </w:p>
    <w:sectPr w:rsidR="00122B9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07E84"/>
    <w:multiLevelType w:val="multilevel"/>
    <w:tmpl w:val="BE0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5533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CD"/>
    <w:rsid w:val="00122B95"/>
    <w:rsid w:val="0075528D"/>
    <w:rsid w:val="00A90BA7"/>
    <w:rsid w:val="00D40BCD"/>
    <w:rsid w:val="00FA4F86"/>
    <w:rsid w:val="1AC85274"/>
    <w:rsid w:val="278B0B06"/>
    <w:rsid w:val="341CD929"/>
    <w:rsid w:val="6126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2E80"/>
  <w15:chartTrackingRefBased/>
  <w15:docId w15:val="{17EC2F85-FAC4-44AE-AD9F-84681C4E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C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C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40BC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40BC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40BC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40BC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40BC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40BC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40BC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40BC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4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C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0BC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4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C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4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C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0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32C1D368434182B6B190772E987A" ma:contentTypeVersion="6" ma:contentTypeDescription="Create a new document." ma:contentTypeScope="" ma:versionID="8bfb5941a860091534d212ecb271ad6f">
  <xsd:schema xmlns:xsd="http://www.w3.org/2001/XMLSchema" xmlns:xs="http://www.w3.org/2001/XMLSchema" xmlns:p="http://schemas.microsoft.com/office/2006/metadata/properties" xmlns:ns2="97549848-4418-48f6-8aa1-899eb6c0f74b" xmlns:ns3="704528a6-3ff7-4104-ab0a-69165f794937" targetNamespace="http://schemas.microsoft.com/office/2006/metadata/properties" ma:root="true" ma:fieldsID="25eaa453bf4b7d852fde34e06658ee86" ns2:_="" ns3:_="">
    <xsd:import namespace="97549848-4418-48f6-8aa1-899eb6c0f74b"/>
    <xsd:import namespace="704528a6-3ff7-4104-ab0a-69165f79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49848-4418-48f6-8aa1-899eb6c0f7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28a6-3ff7-4104-ab0a-69165f79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A5B936-3E76-4F4A-B348-FD80F63F2338}"/>
</file>

<file path=customXml/itemProps2.xml><?xml version="1.0" encoding="utf-8"?>
<ds:datastoreItem xmlns:ds="http://schemas.openxmlformats.org/officeDocument/2006/customXml" ds:itemID="{22711B68-FF13-4D1F-8EF3-E1369CB5F7EC}"/>
</file>

<file path=customXml/itemProps3.xml><?xml version="1.0" encoding="utf-8"?>
<ds:datastoreItem xmlns:ds="http://schemas.openxmlformats.org/officeDocument/2006/customXml" ds:itemID="{F3B0EEC7-AF3C-44A1-A3C6-C2C6CFE1D0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Lofthus, Paul (CTR)</dc:creator>
  <keywords/>
  <dc:description/>
  <lastModifiedBy>Michael Cvetanovich</lastModifiedBy>
  <revision>3</revision>
  <dcterms:created xsi:type="dcterms:W3CDTF">2025-10-02T17:09:00.0000000Z</dcterms:created>
  <dcterms:modified xsi:type="dcterms:W3CDTF">2026-03-24T14:15:21.9929625Z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2025-10-02T17:20:30Z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5afbf296-88b3-488b-99f4-83bba873d409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0x010100B6C132C1D368434182B6B190772E987A</vt:lpwstr>
  </property>
</Properties>
</file>