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4B663" w14:textId="77777777" w:rsidR="00C36C20" w:rsidRDefault="00A465E0">
      <w:pPr>
        <w:jc w:val="center"/>
      </w:pPr>
      <w:r>
        <w:rPr>
          <w:b/>
          <w:bCs/>
          <w:color w:val="2E5090"/>
          <w:sz w:val="32"/>
          <w:szCs w:val="32"/>
        </w:rPr>
        <w:t>MIKE CVETANOVICH</w:t>
      </w:r>
    </w:p>
    <w:p w14:paraId="0DB89C78" w14:textId="7E6FB32E" w:rsidR="00CB1F66" w:rsidRDefault="00A465E0" w:rsidP="00CB1F66">
      <w:pPr>
        <w:spacing w:before="30"/>
        <w:jc w:val="center"/>
      </w:pPr>
      <w:r>
        <w:rPr>
          <w:color w:val="555555"/>
          <w:sz w:val="18"/>
          <w:szCs w:val="18"/>
        </w:rPr>
        <w:t xml:space="preserve">Charlottesville, VA 22902  |  434.270.2889  |  </w:t>
      </w:r>
      <w:hyperlink r:id="rId5" w:history="1">
        <w:r w:rsidR="00C36C20">
          <w:rPr>
            <w:rStyle w:val="Hyperlink"/>
            <w:sz w:val="18"/>
            <w:szCs w:val="18"/>
          </w:rPr>
          <w:t>cvetanovich@gmail.com</w:t>
        </w:r>
      </w:hyperlink>
      <w:r>
        <w:rPr>
          <w:color w:val="555555"/>
          <w:sz w:val="18"/>
          <w:szCs w:val="18"/>
        </w:rPr>
        <w:t xml:space="preserve">  |  </w:t>
      </w:r>
      <w:hyperlink r:id="rId6" w:history="1">
        <w:r w:rsidR="00C36C20">
          <w:rPr>
            <w:rStyle w:val="Hyperlink"/>
            <w:sz w:val="18"/>
            <w:szCs w:val="18"/>
          </w:rPr>
          <w:t>linkedin.com/in/</w:t>
        </w:r>
        <w:proofErr w:type="spellStart"/>
        <w:r w:rsidR="00C36C20">
          <w:rPr>
            <w:rStyle w:val="Hyperlink"/>
            <w:sz w:val="18"/>
            <w:szCs w:val="18"/>
          </w:rPr>
          <w:t>cvetanovich</w:t>
        </w:r>
        <w:proofErr w:type="spellEnd"/>
      </w:hyperlink>
    </w:p>
    <w:p w14:paraId="31D99FA0" w14:textId="77777777" w:rsidR="00C36C20" w:rsidRDefault="00A465E0">
      <w:pPr>
        <w:spacing w:before="10" w:after="10"/>
        <w:jc w:val="center"/>
      </w:pPr>
      <w:r>
        <w:rPr>
          <w:color w:val="555555"/>
          <w:sz w:val="18"/>
          <w:szCs w:val="18"/>
        </w:rPr>
        <w:t>Clearance: SF-85p Public Trust/Sensitive</w:t>
      </w:r>
    </w:p>
    <w:p w14:paraId="04CD7E51" w14:textId="77777777" w:rsidR="00C36C20" w:rsidRDefault="00C36C20">
      <w:pPr>
        <w:pBdr>
          <w:bottom w:val="single" w:sz="4" w:space="1" w:color="AAAAAA"/>
        </w:pBdr>
        <w:spacing w:before="40" w:after="40"/>
      </w:pPr>
    </w:p>
    <w:p w14:paraId="5A739DF3" w14:textId="77777777" w:rsidR="00C36C20" w:rsidRDefault="00A465E0">
      <w:pPr>
        <w:spacing w:before="100" w:after="30"/>
      </w:pPr>
      <w:r>
        <w:rPr>
          <w:b/>
          <w:bCs/>
          <w:color w:val="2E5090"/>
          <w:sz w:val="21"/>
          <w:szCs w:val="21"/>
        </w:rPr>
        <w:t>PROFESSIONAL SUMMARY</w:t>
      </w:r>
    </w:p>
    <w:p w14:paraId="207F59C8" w14:textId="0EF821AC" w:rsidR="00C36C20" w:rsidRDefault="00A465E0">
      <w:pPr>
        <w:spacing w:before="10" w:after="30"/>
        <w:rPr>
          <w:color w:val="2B2B2B"/>
        </w:rPr>
      </w:pPr>
      <w:r>
        <w:rPr>
          <w:color w:val="2B2B2B"/>
        </w:rPr>
        <w:t xml:space="preserve">Microsoft Power Platform engineer with 10+ years of platform experience, specializing in GCC (Gov) environments for federal contracts. Proven expertise in Power Apps, Power Automate, Power BI, Dataverse, and governance </w:t>
      </w:r>
      <w:r w:rsidR="00E2245D">
        <w:rPr>
          <w:color w:val="2B2B2B"/>
        </w:rPr>
        <w:t xml:space="preserve">architecture, </w:t>
      </w:r>
      <w:r>
        <w:rPr>
          <w:color w:val="2B2B2B"/>
        </w:rPr>
        <w:t>including DLP policies, ALM processes, environment strategy, and compliance automation. Skilled at translating complex operational needs into automated reporting solutions, actionable dashboards, and sustainable platform governance. Adept at bridging technical execution with stakeholder communication across IT, leadership, and cross-functional teams</w:t>
      </w:r>
      <w:r w:rsidR="00D5071D">
        <w:rPr>
          <w:color w:val="2B2B2B"/>
        </w:rPr>
        <w:t xml:space="preserve">. </w:t>
      </w:r>
      <w:r w:rsidR="008B54B8">
        <w:rPr>
          <w:color w:val="2B2B2B"/>
        </w:rPr>
        <w:t>For more detailed information, visit</w:t>
      </w:r>
      <w:r w:rsidR="00F90C18">
        <w:rPr>
          <w:color w:val="2B2B2B"/>
        </w:rPr>
        <w:t xml:space="preserve"> my p</w:t>
      </w:r>
      <w:r w:rsidR="00CB1F66">
        <w:rPr>
          <w:color w:val="2B2B2B"/>
        </w:rPr>
        <w:t>ortfolio</w:t>
      </w:r>
      <w:r w:rsidR="00F90C18">
        <w:rPr>
          <w:color w:val="2B2B2B"/>
        </w:rPr>
        <w:t xml:space="preserve"> at</w:t>
      </w:r>
      <w:r w:rsidR="00CB1F66">
        <w:rPr>
          <w:color w:val="2B2B2B"/>
        </w:rPr>
        <w:t xml:space="preserve"> </w:t>
      </w:r>
      <w:hyperlink r:id="rId7" w:anchor="portfolio" w:history="1">
        <w:r w:rsidR="00CB1F66" w:rsidRPr="0074448E">
          <w:rPr>
            <w:rStyle w:val="Hyperlink"/>
          </w:rPr>
          <w:t>https://mikecvetanovich.github.io/#portfolio</w:t>
        </w:r>
      </w:hyperlink>
    </w:p>
    <w:p w14:paraId="50A413B7" w14:textId="77777777" w:rsidR="00C36C20" w:rsidRDefault="00C36C20">
      <w:pPr>
        <w:pBdr>
          <w:bottom w:val="single" w:sz="4" w:space="1" w:color="AAAAAA"/>
        </w:pBdr>
        <w:spacing w:before="40" w:after="40"/>
      </w:pPr>
    </w:p>
    <w:p w14:paraId="419526F3" w14:textId="77777777" w:rsidR="00C36C20" w:rsidRDefault="00A465E0">
      <w:pPr>
        <w:spacing w:before="100" w:after="30"/>
      </w:pPr>
      <w:r>
        <w:rPr>
          <w:b/>
          <w:bCs/>
          <w:color w:val="2E5090"/>
          <w:sz w:val="21"/>
          <w:szCs w:val="21"/>
        </w:rPr>
        <w:t>TECHNICAL SKILLS</w:t>
      </w:r>
    </w:p>
    <w:p w14:paraId="547A5B0E" w14:textId="77777777" w:rsidR="008770F4" w:rsidRDefault="00A465E0">
      <w:pPr>
        <w:spacing w:before="10" w:after="10"/>
        <w:rPr>
          <w:color w:val="2B2B2B"/>
        </w:rPr>
      </w:pPr>
      <w:r>
        <w:rPr>
          <w:b/>
          <w:bCs/>
          <w:color w:val="2B2B2B"/>
        </w:rPr>
        <w:t xml:space="preserve">Platforms: </w:t>
      </w:r>
      <w:r>
        <w:rPr>
          <w:color w:val="2B2B2B"/>
        </w:rPr>
        <w:t>Power Apps (Canvas &amp; Model-Driven), Power Automate,</w:t>
      </w:r>
      <w:r w:rsidR="009225D0">
        <w:rPr>
          <w:color w:val="2B2B2B"/>
        </w:rPr>
        <w:t xml:space="preserve"> </w:t>
      </w:r>
      <w:r>
        <w:rPr>
          <w:color w:val="2B2B2B"/>
        </w:rPr>
        <w:t>Dataverse, SharePoint, SQL Server, Azure/Entra ID, Microsoft Graph, Dell KACE,</w:t>
      </w:r>
      <w:r w:rsidR="009E779C">
        <w:rPr>
          <w:color w:val="2B2B2B"/>
        </w:rPr>
        <w:t xml:space="preserve"> </w:t>
      </w:r>
    </w:p>
    <w:p w14:paraId="12041F75" w14:textId="425DA9D4" w:rsidR="00C36C20" w:rsidRDefault="008770F4">
      <w:pPr>
        <w:spacing w:before="10" w:after="10"/>
      </w:pPr>
      <w:r>
        <w:rPr>
          <w:b/>
          <w:bCs/>
          <w:color w:val="2B2B2B"/>
        </w:rPr>
        <w:t>Reporting Tools:</w:t>
      </w:r>
      <w:r>
        <w:rPr>
          <w:color w:val="2B2B2B"/>
        </w:rPr>
        <w:t xml:space="preserve"> </w:t>
      </w:r>
      <w:r w:rsidR="00EB0B9C">
        <w:rPr>
          <w:color w:val="2B2B2B"/>
        </w:rPr>
        <w:t>Power BI, Tableau</w:t>
      </w:r>
      <w:r w:rsidR="00430565">
        <w:rPr>
          <w:color w:val="2B2B2B"/>
        </w:rPr>
        <w:t>,</w:t>
      </w:r>
      <w:r w:rsidR="00A465E0">
        <w:rPr>
          <w:color w:val="2B2B2B"/>
        </w:rPr>
        <w:t xml:space="preserve"> Qlik Sense, </w:t>
      </w:r>
      <w:r w:rsidR="00A6257C">
        <w:rPr>
          <w:color w:val="2B2B2B"/>
        </w:rPr>
        <w:t xml:space="preserve">RStudio, </w:t>
      </w:r>
      <w:r w:rsidR="00A465E0">
        <w:rPr>
          <w:color w:val="2B2B2B"/>
        </w:rPr>
        <w:t>Salesforce</w:t>
      </w:r>
    </w:p>
    <w:p w14:paraId="4337838D" w14:textId="77777777" w:rsidR="00C36C20" w:rsidRDefault="00A465E0">
      <w:pPr>
        <w:spacing w:before="10" w:after="10"/>
      </w:pPr>
      <w:r>
        <w:rPr>
          <w:b/>
          <w:bCs/>
          <w:color w:val="2B2B2B"/>
        </w:rPr>
        <w:t xml:space="preserve">Languages &amp; Scripting: </w:t>
      </w:r>
      <w:r>
        <w:rPr>
          <w:color w:val="2B2B2B"/>
        </w:rPr>
        <w:t>SQL, DAX, PowerShell, R, Python, JavaScript, HTML/CSS</w:t>
      </w:r>
    </w:p>
    <w:p w14:paraId="43BE8CF7" w14:textId="77777777" w:rsidR="00C36C20" w:rsidRDefault="00A465E0">
      <w:pPr>
        <w:spacing w:before="10" w:after="10"/>
      </w:pPr>
      <w:r>
        <w:rPr>
          <w:b/>
          <w:bCs/>
          <w:color w:val="2B2B2B"/>
        </w:rPr>
        <w:t xml:space="preserve">Governance &amp; Architecture: </w:t>
      </w:r>
      <w:r>
        <w:rPr>
          <w:color w:val="2B2B2B"/>
        </w:rPr>
        <w:t>DLP Policy Design, Environment Architecture, ALM/Solution Lifecycle, Security Roles, CoE Reporting, Data Modeling, ELT/ETL Integration</w:t>
      </w:r>
    </w:p>
    <w:p w14:paraId="0032CA48" w14:textId="05D0C8B0" w:rsidR="00C36C20" w:rsidRDefault="00A465E0">
      <w:pPr>
        <w:spacing w:before="10" w:after="10"/>
      </w:pPr>
      <w:r>
        <w:rPr>
          <w:b/>
          <w:bCs/>
          <w:color w:val="2B2B2B"/>
        </w:rPr>
        <w:t xml:space="preserve">Other: </w:t>
      </w:r>
      <w:r>
        <w:rPr>
          <w:color w:val="2B2B2B"/>
        </w:rPr>
        <w:t>AutoCAD, LabView, Siemens Step 7 PLC, A/V Systems Design,</w:t>
      </w:r>
      <w:r w:rsidR="006519D1">
        <w:rPr>
          <w:color w:val="2B2B2B"/>
        </w:rPr>
        <w:t xml:space="preserve"> Pro Tools,</w:t>
      </w:r>
      <w:r>
        <w:rPr>
          <w:color w:val="2B2B2B"/>
        </w:rPr>
        <w:t xml:space="preserve"> WordPress</w:t>
      </w:r>
    </w:p>
    <w:p w14:paraId="3786EADF" w14:textId="77777777" w:rsidR="00C36C20" w:rsidRDefault="00C36C20">
      <w:pPr>
        <w:pBdr>
          <w:bottom w:val="single" w:sz="4" w:space="1" w:color="AAAAAA"/>
        </w:pBdr>
        <w:spacing w:before="40" w:after="40"/>
      </w:pPr>
    </w:p>
    <w:p w14:paraId="4DED4820" w14:textId="77777777" w:rsidR="00C36C20" w:rsidRDefault="00A465E0">
      <w:pPr>
        <w:spacing w:before="100" w:after="30"/>
      </w:pPr>
      <w:r>
        <w:rPr>
          <w:b/>
          <w:bCs/>
          <w:color w:val="2E5090"/>
          <w:sz w:val="21"/>
          <w:szCs w:val="21"/>
        </w:rPr>
        <w:t>PROFESSIONAL EXPERIENCE</w:t>
      </w:r>
    </w:p>
    <w:p w14:paraId="22F4D70F" w14:textId="77777777" w:rsidR="00C36C20" w:rsidRDefault="00A465E0">
      <w:pPr>
        <w:tabs>
          <w:tab w:val="right" w:pos="9026"/>
        </w:tabs>
        <w:spacing w:before="100"/>
      </w:pPr>
      <w:r>
        <w:rPr>
          <w:b/>
          <w:bCs/>
          <w:color w:val="2B2B2B"/>
          <w:sz w:val="20"/>
          <w:szCs w:val="20"/>
        </w:rPr>
        <w:t>Senior Developer | Power Platform Engineer</w:t>
      </w:r>
      <w:r>
        <w:rPr>
          <w:color w:val="555555"/>
          <w:sz w:val="18"/>
          <w:szCs w:val="18"/>
        </w:rPr>
        <w:tab/>
        <w:t>Jul 2024 – Jan 2026</w:t>
      </w:r>
    </w:p>
    <w:p w14:paraId="25EB0F5A" w14:textId="28A2A76F" w:rsidR="00C36C20" w:rsidRDefault="00A465E0">
      <w:pPr>
        <w:spacing w:before="10" w:after="30"/>
      </w:pPr>
      <w:r>
        <w:rPr>
          <w:i/>
          <w:iCs/>
          <w:color w:val="555555"/>
        </w:rPr>
        <w:t xml:space="preserve">ECS </w:t>
      </w:r>
      <w:r w:rsidR="00E2245D">
        <w:rPr>
          <w:i/>
          <w:iCs/>
          <w:color w:val="555555"/>
        </w:rPr>
        <w:t>Federal</w:t>
      </w:r>
      <w:r w:rsidR="00E2245D">
        <w:rPr>
          <w:color w:val="555555"/>
          <w:sz w:val="18"/>
          <w:szCs w:val="18"/>
        </w:rPr>
        <w:t xml:space="preserve"> | GCC</w:t>
      </w:r>
      <w:r>
        <w:rPr>
          <w:color w:val="555555"/>
          <w:sz w:val="18"/>
          <w:szCs w:val="18"/>
        </w:rPr>
        <w:t xml:space="preserve"> Tenant – Federal Contract</w:t>
      </w:r>
    </w:p>
    <w:p w14:paraId="45B8AC50" w14:textId="77777777" w:rsidR="00C36C20" w:rsidRDefault="00A465E0">
      <w:pPr>
        <w:pStyle w:val="ListParagraph"/>
        <w:numPr>
          <w:ilvl w:val="0"/>
          <w:numId w:val="2"/>
        </w:numPr>
        <w:spacing w:before="15" w:after="15"/>
      </w:pPr>
      <w:r>
        <w:rPr>
          <w:color w:val="2B2B2B"/>
        </w:rPr>
        <w:t>Served as the primary Power Platform engineer on a GCC tenant, ensuring compliance with federal security, governance, and data protection standards across all platform components.</w:t>
      </w:r>
    </w:p>
    <w:p w14:paraId="58B750E1" w14:textId="77777777" w:rsidR="00C36C20" w:rsidRDefault="00A465E0">
      <w:pPr>
        <w:pStyle w:val="ListParagraph"/>
        <w:numPr>
          <w:ilvl w:val="0"/>
          <w:numId w:val="2"/>
        </w:numPr>
        <w:spacing w:before="15" w:after="15"/>
      </w:pPr>
      <w:r>
        <w:rPr>
          <w:color w:val="2B2B2B"/>
        </w:rPr>
        <w:t>Designed and implemented end-to-end governance strategies covering environment architecture, DLP policies, tenant settings, security roles, and ALM processes.</w:t>
      </w:r>
    </w:p>
    <w:p w14:paraId="0BA69D16" w14:textId="77777777" w:rsidR="00C36C20" w:rsidRDefault="00A465E0">
      <w:pPr>
        <w:pStyle w:val="ListParagraph"/>
        <w:numPr>
          <w:ilvl w:val="0"/>
          <w:numId w:val="2"/>
        </w:numPr>
        <w:spacing w:before="15" w:after="15"/>
      </w:pPr>
      <w:r>
        <w:rPr>
          <w:color w:val="2B2B2B"/>
        </w:rPr>
        <w:t>Authored and maintained SOPs, standards documents, and architecture diagrams to support federal audits, onboarding, and long-term platform sustainability.</w:t>
      </w:r>
    </w:p>
    <w:p w14:paraId="11E50433" w14:textId="77777777" w:rsidR="00C36C20" w:rsidRDefault="00A465E0">
      <w:pPr>
        <w:pStyle w:val="ListParagraph"/>
        <w:numPr>
          <w:ilvl w:val="0"/>
          <w:numId w:val="2"/>
        </w:numPr>
        <w:spacing w:before="15" w:after="15"/>
      </w:pPr>
      <w:r>
        <w:rPr>
          <w:color w:val="2B2B2B"/>
        </w:rPr>
        <w:t>Delivered Center of Excellence (CoE) reporting on platform usage, adoption metrics, connector inventory, and access group risk—surfacing insights to stakeholders and leadership.</w:t>
      </w:r>
    </w:p>
    <w:p w14:paraId="19DEDCA4" w14:textId="77777777" w:rsidR="00C36C20" w:rsidRDefault="00A465E0">
      <w:pPr>
        <w:pStyle w:val="ListParagraph"/>
        <w:numPr>
          <w:ilvl w:val="0"/>
          <w:numId w:val="2"/>
        </w:numPr>
        <w:spacing w:before="15" w:after="15"/>
      </w:pPr>
      <w:r>
        <w:rPr>
          <w:color w:val="2B2B2B"/>
        </w:rPr>
        <w:t>Automated licensing and usage reporting via PowerShell, Entra ID, and Microsoft Graph, improving compliance visibility and reducing manual effort for cost control.</w:t>
      </w:r>
    </w:p>
    <w:p w14:paraId="15C33754" w14:textId="7B683EB7" w:rsidR="00C36C20" w:rsidRDefault="00A465E0">
      <w:pPr>
        <w:pStyle w:val="ListParagraph"/>
        <w:numPr>
          <w:ilvl w:val="0"/>
          <w:numId w:val="2"/>
        </w:numPr>
        <w:spacing w:before="15" w:after="15"/>
      </w:pPr>
      <w:r>
        <w:rPr>
          <w:color w:val="2B2B2B"/>
        </w:rPr>
        <w:t>Ac</w:t>
      </w:r>
      <w:r w:rsidR="00E2245D">
        <w:rPr>
          <w:color w:val="2B2B2B"/>
        </w:rPr>
        <w:t>ting</w:t>
      </w:r>
      <w:r>
        <w:rPr>
          <w:color w:val="2B2B2B"/>
        </w:rPr>
        <w:t xml:space="preserve"> subject matter expert, resolving complex issues across Power Apps, Power Automate, Power BI, and solution deployments within a secure GCC environment.</w:t>
      </w:r>
    </w:p>
    <w:p w14:paraId="7D2E4A62" w14:textId="77777777" w:rsidR="00C36C20" w:rsidRDefault="00A465E0">
      <w:pPr>
        <w:pStyle w:val="ListParagraph"/>
        <w:numPr>
          <w:ilvl w:val="0"/>
          <w:numId w:val="2"/>
        </w:numPr>
        <w:spacing w:before="15" w:after="15"/>
      </w:pPr>
      <w:r>
        <w:rPr>
          <w:color w:val="2B2B2B"/>
        </w:rPr>
        <w:t>Troubleshot ALM challenges involving solutions, environment variables, permissions, and cross-environment dependencies.</w:t>
      </w:r>
    </w:p>
    <w:p w14:paraId="73E88CA2" w14:textId="7D42275F" w:rsidR="00C36C20" w:rsidRDefault="00A465E0">
      <w:pPr>
        <w:spacing w:before="140"/>
      </w:pPr>
      <w:r>
        <w:rPr>
          <w:b/>
          <w:bCs/>
          <w:color w:val="2B2B2B"/>
          <w:sz w:val="21"/>
          <w:szCs w:val="21"/>
        </w:rPr>
        <w:t xml:space="preserve">University of </w:t>
      </w:r>
      <w:r w:rsidR="00E2245D">
        <w:rPr>
          <w:b/>
          <w:bCs/>
          <w:color w:val="2B2B2B"/>
          <w:sz w:val="21"/>
          <w:szCs w:val="21"/>
        </w:rPr>
        <w:t>Virginia</w:t>
      </w:r>
      <w:r w:rsidR="00E2245D">
        <w:rPr>
          <w:color w:val="555555"/>
          <w:sz w:val="18"/>
          <w:szCs w:val="18"/>
        </w:rPr>
        <w:t xml:space="preserve"> (</w:t>
      </w:r>
      <w:r>
        <w:rPr>
          <w:color w:val="555555"/>
          <w:sz w:val="18"/>
          <w:szCs w:val="18"/>
        </w:rPr>
        <w:t>10.5 Years of Service)</w:t>
      </w:r>
    </w:p>
    <w:p w14:paraId="3B680695" w14:textId="77777777" w:rsidR="00C36C20" w:rsidRDefault="00A465E0">
      <w:pPr>
        <w:tabs>
          <w:tab w:val="right" w:pos="9026"/>
        </w:tabs>
        <w:spacing w:before="100"/>
      </w:pPr>
      <w:r>
        <w:rPr>
          <w:b/>
          <w:bCs/>
          <w:color w:val="2B2B2B"/>
          <w:sz w:val="20"/>
          <w:szCs w:val="20"/>
        </w:rPr>
        <w:t>Power Apps &amp; BI Developer | Software Engineer 2</w:t>
      </w:r>
      <w:r>
        <w:rPr>
          <w:color w:val="555555"/>
          <w:sz w:val="18"/>
          <w:szCs w:val="18"/>
        </w:rPr>
        <w:tab/>
        <w:t>Jun 2017 – Jul 2024</w:t>
      </w:r>
    </w:p>
    <w:p w14:paraId="20D152FB" w14:textId="77777777" w:rsidR="00C36C20" w:rsidRDefault="00A465E0">
      <w:pPr>
        <w:spacing w:before="10" w:after="30"/>
      </w:pPr>
      <w:r>
        <w:rPr>
          <w:i/>
          <w:iCs/>
          <w:color w:val="555555"/>
        </w:rPr>
        <w:t>Housing &amp; Resident Life IT (HRL IT)</w:t>
      </w:r>
    </w:p>
    <w:p w14:paraId="19691A4A" w14:textId="77777777" w:rsidR="00C36C20" w:rsidRDefault="00A465E0">
      <w:pPr>
        <w:pStyle w:val="ListParagraph"/>
        <w:numPr>
          <w:ilvl w:val="0"/>
          <w:numId w:val="2"/>
        </w:numPr>
        <w:spacing w:before="15" w:after="15"/>
      </w:pPr>
      <w:r>
        <w:rPr>
          <w:color w:val="2B2B2B"/>
        </w:rPr>
        <w:t>Developed Power Apps and Power BI solutions that automated operational reporting across Housing &amp; Resident Life, eliminating multiple paper-based processes.</w:t>
      </w:r>
    </w:p>
    <w:p w14:paraId="702237B6" w14:textId="63855194" w:rsidR="00C36C20" w:rsidRDefault="00A465E0">
      <w:pPr>
        <w:pStyle w:val="ListParagraph"/>
        <w:numPr>
          <w:ilvl w:val="0"/>
          <w:numId w:val="2"/>
        </w:numPr>
        <w:spacing w:before="15" w:after="15"/>
      </w:pPr>
      <w:r>
        <w:rPr>
          <w:color w:val="2B2B2B"/>
        </w:rPr>
        <w:t>Designed and deployed SQL-backed Power Apps for housing inspections, enabling real-time data capture and reducing turnaround</w:t>
      </w:r>
      <w:r w:rsidR="00E2245D">
        <w:rPr>
          <w:color w:val="2B2B2B"/>
        </w:rPr>
        <w:t xml:space="preserve"> time of evaluations</w:t>
      </w:r>
      <w:r w:rsidR="00CC160A">
        <w:rPr>
          <w:color w:val="2B2B2B"/>
        </w:rPr>
        <w:t xml:space="preserve"> from numerous days to a few hours in some cases.</w:t>
      </w:r>
    </w:p>
    <w:p w14:paraId="6BC02F1C" w14:textId="77E826C2" w:rsidR="00C36C20" w:rsidRDefault="00A465E0">
      <w:pPr>
        <w:pStyle w:val="ListParagraph"/>
        <w:numPr>
          <w:ilvl w:val="0"/>
          <w:numId w:val="2"/>
        </w:numPr>
        <w:spacing w:before="15" w:after="15"/>
      </w:pPr>
      <w:r>
        <w:rPr>
          <w:color w:val="2B2B2B"/>
        </w:rPr>
        <w:t>Built real-time network monitoring dashboards that flagged outages before they escalated into costly lockouts and service disruptions.</w:t>
      </w:r>
      <w:r w:rsidR="00B504BF">
        <w:rPr>
          <w:color w:val="2B2B2B"/>
        </w:rPr>
        <w:t xml:space="preserve"> In</w:t>
      </w:r>
      <w:r w:rsidR="007E4E3D">
        <w:rPr>
          <w:color w:val="2B2B2B"/>
        </w:rPr>
        <w:t>clud</w:t>
      </w:r>
      <w:r w:rsidR="00143D17">
        <w:rPr>
          <w:color w:val="2B2B2B"/>
        </w:rPr>
        <w:t>ing</w:t>
      </w:r>
      <w:r w:rsidR="007E4E3D">
        <w:rPr>
          <w:color w:val="2B2B2B"/>
        </w:rPr>
        <w:t xml:space="preserve"> RStudio reports that evaluated </w:t>
      </w:r>
      <w:r w:rsidR="00364C02">
        <w:rPr>
          <w:color w:val="2B2B2B"/>
        </w:rPr>
        <w:t xml:space="preserve">network dropout </w:t>
      </w:r>
      <w:r w:rsidR="00D17DFA">
        <w:rPr>
          <w:color w:val="2B2B2B"/>
        </w:rPr>
        <w:t xml:space="preserve">causing </w:t>
      </w:r>
      <w:r w:rsidR="00143D17">
        <w:rPr>
          <w:color w:val="2B2B2B"/>
        </w:rPr>
        <w:t xml:space="preserve">powered </w:t>
      </w:r>
      <w:r w:rsidR="00D17DFA">
        <w:rPr>
          <w:color w:val="2B2B2B"/>
        </w:rPr>
        <w:t>door</w:t>
      </w:r>
      <w:r w:rsidR="00B46B2C">
        <w:rPr>
          <w:color w:val="2B2B2B"/>
        </w:rPr>
        <w:t xml:space="preserve"> </w:t>
      </w:r>
      <w:r w:rsidR="00C60D94">
        <w:rPr>
          <w:color w:val="2B2B2B"/>
        </w:rPr>
        <w:t>anomalies.</w:t>
      </w:r>
    </w:p>
    <w:p w14:paraId="46DC37E3" w14:textId="30DF2F25" w:rsidR="00C36C20" w:rsidRDefault="00A465E0">
      <w:pPr>
        <w:pStyle w:val="ListParagraph"/>
        <w:numPr>
          <w:ilvl w:val="0"/>
          <w:numId w:val="2"/>
        </w:numPr>
        <w:spacing w:before="15" w:after="15"/>
      </w:pPr>
      <w:r>
        <w:rPr>
          <w:color w:val="2B2B2B"/>
        </w:rPr>
        <w:t>Established an MSSQL database for ELT integration, enabling trend analysis on facility work orders and supporting data-driven maintenance decisions</w:t>
      </w:r>
      <w:r w:rsidR="00480FF9">
        <w:rPr>
          <w:color w:val="2B2B2B"/>
        </w:rPr>
        <w:t xml:space="preserve"> by also </w:t>
      </w:r>
      <w:r w:rsidR="00143D17">
        <w:rPr>
          <w:color w:val="2B2B2B"/>
        </w:rPr>
        <w:t>inc</w:t>
      </w:r>
      <w:r w:rsidR="00CA0708">
        <w:rPr>
          <w:color w:val="2B2B2B"/>
        </w:rPr>
        <w:t>orporat</w:t>
      </w:r>
      <w:r w:rsidR="00FC04DA">
        <w:rPr>
          <w:color w:val="2B2B2B"/>
        </w:rPr>
        <w:t>ing</w:t>
      </w:r>
      <w:r w:rsidR="005524E8">
        <w:rPr>
          <w:color w:val="2B2B2B"/>
        </w:rPr>
        <w:t xml:space="preserve"> UVA</w:t>
      </w:r>
      <w:r w:rsidR="00CA0708">
        <w:rPr>
          <w:color w:val="2B2B2B"/>
        </w:rPr>
        <w:t xml:space="preserve"> </w:t>
      </w:r>
      <w:r w:rsidR="0094321D" w:rsidRPr="0094321D">
        <w:rPr>
          <w:color w:val="2B2B2B"/>
        </w:rPr>
        <w:t>Informatics</w:t>
      </w:r>
      <w:r w:rsidR="00480FF9">
        <w:rPr>
          <w:color w:val="2B2B2B"/>
        </w:rPr>
        <w:t xml:space="preserve"> teams’</w:t>
      </w:r>
      <w:r w:rsidR="0094321D">
        <w:rPr>
          <w:color w:val="2B2B2B"/>
        </w:rPr>
        <w:t xml:space="preserve"> Tableau data </w:t>
      </w:r>
      <w:r w:rsidR="005524E8">
        <w:rPr>
          <w:color w:val="2B2B2B"/>
        </w:rPr>
        <w:t>with</w:t>
      </w:r>
      <w:r w:rsidR="0094321D">
        <w:rPr>
          <w:color w:val="2B2B2B"/>
        </w:rPr>
        <w:t xml:space="preserve"> HRL.</w:t>
      </w:r>
    </w:p>
    <w:p w14:paraId="0958DCE7" w14:textId="77777777" w:rsidR="00C36C20" w:rsidRDefault="00A465E0">
      <w:pPr>
        <w:pStyle w:val="ListParagraph"/>
        <w:numPr>
          <w:ilvl w:val="0"/>
          <w:numId w:val="2"/>
        </w:numPr>
        <w:spacing w:before="15" w:after="15"/>
      </w:pPr>
      <w:r>
        <w:rPr>
          <w:color w:val="2B2B2B"/>
        </w:rPr>
        <w:t>Created advanced SQL queries against CBORD CS Gold Oracle tables to power live Power BI dashboards for dining and access operations.</w:t>
      </w:r>
    </w:p>
    <w:p w14:paraId="311F50CD" w14:textId="77777777" w:rsidR="00C36C20" w:rsidRDefault="00A465E0">
      <w:pPr>
        <w:pStyle w:val="ListParagraph"/>
        <w:numPr>
          <w:ilvl w:val="0"/>
          <w:numId w:val="2"/>
        </w:numPr>
        <w:spacing w:before="15" w:after="15"/>
      </w:pPr>
      <w:r>
        <w:rPr>
          <w:color w:val="2B2B2B"/>
        </w:rPr>
        <w:t>Automated recurring report delivery to HRL leadership using SQLCI, PowerShell, and Windows Task Scheduler.</w:t>
      </w:r>
    </w:p>
    <w:p w14:paraId="196B9BDF" w14:textId="77777777" w:rsidR="00C36C20" w:rsidRPr="00CC160A" w:rsidRDefault="00A465E0">
      <w:pPr>
        <w:pStyle w:val="ListParagraph"/>
        <w:numPr>
          <w:ilvl w:val="0"/>
          <w:numId w:val="2"/>
        </w:numPr>
        <w:spacing w:before="15" w:after="15"/>
      </w:pPr>
      <w:r>
        <w:rPr>
          <w:color w:val="2B2B2B"/>
        </w:rPr>
        <w:t>Partnered with senior management to define KPIs and deliver governance-ready dashboards for operational decision-making (concurrent Data Analyst role, 2017–2022).</w:t>
      </w:r>
    </w:p>
    <w:p w14:paraId="2ED63121" w14:textId="6A27906F" w:rsidR="00CC160A" w:rsidRDefault="00CC160A">
      <w:pPr>
        <w:rPr>
          <w:color w:val="2B2B2B"/>
        </w:rPr>
      </w:pPr>
      <w:r>
        <w:rPr>
          <w:color w:val="2B2B2B"/>
        </w:rPr>
        <w:br w:type="page"/>
      </w:r>
    </w:p>
    <w:p w14:paraId="0ADCDD2D" w14:textId="77777777" w:rsidR="00CC160A" w:rsidRDefault="00CC160A" w:rsidP="00CC160A">
      <w:pPr>
        <w:pStyle w:val="ListParagraph"/>
        <w:spacing w:before="15" w:after="15"/>
        <w:ind w:left="400"/>
      </w:pPr>
    </w:p>
    <w:p w14:paraId="504773DB" w14:textId="77777777" w:rsidR="00C36C20" w:rsidRDefault="00A465E0">
      <w:pPr>
        <w:tabs>
          <w:tab w:val="right" w:pos="9026"/>
        </w:tabs>
        <w:spacing w:before="100"/>
      </w:pPr>
      <w:r>
        <w:rPr>
          <w:b/>
          <w:bCs/>
          <w:color w:val="2B2B2B"/>
          <w:sz w:val="20"/>
          <w:szCs w:val="20"/>
        </w:rPr>
        <w:t>IT Manager – Student Helpdesk &amp; Database Reporting</w:t>
      </w:r>
      <w:r>
        <w:rPr>
          <w:color w:val="555555"/>
          <w:sz w:val="18"/>
          <w:szCs w:val="18"/>
        </w:rPr>
        <w:tab/>
        <w:t>Mar 2016 – Jun 2017</w:t>
      </w:r>
    </w:p>
    <w:p w14:paraId="60347B16" w14:textId="77777777" w:rsidR="00C36C20" w:rsidRDefault="00A465E0">
      <w:pPr>
        <w:spacing w:before="10" w:after="30"/>
      </w:pPr>
      <w:r>
        <w:rPr>
          <w:i/>
          <w:iCs/>
          <w:color w:val="555555"/>
        </w:rPr>
        <w:t>Student Affairs | Office of the Dean of Students</w:t>
      </w:r>
    </w:p>
    <w:p w14:paraId="5862F5B9" w14:textId="1208C1C2" w:rsidR="00C36C20" w:rsidRDefault="00A465E0">
      <w:pPr>
        <w:pStyle w:val="ListParagraph"/>
        <w:numPr>
          <w:ilvl w:val="0"/>
          <w:numId w:val="2"/>
        </w:numPr>
        <w:spacing w:before="15" w:after="15"/>
      </w:pPr>
      <w:r>
        <w:rPr>
          <w:color w:val="2B2B2B"/>
        </w:rPr>
        <w:t>Managed a team of 8 student IT support staff, optimizing help desk workflows</w:t>
      </w:r>
      <w:r w:rsidR="00746454">
        <w:rPr>
          <w:color w:val="2B2B2B"/>
        </w:rPr>
        <w:t xml:space="preserve">, </w:t>
      </w:r>
      <w:r>
        <w:rPr>
          <w:color w:val="2B2B2B"/>
        </w:rPr>
        <w:t>system monitoring</w:t>
      </w:r>
      <w:r w:rsidR="00746454">
        <w:rPr>
          <w:color w:val="2B2B2B"/>
        </w:rPr>
        <w:t xml:space="preserve"> using</w:t>
      </w:r>
      <w:r>
        <w:rPr>
          <w:color w:val="2B2B2B"/>
        </w:rPr>
        <w:t xml:space="preserve"> Dell KACE.</w:t>
      </w:r>
    </w:p>
    <w:p w14:paraId="6779A846" w14:textId="0E96F177" w:rsidR="00C36C20" w:rsidRDefault="00A465E0">
      <w:pPr>
        <w:pStyle w:val="ListParagraph"/>
        <w:numPr>
          <w:ilvl w:val="0"/>
          <w:numId w:val="2"/>
        </w:numPr>
        <w:spacing w:before="15" w:after="15"/>
      </w:pPr>
      <w:r>
        <w:rPr>
          <w:color w:val="2B2B2B"/>
        </w:rPr>
        <w:t>Developed Qlik Sense dashboards powered by Salesforce data, providing ODOS leadership with visibility into student engagement evaluations.</w:t>
      </w:r>
      <w:r w:rsidR="00746454">
        <w:rPr>
          <w:color w:val="2B2B2B"/>
        </w:rPr>
        <w:t xml:space="preserve"> </w:t>
      </w:r>
    </w:p>
    <w:p w14:paraId="41397F1D" w14:textId="77777777" w:rsidR="00C36C20" w:rsidRDefault="00A465E0">
      <w:pPr>
        <w:pStyle w:val="ListParagraph"/>
        <w:numPr>
          <w:ilvl w:val="0"/>
          <w:numId w:val="2"/>
        </w:numPr>
        <w:spacing w:before="15" w:after="15"/>
      </w:pPr>
      <w:r>
        <w:rPr>
          <w:color w:val="2B2B2B"/>
        </w:rPr>
        <w:t>Contributed to UVA’s enterprise data integration strategy as a member of the cross-departmental “Data Dream Team.”</w:t>
      </w:r>
    </w:p>
    <w:p w14:paraId="55CE54C6" w14:textId="77777777" w:rsidR="00C36C20" w:rsidRDefault="00A465E0">
      <w:pPr>
        <w:pStyle w:val="ListParagraph"/>
        <w:numPr>
          <w:ilvl w:val="0"/>
          <w:numId w:val="2"/>
        </w:numPr>
        <w:spacing w:before="15" w:after="15"/>
      </w:pPr>
      <w:r>
        <w:rPr>
          <w:color w:val="2B2B2B"/>
        </w:rPr>
        <w:t>Integrated digital signage with the Event Management System for UVA’s 1515 student center.</w:t>
      </w:r>
    </w:p>
    <w:p w14:paraId="67971694" w14:textId="77777777" w:rsidR="00C36C20" w:rsidRDefault="00A465E0">
      <w:pPr>
        <w:tabs>
          <w:tab w:val="right" w:pos="9026"/>
        </w:tabs>
        <w:spacing w:before="100"/>
      </w:pPr>
      <w:r>
        <w:rPr>
          <w:b/>
          <w:bCs/>
          <w:color w:val="2B2B2B"/>
          <w:sz w:val="20"/>
          <w:szCs w:val="20"/>
        </w:rPr>
        <w:t>Webmaster / IT Specialist</w:t>
      </w:r>
      <w:r>
        <w:rPr>
          <w:color w:val="555555"/>
          <w:sz w:val="18"/>
          <w:szCs w:val="18"/>
        </w:rPr>
        <w:tab/>
        <w:t>Aug 2015 – Mar 2016</w:t>
      </w:r>
    </w:p>
    <w:p w14:paraId="2A4A2620" w14:textId="77777777" w:rsidR="00C36C20" w:rsidRDefault="00A465E0">
      <w:pPr>
        <w:spacing w:before="10" w:after="30"/>
      </w:pPr>
      <w:r>
        <w:rPr>
          <w:i/>
          <w:iCs/>
          <w:color w:val="555555"/>
        </w:rPr>
        <w:t>Civil &amp; Environmental Engineering</w:t>
      </w:r>
    </w:p>
    <w:p w14:paraId="79A564DA" w14:textId="77777777" w:rsidR="00C36C20" w:rsidRDefault="00A465E0">
      <w:pPr>
        <w:pStyle w:val="ListParagraph"/>
        <w:numPr>
          <w:ilvl w:val="0"/>
          <w:numId w:val="2"/>
        </w:numPr>
        <w:spacing w:before="15" w:after="15"/>
      </w:pPr>
      <w:r>
        <w:rPr>
          <w:color w:val="2B2B2B"/>
        </w:rPr>
        <w:t>Managed department websites (WordPress), IT procurement, and network administration while providing cross-platform technical support for faculty, staff, and students.</w:t>
      </w:r>
    </w:p>
    <w:p w14:paraId="591AE71F" w14:textId="77777777" w:rsidR="00C36C20" w:rsidRDefault="00A465E0">
      <w:pPr>
        <w:tabs>
          <w:tab w:val="right" w:pos="9026"/>
        </w:tabs>
        <w:spacing w:before="100"/>
      </w:pPr>
      <w:r>
        <w:rPr>
          <w:b/>
          <w:bCs/>
          <w:color w:val="2B2B2B"/>
          <w:sz w:val="20"/>
          <w:szCs w:val="20"/>
        </w:rPr>
        <w:t>IT Specialist</w:t>
      </w:r>
      <w:r>
        <w:rPr>
          <w:color w:val="555555"/>
          <w:sz w:val="18"/>
          <w:szCs w:val="18"/>
        </w:rPr>
        <w:tab/>
        <w:t>Mar 2014 – Aug 2015</w:t>
      </w:r>
    </w:p>
    <w:p w14:paraId="782167B3" w14:textId="77777777" w:rsidR="00C36C20" w:rsidRDefault="00A465E0">
      <w:pPr>
        <w:spacing w:before="10" w:after="30"/>
      </w:pPr>
      <w:r>
        <w:rPr>
          <w:i/>
          <w:iCs/>
          <w:color w:val="555555"/>
        </w:rPr>
        <w:t>School of Nursing</w:t>
      </w:r>
    </w:p>
    <w:p w14:paraId="34943D42" w14:textId="77777777" w:rsidR="00C36C20" w:rsidRDefault="00A465E0">
      <w:pPr>
        <w:pStyle w:val="ListParagraph"/>
        <w:numPr>
          <w:ilvl w:val="0"/>
          <w:numId w:val="2"/>
        </w:numPr>
        <w:spacing w:before="15" w:after="15"/>
      </w:pPr>
      <w:r>
        <w:rPr>
          <w:color w:val="2B2B2B"/>
        </w:rPr>
        <w:t>Developed SQL-based SharePoint (InfoPath) applications and classroom technology documentation tools; delivered faculty training and supported A/V systems, digital signage, and collaboration platforms.</w:t>
      </w:r>
    </w:p>
    <w:p w14:paraId="35FED0F0" w14:textId="77777777" w:rsidR="00C36C20" w:rsidRDefault="00C36C20">
      <w:pPr>
        <w:pBdr>
          <w:bottom w:val="single" w:sz="4" w:space="1" w:color="AAAAAA"/>
        </w:pBdr>
        <w:spacing w:before="40" w:after="40"/>
      </w:pPr>
    </w:p>
    <w:p w14:paraId="0BA2575D" w14:textId="77777777" w:rsidR="00C36C20" w:rsidRDefault="00A465E0">
      <w:pPr>
        <w:spacing w:before="100" w:after="30"/>
      </w:pPr>
      <w:r>
        <w:rPr>
          <w:b/>
          <w:bCs/>
          <w:color w:val="2E5090"/>
          <w:sz w:val="21"/>
          <w:szCs w:val="21"/>
        </w:rPr>
        <w:t>EARLIER CAREER</w:t>
      </w:r>
    </w:p>
    <w:p w14:paraId="6DFE4BE5" w14:textId="77777777" w:rsidR="00C36C20" w:rsidRDefault="00A465E0">
      <w:pPr>
        <w:spacing w:before="20" w:after="20"/>
      </w:pPr>
      <w:r>
        <w:rPr>
          <w:b/>
          <w:bCs/>
          <w:color w:val="2B2B2B"/>
        </w:rPr>
        <w:t>Independent Contractor</w:t>
      </w:r>
      <w:r>
        <w:rPr>
          <w:color w:val="2B2B2B"/>
        </w:rPr>
        <w:t xml:space="preserve"> – ComputerSultants.com (Jun 2010 – Mar 2014). </w:t>
      </w:r>
      <w:r>
        <w:rPr>
          <w:color w:val="555555"/>
        </w:rPr>
        <w:t>Certified Dell Technician. Delivered technical consulting for Dell systems, developed client websites, and designed/installed A/V and data networks for homes, small businesses, and churches.</w:t>
      </w:r>
    </w:p>
    <w:p w14:paraId="4FB28A79" w14:textId="77777777" w:rsidR="00C36C20" w:rsidRDefault="00A465E0">
      <w:pPr>
        <w:spacing w:before="20" w:after="20"/>
      </w:pPr>
      <w:r>
        <w:rPr>
          <w:b/>
          <w:bCs/>
          <w:color w:val="2B2B2B"/>
        </w:rPr>
        <w:t>Test Engineer / Process Engineer</w:t>
      </w:r>
      <w:r>
        <w:rPr>
          <w:color w:val="2B2B2B"/>
        </w:rPr>
        <w:t xml:space="preserve"> – Northrop Grumman Sperry Marine (Dec 2005 – Jul 2010). </w:t>
      </w:r>
      <w:r>
        <w:rPr>
          <w:color w:val="555555"/>
        </w:rPr>
        <w:t>Developed system and test requirements for the US Navy Zumwalt Class Destroyer (DDG-1000). Earned Siemens Step 7 PLC certification. Authored wire harness production procedures; certified IPC Trainer for IPC/WHMA-A-620. Conducted signal I/O simulation in LabView.</w:t>
      </w:r>
    </w:p>
    <w:p w14:paraId="0F772E95" w14:textId="77777777" w:rsidR="00C36C20" w:rsidRDefault="00A465E0">
      <w:pPr>
        <w:spacing w:before="20" w:after="20"/>
      </w:pPr>
      <w:r>
        <w:rPr>
          <w:b/>
          <w:bCs/>
          <w:color w:val="2B2B2B"/>
        </w:rPr>
        <w:t>Technical Documentation / Job Estimator</w:t>
      </w:r>
      <w:r>
        <w:rPr>
          <w:color w:val="2B2B2B"/>
        </w:rPr>
        <w:t xml:space="preserve"> – EC Link, Inc. (Jul 2003 – Nov 2005). </w:t>
      </w:r>
      <w:r>
        <w:rPr>
          <w:color w:val="555555"/>
        </w:rPr>
        <w:t>Created technical drawings and cost estimates; produced QC documentation using AutoCAD and Visio.</w:t>
      </w:r>
    </w:p>
    <w:p w14:paraId="6A42CFCF" w14:textId="34CDAAD9" w:rsidR="00C36C20" w:rsidRDefault="00A465E0">
      <w:pPr>
        <w:spacing w:before="20" w:after="20"/>
      </w:pPr>
      <w:r>
        <w:rPr>
          <w:b/>
          <w:bCs/>
          <w:color w:val="2B2B2B"/>
        </w:rPr>
        <w:t>Research Robotics Technician / Technical Service Manager</w:t>
      </w:r>
      <w:r>
        <w:rPr>
          <w:color w:val="2B2B2B"/>
        </w:rPr>
        <w:t xml:space="preserve"> – UVA MARC / B</w:t>
      </w:r>
      <w:r w:rsidR="00746454">
        <w:rPr>
          <w:color w:val="2B2B2B"/>
        </w:rPr>
        <w:t>IOPHILE</w:t>
      </w:r>
      <w:r>
        <w:rPr>
          <w:color w:val="2B2B2B"/>
        </w:rPr>
        <w:t xml:space="preserve">, Inc. (Nov 2000 – Apr 2003). </w:t>
      </w:r>
      <w:r>
        <w:rPr>
          <w:color w:val="555555"/>
        </w:rPr>
        <w:t>Designed patentable technologies in lab automation, elder care, and robotics. Directed clinical research studies and delivered on-site customer training</w:t>
      </w:r>
      <w:r w:rsidR="00746454">
        <w:rPr>
          <w:color w:val="555555"/>
        </w:rPr>
        <w:t>.</w:t>
      </w:r>
    </w:p>
    <w:p w14:paraId="202B358E" w14:textId="77777777" w:rsidR="00C36C20" w:rsidRDefault="00C36C20">
      <w:pPr>
        <w:pBdr>
          <w:bottom w:val="single" w:sz="4" w:space="1" w:color="AAAAAA"/>
        </w:pBdr>
        <w:spacing w:before="40" w:after="40"/>
      </w:pPr>
    </w:p>
    <w:p w14:paraId="34B25E01" w14:textId="77777777" w:rsidR="00C36C20" w:rsidRDefault="00A465E0">
      <w:pPr>
        <w:spacing w:before="100" w:after="30"/>
      </w:pPr>
      <w:r>
        <w:rPr>
          <w:b/>
          <w:bCs/>
          <w:color w:val="2E5090"/>
          <w:sz w:val="21"/>
          <w:szCs w:val="21"/>
        </w:rPr>
        <w:t>CERTIFICATIONS &amp; PROFESSIONAL DEVELOPMENT</w:t>
      </w:r>
    </w:p>
    <w:p w14:paraId="0EA6E5E9" w14:textId="77777777" w:rsidR="00C36C20" w:rsidRDefault="00A465E0">
      <w:pPr>
        <w:pStyle w:val="ListParagraph"/>
        <w:numPr>
          <w:ilvl w:val="0"/>
          <w:numId w:val="2"/>
        </w:numPr>
        <w:spacing w:before="15" w:after="15"/>
      </w:pPr>
      <w:r>
        <w:rPr>
          <w:color w:val="2B2B2B"/>
        </w:rPr>
        <w:t>Planet Technologies: Deep Dive – Power Platform (Model-Driven App Development)</w:t>
      </w:r>
    </w:p>
    <w:p w14:paraId="33CED3C4" w14:textId="156FE78E" w:rsidR="00C36C20" w:rsidRDefault="00A465E0">
      <w:pPr>
        <w:pStyle w:val="ListParagraph"/>
        <w:numPr>
          <w:ilvl w:val="0"/>
          <w:numId w:val="2"/>
        </w:numPr>
        <w:spacing w:before="15" w:after="15"/>
      </w:pPr>
      <w:hyperlink r:id="rId8" w:history="1">
        <w:r w:rsidRPr="009D2034">
          <w:rPr>
            <w:rStyle w:val="Hyperlink"/>
          </w:rPr>
          <w:t>Microsoft DAT101x</w:t>
        </w:r>
      </w:hyperlink>
      <w:r>
        <w:rPr>
          <w:color w:val="2B2B2B"/>
        </w:rPr>
        <w:t xml:space="preserve">: Data Science </w:t>
      </w:r>
      <w:r w:rsidR="00E2245D">
        <w:rPr>
          <w:color w:val="2B2B2B"/>
        </w:rPr>
        <w:t xml:space="preserve">Orientation | </w:t>
      </w:r>
      <w:hyperlink r:id="rId9" w:history="1">
        <w:r w:rsidR="00E2245D" w:rsidRPr="002A0235">
          <w:rPr>
            <w:rStyle w:val="Hyperlink"/>
          </w:rPr>
          <w:t>Salesforce</w:t>
        </w:r>
        <w:r w:rsidRPr="002A0235">
          <w:rPr>
            <w:rStyle w:val="Hyperlink"/>
          </w:rPr>
          <w:t xml:space="preserve"> Trailhead</w:t>
        </w:r>
      </w:hyperlink>
      <w:r>
        <w:rPr>
          <w:color w:val="2B2B2B"/>
        </w:rPr>
        <w:t>: Platform Basics Badge, Explorer Rank</w:t>
      </w:r>
    </w:p>
    <w:p w14:paraId="209EE1EB" w14:textId="77777777" w:rsidR="00C36C20" w:rsidRDefault="00A465E0">
      <w:pPr>
        <w:pStyle w:val="ListParagraph"/>
        <w:numPr>
          <w:ilvl w:val="0"/>
          <w:numId w:val="2"/>
        </w:numPr>
        <w:spacing w:before="15" w:after="15"/>
      </w:pPr>
      <w:r>
        <w:rPr>
          <w:color w:val="2B2B2B"/>
        </w:rPr>
        <w:t>Microsoft Power Platform Conference: 4 CE Credits (Data Visualization, DAX, Power Apps &amp; Flow Automation)</w:t>
      </w:r>
    </w:p>
    <w:p w14:paraId="0A4DB470" w14:textId="718B61BA" w:rsidR="00C36C20" w:rsidRPr="00F924D8" w:rsidRDefault="00A465E0">
      <w:pPr>
        <w:pStyle w:val="ListParagraph"/>
        <w:numPr>
          <w:ilvl w:val="0"/>
          <w:numId w:val="2"/>
        </w:numPr>
        <w:spacing w:before="15" w:after="15"/>
      </w:pPr>
      <w:hyperlink r:id="rId10" w:history="1">
        <w:r w:rsidRPr="00F73AA1">
          <w:rPr>
            <w:rStyle w:val="Hyperlink"/>
          </w:rPr>
          <w:t xml:space="preserve">UVA Data Science </w:t>
        </w:r>
        <w:r w:rsidR="00746454" w:rsidRPr="00F73AA1">
          <w:rPr>
            <w:rStyle w:val="Hyperlink"/>
          </w:rPr>
          <w:t>Workshops</w:t>
        </w:r>
      </w:hyperlink>
      <w:r>
        <w:rPr>
          <w:color w:val="2B2B2B"/>
        </w:rPr>
        <w:t xml:space="preserve">: R Studio &amp; Python (10 </w:t>
      </w:r>
      <w:r w:rsidR="00E2245D">
        <w:rPr>
          <w:color w:val="2B2B2B"/>
        </w:rPr>
        <w:t xml:space="preserve">sessions) | </w:t>
      </w:r>
      <w:hyperlink r:id="rId11" w:history="1">
        <w:r w:rsidR="00E2245D" w:rsidRPr="00381722">
          <w:rPr>
            <w:rStyle w:val="Hyperlink"/>
          </w:rPr>
          <w:t>LinkedIn</w:t>
        </w:r>
      </w:hyperlink>
      <w:r>
        <w:rPr>
          <w:color w:val="2B2B2B"/>
        </w:rPr>
        <w:t xml:space="preserve"> Learning: 12 Technical Certificates</w:t>
      </w:r>
    </w:p>
    <w:p w14:paraId="36988572" w14:textId="21144FA3" w:rsidR="00F924D8" w:rsidRPr="00746454" w:rsidRDefault="00AE247E" w:rsidP="00913041">
      <w:pPr>
        <w:pStyle w:val="ListParagraph"/>
        <w:numPr>
          <w:ilvl w:val="0"/>
          <w:numId w:val="2"/>
        </w:numPr>
        <w:spacing w:before="15" w:after="15"/>
      </w:pPr>
      <w:hyperlink r:id="rId12" w:history="1">
        <w:r w:rsidRPr="00F73AA1">
          <w:rPr>
            <w:rStyle w:val="Hyperlink"/>
          </w:rPr>
          <w:t xml:space="preserve">UVA </w:t>
        </w:r>
        <w:r w:rsidR="00913041" w:rsidRPr="00F73AA1">
          <w:rPr>
            <w:rStyle w:val="Hyperlink"/>
          </w:rPr>
          <w:t>Data Visualization Using Tableau</w:t>
        </w:r>
      </w:hyperlink>
      <w:r w:rsidR="00913041" w:rsidRPr="00913041">
        <w:rPr>
          <w:color w:val="2B2B2B"/>
        </w:rPr>
        <w:t>: Part 1</w:t>
      </w:r>
      <w:r w:rsidR="00913041">
        <w:rPr>
          <w:color w:val="2B2B2B"/>
        </w:rPr>
        <w:t xml:space="preserve"> &amp; 2 with</w:t>
      </w:r>
      <w:r w:rsidR="0034177C">
        <w:rPr>
          <w:color w:val="2B2B2B"/>
        </w:rPr>
        <w:t xml:space="preserve"> </w:t>
      </w:r>
      <w:r w:rsidR="00464097" w:rsidRPr="00464097">
        <w:rPr>
          <w:color w:val="2B2B2B"/>
        </w:rPr>
        <w:t>Nancy Kechner</w:t>
      </w:r>
    </w:p>
    <w:p w14:paraId="586F12D9" w14:textId="6384205A" w:rsidR="00746454" w:rsidRDefault="00746454" w:rsidP="00464097">
      <w:pPr>
        <w:pStyle w:val="ListParagraph"/>
        <w:spacing w:before="15" w:after="15"/>
        <w:ind w:left="400"/>
      </w:pPr>
      <w:r w:rsidRPr="00746454">
        <w:rPr>
          <w:color w:val="2B2B2B"/>
        </w:rPr>
        <w:t>Siemens Step 7 PLC Software Development Certification</w:t>
      </w:r>
    </w:p>
    <w:p w14:paraId="620FEBC6" w14:textId="77777777" w:rsidR="00C36C20" w:rsidRDefault="00C36C20">
      <w:pPr>
        <w:pBdr>
          <w:bottom w:val="single" w:sz="4" w:space="1" w:color="AAAAAA"/>
        </w:pBdr>
        <w:spacing w:before="40" w:after="40"/>
      </w:pPr>
    </w:p>
    <w:p w14:paraId="17D508E3" w14:textId="77777777" w:rsidR="00C36C20" w:rsidRDefault="00A465E0">
      <w:pPr>
        <w:spacing w:before="100" w:after="30"/>
      </w:pPr>
      <w:r>
        <w:rPr>
          <w:b/>
          <w:bCs/>
          <w:color w:val="2E5090"/>
          <w:sz w:val="21"/>
          <w:szCs w:val="21"/>
        </w:rPr>
        <w:t>EDUCATION</w:t>
      </w:r>
    </w:p>
    <w:p w14:paraId="62C2ACE7" w14:textId="43735D1C" w:rsidR="00C36C20" w:rsidRDefault="00A465E0">
      <w:pPr>
        <w:tabs>
          <w:tab w:val="right" w:pos="9026"/>
        </w:tabs>
        <w:spacing w:before="20" w:after="10"/>
      </w:pPr>
      <w:r>
        <w:rPr>
          <w:b/>
          <w:bCs/>
          <w:color w:val="2B2B2B"/>
        </w:rPr>
        <w:t>Bachelor of Applied Science, Management Information Systems</w:t>
      </w:r>
      <w:r>
        <w:rPr>
          <w:color w:val="555555"/>
          <w:sz w:val="18"/>
          <w:szCs w:val="18"/>
        </w:rPr>
        <w:tab/>
      </w:r>
      <w:proofErr w:type="gramStart"/>
      <w:r w:rsidR="00E2245D">
        <w:rPr>
          <w:color w:val="555555"/>
          <w:sz w:val="18"/>
          <w:szCs w:val="18"/>
        </w:rPr>
        <w:t>In</w:t>
      </w:r>
      <w:proofErr w:type="gramEnd"/>
      <w:r>
        <w:rPr>
          <w:color w:val="555555"/>
          <w:sz w:val="18"/>
          <w:szCs w:val="18"/>
        </w:rPr>
        <w:t xml:space="preserve"> Progress (108 of 120 credits)</w:t>
      </w:r>
    </w:p>
    <w:p w14:paraId="616FFBD9" w14:textId="77777777" w:rsidR="00C36C20" w:rsidRDefault="00A465E0">
      <w:pPr>
        <w:spacing w:after="20"/>
      </w:pPr>
      <w:r>
        <w:rPr>
          <w:i/>
          <w:iCs/>
          <w:color w:val="555555"/>
        </w:rPr>
        <w:t>University of Maine at Presque Isle</w:t>
      </w:r>
    </w:p>
    <w:p w14:paraId="201D9D2F" w14:textId="77777777" w:rsidR="00C36C20" w:rsidRDefault="00A465E0">
      <w:pPr>
        <w:tabs>
          <w:tab w:val="right" w:pos="9026"/>
        </w:tabs>
        <w:spacing w:before="20" w:after="10"/>
      </w:pPr>
      <w:r>
        <w:rPr>
          <w:b/>
          <w:bCs/>
          <w:color w:val="2B2B2B"/>
        </w:rPr>
        <w:t>Associate of Applied Science, Computer Electronics</w:t>
      </w:r>
      <w:r>
        <w:rPr>
          <w:color w:val="555555"/>
          <w:sz w:val="18"/>
          <w:szCs w:val="18"/>
        </w:rPr>
        <w:tab/>
        <w:t>Cum Laude – 3.45 GPA</w:t>
      </w:r>
    </w:p>
    <w:p w14:paraId="2B23D663" w14:textId="77777777" w:rsidR="00C36C20" w:rsidRDefault="00A465E0">
      <w:pPr>
        <w:spacing w:after="20"/>
      </w:pPr>
      <w:r>
        <w:rPr>
          <w:i/>
          <w:iCs/>
          <w:color w:val="555555"/>
        </w:rPr>
        <w:t>Piedmont Virginia Community College</w:t>
      </w:r>
    </w:p>
    <w:sectPr w:rsidR="00C36C2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7700"/>
    <w:multiLevelType w:val="hybridMultilevel"/>
    <w:tmpl w:val="1D941D40"/>
    <w:lvl w:ilvl="0" w:tplc="7F30CC24">
      <w:start w:val="1"/>
      <w:numFmt w:val="bullet"/>
      <w:lvlText w:val="•"/>
      <w:lvlJc w:val="left"/>
      <w:pPr>
        <w:ind w:left="400" w:hanging="240"/>
      </w:pPr>
    </w:lvl>
    <w:lvl w:ilvl="1" w:tplc="15E418EA">
      <w:numFmt w:val="decimal"/>
      <w:lvlText w:val=""/>
      <w:lvlJc w:val="left"/>
    </w:lvl>
    <w:lvl w:ilvl="2" w:tplc="23E6970E">
      <w:numFmt w:val="decimal"/>
      <w:lvlText w:val=""/>
      <w:lvlJc w:val="left"/>
    </w:lvl>
    <w:lvl w:ilvl="3" w:tplc="81CE2B2C">
      <w:numFmt w:val="decimal"/>
      <w:lvlText w:val=""/>
      <w:lvlJc w:val="left"/>
    </w:lvl>
    <w:lvl w:ilvl="4" w:tplc="8CC04B9A">
      <w:numFmt w:val="decimal"/>
      <w:lvlText w:val=""/>
      <w:lvlJc w:val="left"/>
    </w:lvl>
    <w:lvl w:ilvl="5" w:tplc="A9A4A448">
      <w:numFmt w:val="decimal"/>
      <w:lvlText w:val=""/>
      <w:lvlJc w:val="left"/>
    </w:lvl>
    <w:lvl w:ilvl="6" w:tplc="CD027C9A">
      <w:numFmt w:val="decimal"/>
      <w:lvlText w:val=""/>
      <w:lvlJc w:val="left"/>
    </w:lvl>
    <w:lvl w:ilvl="7" w:tplc="C6203D44">
      <w:numFmt w:val="decimal"/>
      <w:lvlText w:val=""/>
      <w:lvlJc w:val="left"/>
    </w:lvl>
    <w:lvl w:ilvl="8" w:tplc="D22427B2">
      <w:numFmt w:val="decimal"/>
      <w:lvlText w:val=""/>
      <w:lvlJc w:val="left"/>
    </w:lvl>
  </w:abstractNum>
  <w:abstractNum w:abstractNumId="1" w15:restartNumberingAfterBreak="0">
    <w:nsid w:val="704420C4"/>
    <w:multiLevelType w:val="hybridMultilevel"/>
    <w:tmpl w:val="92E6F3BE"/>
    <w:lvl w:ilvl="0" w:tplc="86EECFCC">
      <w:start w:val="1"/>
      <w:numFmt w:val="bullet"/>
      <w:lvlText w:val="●"/>
      <w:lvlJc w:val="left"/>
      <w:pPr>
        <w:ind w:left="720" w:hanging="360"/>
      </w:pPr>
    </w:lvl>
    <w:lvl w:ilvl="1" w:tplc="4D7CE6C0">
      <w:start w:val="1"/>
      <w:numFmt w:val="bullet"/>
      <w:lvlText w:val="○"/>
      <w:lvlJc w:val="left"/>
      <w:pPr>
        <w:ind w:left="1440" w:hanging="360"/>
      </w:pPr>
    </w:lvl>
    <w:lvl w:ilvl="2" w:tplc="10503566">
      <w:start w:val="1"/>
      <w:numFmt w:val="bullet"/>
      <w:lvlText w:val="■"/>
      <w:lvlJc w:val="left"/>
      <w:pPr>
        <w:ind w:left="2160" w:hanging="360"/>
      </w:pPr>
    </w:lvl>
    <w:lvl w:ilvl="3" w:tplc="E6BC6AC4">
      <w:start w:val="1"/>
      <w:numFmt w:val="bullet"/>
      <w:lvlText w:val="●"/>
      <w:lvlJc w:val="left"/>
      <w:pPr>
        <w:ind w:left="2880" w:hanging="360"/>
      </w:pPr>
    </w:lvl>
    <w:lvl w:ilvl="4" w:tplc="3F368CD4">
      <w:start w:val="1"/>
      <w:numFmt w:val="bullet"/>
      <w:lvlText w:val="○"/>
      <w:lvlJc w:val="left"/>
      <w:pPr>
        <w:ind w:left="3600" w:hanging="360"/>
      </w:pPr>
    </w:lvl>
    <w:lvl w:ilvl="5" w:tplc="4308EC26">
      <w:start w:val="1"/>
      <w:numFmt w:val="bullet"/>
      <w:lvlText w:val="■"/>
      <w:lvlJc w:val="left"/>
      <w:pPr>
        <w:ind w:left="4320" w:hanging="360"/>
      </w:pPr>
    </w:lvl>
    <w:lvl w:ilvl="6" w:tplc="12E09410">
      <w:start w:val="1"/>
      <w:numFmt w:val="bullet"/>
      <w:lvlText w:val="●"/>
      <w:lvlJc w:val="left"/>
      <w:pPr>
        <w:ind w:left="5040" w:hanging="360"/>
      </w:pPr>
    </w:lvl>
    <w:lvl w:ilvl="7" w:tplc="9F6A172A">
      <w:start w:val="1"/>
      <w:numFmt w:val="bullet"/>
      <w:lvlText w:val="●"/>
      <w:lvlJc w:val="left"/>
      <w:pPr>
        <w:ind w:left="5760" w:hanging="360"/>
      </w:pPr>
    </w:lvl>
    <w:lvl w:ilvl="8" w:tplc="F028F6C8">
      <w:start w:val="1"/>
      <w:numFmt w:val="bullet"/>
      <w:lvlText w:val="●"/>
      <w:lvlJc w:val="left"/>
      <w:pPr>
        <w:ind w:left="6480" w:hanging="360"/>
      </w:pPr>
    </w:lvl>
  </w:abstractNum>
  <w:num w:numId="1" w16cid:durableId="95755679">
    <w:abstractNumId w:val="1"/>
    <w:lvlOverride w:ilvl="0">
      <w:startOverride w:val="1"/>
    </w:lvlOverride>
  </w:num>
  <w:num w:numId="2" w16cid:durableId="222641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C20"/>
    <w:rsid w:val="000C3A0D"/>
    <w:rsid w:val="000C651B"/>
    <w:rsid w:val="00143D17"/>
    <w:rsid w:val="002A0235"/>
    <w:rsid w:val="002C75FD"/>
    <w:rsid w:val="0034177C"/>
    <w:rsid w:val="00364C02"/>
    <w:rsid w:val="00381722"/>
    <w:rsid w:val="003C274D"/>
    <w:rsid w:val="00430565"/>
    <w:rsid w:val="00464097"/>
    <w:rsid w:val="00480FF9"/>
    <w:rsid w:val="00540598"/>
    <w:rsid w:val="005524E8"/>
    <w:rsid w:val="005F1D48"/>
    <w:rsid w:val="006519D1"/>
    <w:rsid w:val="00746454"/>
    <w:rsid w:val="00755FCB"/>
    <w:rsid w:val="007971B7"/>
    <w:rsid w:val="007E347B"/>
    <w:rsid w:val="007E4E3D"/>
    <w:rsid w:val="008568E6"/>
    <w:rsid w:val="008770F4"/>
    <w:rsid w:val="008B54B8"/>
    <w:rsid w:val="00913041"/>
    <w:rsid w:val="009225D0"/>
    <w:rsid w:val="0094321D"/>
    <w:rsid w:val="009D2034"/>
    <w:rsid w:val="009E779C"/>
    <w:rsid w:val="00A465E0"/>
    <w:rsid w:val="00A6257C"/>
    <w:rsid w:val="00AE247E"/>
    <w:rsid w:val="00B46B2C"/>
    <w:rsid w:val="00B504BF"/>
    <w:rsid w:val="00C36C20"/>
    <w:rsid w:val="00C60D94"/>
    <w:rsid w:val="00CA0708"/>
    <w:rsid w:val="00CB1F66"/>
    <w:rsid w:val="00CC160A"/>
    <w:rsid w:val="00D17DFA"/>
    <w:rsid w:val="00D5071D"/>
    <w:rsid w:val="00DD68F6"/>
    <w:rsid w:val="00E2245D"/>
    <w:rsid w:val="00EB0B9C"/>
    <w:rsid w:val="00EC10BC"/>
    <w:rsid w:val="00F05844"/>
    <w:rsid w:val="00F73AA1"/>
    <w:rsid w:val="00F90C18"/>
    <w:rsid w:val="00F924D8"/>
    <w:rsid w:val="00FA1EC5"/>
    <w:rsid w:val="00FC04DA"/>
    <w:rsid w:val="00FD5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86DF"/>
  <w15:docId w15:val="{637B53BA-BCAF-4B82-BC02-5442B72F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CB1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urses.edx.org/certificates/b012c443cf8c4fee9addd5df980e6ac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kecvetanovich.github.io/" TargetMode="External"/><Relationship Id="rId12" Type="http://schemas.openxmlformats.org/officeDocument/2006/relationships/hyperlink" Target="https://library.virginia.edu/data/training/past-worksho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vetanovich" TargetMode="External"/><Relationship Id="rId11" Type="http://schemas.openxmlformats.org/officeDocument/2006/relationships/hyperlink" Target="https://www.linkedin.com/in/cvetanovich/details/certifications/" TargetMode="External"/><Relationship Id="rId5" Type="http://schemas.openxmlformats.org/officeDocument/2006/relationships/hyperlink" Target="mailto:cvetanovich@gmail.com" TargetMode="External"/><Relationship Id="rId10" Type="http://schemas.openxmlformats.org/officeDocument/2006/relationships/hyperlink" Target="https://library.virginia.edu/data/training/past-workshops" TargetMode="External"/><Relationship Id="rId4" Type="http://schemas.openxmlformats.org/officeDocument/2006/relationships/webSettings" Target="webSettings.xml"/><Relationship Id="rId9" Type="http://schemas.openxmlformats.org/officeDocument/2006/relationships/hyperlink" Target="https://www.salesforce.com/trailblazer/mcvetanovic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910</Words>
  <Characters>6052</Characters>
  <Application>Microsoft Office Word</Application>
  <DocSecurity>0</DocSecurity>
  <Lines>100</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Cvetanovich;Michael</dc:creator>
  <cp:lastModifiedBy>Cvetanovich, Michael D (mdc8p)</cp:lastModifiedBy>
  <cp:revision>3</cp:revision>
  <cp:lastPrinted>2026-04-08T16:46:00Z</cp:lastPrinted>
  <dcterms:created xsi:type="dcterms:W3CDTF">2026-04-08T16:46:00Z</dcterms:created>
  <dcterms:modified xsi:type="dcterms:W3CDTF">2026-04-08T16:46:00Z</dcterms:modified>
</cp:coreProperties>
</file>