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8F8D" w14:textId="77777777" w:rsidR="00360670" w:rsidRDefault="00360670" w:rsidP="008E0908">
      <w:r>
        <w:rPr>
          <w:noProof/>
          <w:lang w:eastAsia="pt-PT"/>
        </w:rPr>
        <w:drawing>
          <wp:anchor distT="0" distB="0" distL="114300" distR="114300" simplePos="0" relativeHeight="251649024" behindDoc="0" locked="0" layoutInCell="1" allowOverlap="1" wp14:anchorId="27F2769D" wp14:editId="1BBD1EF5">
            <wp:simplePos x="0" y="0"/>
            <wp:positionH relativeFrom="column">
              <wp:posOffset>3150235</wp:posOffset>
            </wp:positionH>
            <wp:positionV relativeFrom="page">
              <wp:posOffset>9525</wp:posOffset>
            </wp:positionV>
            <wp:extent cx="1877060" cy="167640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0134E" w14:textId="77777777" w:rsidR="00360670" w:rsidRDefault="00360670" w:rsidP="008E0908"/>
    <w:p w14:paraId="62A16449" w14:textId="77777777" w:rsidR="00360670" w:rsidRDefault="00360670" w:rsidP="008E0908"/>
    <w:p w14:paraId="64913343" w14:textId="77777777" w:rsidR="00360670" w:rsidRPr="00360670" w:rsidRDefault="00360670" w:rsidP="008E0908"/>
    <w:p w14:paraId="31687D03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1090B69B" w14:textId="77777777" w:rsidR="00A97D88" w:rsidRPr="00A97D88" w:rsidRDefault="00A97D88" w:rsidP="00360670">
      <w:pPr>
        <w:ind w:left="4962"/>
        <w:rPr>
          <w:color w:val="404040" w:themeColor="text1" w:themeTint="BF"/>
        </w:rPr>
      </w:pPr>
    </w:p>
    <w:p w14:paraId="1ABA1BF9" w14:textId="2892CFA8" w:rsidR="00360670" w:rsidRPr="00A97D88" w:rsidRDefault="002069CD" w:rsidP="00A97D88">
      <w:pPr>
        <w:spacing w:after="0"/>
        <w:ind w:left="4962"/>
        <w:rPr>
          <w:color w:val="404040" w:themeColor="text1" w:themeTint="BF"/>
        </w:rPr>
      </w:pPr>
      <w:r>
        <w:rPr>
          <w:color w:val="404040" w:themeColor="text1" w:themeTint="BF"/>
        </w:rPr>
        <w:t>Programação Orientada aos Objetos, POO</w:t>
      </w:r>
    </w:p>
    <w:p w14:paraId="70CFD3C1" w14:textId="1C66D0F5" w:rsidR="00360670" w:rsidRPr="00A97D88" w:rsidRDefault="00360670" w:rsidP="00360670">
      <w:pPr>
        <w:ind w:left="4962"/>
        <w:rPr>
          <w:b/>
          <w:color w:val="404040" w:themeColor="text1" w:themeTint="BF"/>
          <w:sz w:val="28"/>
        </w:rPr>
      </w:pPr>
      <w:r w:rsidRPr="00A97D88">
        <w:rPr>
          <w:b/>
          <w:color w:val="404040" w:themeColor="text1" w:themeTint="BF"/>
          <w:sz w:val="28"/>
        </w:rPr>
        <w:t>R</w:t>
      </w:r>
      <w:r w:rsidR="002069CD">
        <w:rPr>
          <w:b/>
          <w:color w:val="404040" w:themeColor="text1" w:themeTint="BF"/>
          <w:sz w:val="28"/>
        </w:rPr>
        <w:t>elatório do projeto prático</w:t>
      </w:r>
    </w:p>
    <w:p w14:paraId="6FFB8B12" w14:textId="33B09724" w:rsidR="00A97D88" w:rsidRPr="00A97D88" w:rsidRDefault="002069CD" w:rsidP="00360670">
      <w:pPr>
        <w:ind w:left="4962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>IMOOBILIARIA</w:t>
      </w:r>
    </w:p>
    <w:p w14:paraId="08135A56" w14:textId="15B0BAED" w:rsidR="00A97D88" w:rsidRDefault="00A97D88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37FFD4D0" w14:textId="6832C883" w:rsidR="00BB56F6" w:rsidRDefault="00BB56F6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7F43296B" w14:textId="77777777" w:rsidR="001918B6" w:rsidRDefault="001918B6" w:rsidP="00BB56F6">
      <w:pPr>
        <w:rPr>
          <w:rFonts w:ascii="NewsGoth Lt BT" w:hAnsi="NewsGoth Lt BT"/>
          <w:b/>
          <w:color w:val="404040" w:themeColor="text1" w:themeTint="BF"/>
          <w:sz w:val="28"/>
        </w:rPr>
      </w:pPr>
    </w:p>
    <w:p w14:paraId="697D3ADB" w14:textId="595F4D7E" w:rsidR="00A97D88" w:rsidRDefault="00A97D88" w:rsidP="00A73B9B">
      <w:pPr>
        <w:ind w:left="4962"/>
        <w:rPr>
          <w:b/>
          <w:color w:val="404040" w:themeColor="text1" w:themeTint="BF"/>
        </w:rPr>
      </w:pPr>
      <w:r w:rsidRPr="00A97D88">
        <w:rPr>
          <w:b/>
          <w:color w:val="404040" w:themeColor="text1" w:themeTint="BF"/>
        </w:rPr>
        <w:t>Grupo</w:t>
      </w:r>
      <w:r w:rsidR="00BB56F6">
        <w:rPr>
          <w:b/>
          <w:color w:val="404040" w:themeColor="text1" w:themeTint="BF"/>
        </w:rPr>
        <w:t xml:space="preserve"> de Trabalho</w:t>
      </w:r>
      <w:r w:rsidRPr="00A97D88">
        <w:rPr>
          <w:b/>
          <w:color w:val="404040" w:themeColor="text1" w:themeTint="BF"/>
        </w:rPr>
        <w:t xml:space="preserve"> </w:t>
      </w:r>
      <w:r w:rsidR="00BB56F6">
        <w:rPr>
          <w:b/>
          <w:color w:val="404040" w:themeColor="text1" w:themeTint="BF"/>
        </w:rPr>
        <w:t>34</w:t>
      </w:r>
    </w:p>
    <w:p w14:paraId="7681050B" w14:textId="44EBCE53" w:rsidR="001918B6" w:rsidRDefault="001918B6" w:rsidP="001918B6">
      <w:pPr>
        <w:ind w:left="6237"/>
        <w:jc w:val="left"/>
      </w:pPr>
      <w:r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9264" behindDoc="0" locked="0" layoutInCell="1" allowOverlap="1" wp14:anchorId="4601666A" wp14:editId="4A27B5CB">
            <wp:simplePos x="0" y="0"/>
            <wp:positionH relativeFrom="column">
              <wp:posOffset>3156585</wp:posOffset>
            </wp:positionH>
            <wp:positionV relativeFrom="paragraph">
              <wp:posOffset>13970</wp:posOffset>
            </wp:positionV>
            <wp:extent cx="676275" cy="6762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Ana Esmeralda Fernandes A74321</w:t>
      </w:r>
    </w:p>
    <w:p w14:paraId="450881C7" w14:textId="53CC928D" w:rsidR="001918B6" w:rsidRDefault="001918B6" w:rsidP="00A73B9B">
      <w:pPr>
        <w:ind w:left="4962"/>
        <w:rPr>
          <w:b/>
          <w:color w:val="404040" w:themeColor="text1" w:themeTint="BF"/>
        </w:rPr>
      </w:pPr>
    </w:p>
    <w:p w14:paraId="17741408" w14:textId="07E906A4" w:rsidR="001918B6" w:rsidRPr="001918B6" w:rsidRDefault="001918B6" w:rsidP="00A73B9B">
      <w:pPr>
        <w:ind w:left="4962"/>
        <w:rPr>
          <w:b/>
          <w:color w:val="404040" w:themeColor="text1" w:themeTint="BF"/>
          <w:sz w:val="4"/>
        </w:rPr>
      </w:pPr>
    </w:p>
    <w:p w14:paraId="11B06CAA" w14:textId="0133D1C6" w:rsidR="001918B6" w:rsidRDefault="001918B6" w:rsidP="001918B6">
      <w:pPr>
        <w:ind w:left="6096"/>
      </w:pPr>
      <w:r>
        <w:t>Diogo Alexandre Machado A75399</w:t>
      </w:r>
    </w:p>
    <w:p w14:paraId="3C03564C" w14:textId="7AC95EFB" w:rsidR="001918B6" w:rsidRDefault="001918B6" w:rsidP="001918B6">
      <w:pPr>
        <w:ind w:left="6096"/>
      </w:pPr>
    </w:p>
    <w:p w14:paraId="1A4DC530" w14:textId="77777777" w:rsidR="001918B6" w:rsidRPr="001918B6" w:rsidRDefault="001918B6" w:rsidP="001918B6">
      <w:pPr>
        <w:ind w:left="6096"/>
        <w:rPr>
          <w:sz w:val="4"/>
        </w:rPr>
      </w:pPr>
    </w:p>
    <w:p w14:paraId="49BAF790" w14:textId="3DEDA1F8" w:rsidR="001918B6" w:rsidRDefault="001918B6" w:rsidP="001918B6">
      <w:pPr>
        <w:ind w:left="6096"/>
      </w:pPr>
      <w:r>
        <w:t>Miguel Dias Miranda A74726</w:t>
      </w:r>
    </w:p>
    <w:p w14:paraId="06ABEA0E" w14:textId="4075B68B" w:rsidR="001918B6" w:rsidRDefault="001918B6" w:rsidP="00A73B9B">
      <w:pPr>
        <w:ind w:left="4962"/>
        <w:rPr>
          <w:b/>
          <w:color w:val="404040" w:themeColor="text1" w:themeTint="BF"/>
        </w:rPr>
      </w:pPr>
      <w:r>
        <w:rPr>
          <w:noProof/>
          <w:color w:val="000000" w:themeColor="text1"/>
          <w:lang w:eastAsia="pt-PT"/>
        </w:rPr>
        <w:drawing>
          <wp:anchor distT="0" distB="0" distL="114300" distR="114300" simplePos="0" relativeHeight="251661312" behindDoc="0" locked="0" layoutInCell="1" allowOverlap="1" wp14:anchorId="33BDDD20" wp14:editId="7075F93F">
            <wp:simplePos x="0" y="0"/>
            <wp:positionH relativeFrom="column">
              <wp:posOffset>3166110</wp:posOffset>
            </wp:positionH>
            <wp:positionV relativeFrom="paragraph">
              <wp:posOffset>-1026160</wp:posOffset>
            </wp:positionV>
            <wp:extent cx="676275" cy="6762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0DEC1" w14:textId="5453508C" w:rsidR="001918B6" w:rsidRPr="001918B6" w:rsidRDefault="001918B6" w:rsidP="00A73B9B">
      <w:pPr>
        <w:ind w:left="4962"/>
        <w:rPr>
          <w:b/>
          <w:color w:val="404040" w:themeColor="text1" w:themeTint="BF"/>
          <w:sz w:val="2"/>
        </w:rPr>
      </w:pPr>
    </w:p>
    <w:p w14:paraId="5AE90DCE" w14:textId="4541D58D" w:rsidR="00A97D88" w:rsidRPr="001918B6" w:rsidRDefault="001918B6" w:rsidP="001918B6">
      <w:pPr>
        <w:ind w:left="4962"/>
        <w:rPr>
          <w:b/>
          <w:color w:val="404040" w:themeColor="text1" w:themeTint="BF"/>
        </w:rPr>
      </w:pPr>
      <w:r>
        <w:rPr>
          <w:noProof/>
          <w:color w:val="000000" w:themeColor="text1"/>
          <w:lang w:eastAsia="pt-PT"/>
        </w:rPr>
        <w:drawing>
          <wp:anchor distT="0" distB="0" distL="114300" distR="114300" simplePos="0" relativeHeight="251663360" behindDoc="0" locked="0" layoutInCell="1" allowOverlap="1" wp14:anchorId="0DE13E96" wp14:editId="78E7D12E">
            <wp:simplePos x="0" y="0"/>
            <wp:positionH relativeFrom="column">
              <wp:posOffset>3166110</wp:posOffset>
            </wp:positionH>
            <wp:positionV relativeFrom="paragraph">
              <wp:posOffset>-728345</wp:posOffset>
            </wp:positionV>
            <wp:extent cx="676275" cy="6762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lang w:eastAsia="pt-PT"/>
        </w:rPr>
        <w:drawing>
          <wp:anchor distT="0" distB="0" distL="114300" distR="114300" simplePos="0" relativeHeight="251650048" behindDoc="0" locked="0" layoutInCell="1" allowOverlap="1" wp14:anchorId="0F352E08" wp14:editId="7050D61B">
            <wp:simplePos x="0" y="0"/>
            <wp:positionH relativeFrom="column">
              <wp:posOffset>3169285</wp:posOffset>
            </wp:positionH>
            <wp:positionV relativeFrom="paragraph">
              <wp:posOffset>-1270</wp:posOffset>
            </wp:positionV>
            <wp:extent cx="676275" cy="6762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 w:themeColor="text1" w:themeTint="BF"/>
        </w:rPr>
        <w:t>R</w:t>
      </w:r>
      <w:r w:rsidR="00A97D88" w:rsidRPr="00A97D88">
        <w:rPr>
          <w:color w:val="404040" w:themeColor="text1" w:themeTint="BF"/>
        </w:rPr>
        <w:t>ui Filipe Castro Leite</w:t>
      </w:r>
      <w:r w:rsidR="00A73B9B">
        <w:rPr>
          <w:color w:val="404040" w:themeColor="text1" w:themeTint="BF"/>
        </w:rPr>
        <w:t xml:space="preserve"> A75551</w:t>
      </w:r>
    </w:p>
    <w:p w14:paraId="39C38562" w14:textId="77777777" w:rsidR="00A73B9B" w:rsidRPr="00A97D88" w:rsidRDefault="00A73B9B" w:rsidP="00A97D88">
      <w:pPr>
        <w:spacing w:after="0"/>
        <w:ind w:left="4962"/>
        <w:rPr>
          <w:color w:val="404040" w:themeColor="text1" w:themeTint="BF"/>
        </w:rPr>
      </w:pPr>
    </w:p>
    <w:p w14:paraId="1CE0C982" w14:textId="77777777" w:rsidR="00A97D88" w:rsidRDefault="00A97D88" w:rsidP="00360670">
      <w:pPr>
        <w:ind w:left="4962"/>
        <w:rPr>
          <w:rFonts w:ascii="NewsGoth Lt BT" w:hAnsi="NewsGoth Lt BT"/>
          <w:b/>
          <w:color w:val="404040" w:themeColor="text1" w:themeTint="BF"/>
          <w:sz w:val="28"/>
        </w:rPr>
      </w:pPr>
    </w:p>
    <w:p w14:paraId="769F4FF2" w14:textId="77777777" w:rsidR="00A97D88" w:rsidRDefault="00A97D88" w:rsidP="00A97D88">
      <w:pPr>
        <w:rPr>
          <w:color w:val="404040" w:themeColor="text1" w:themeTint="BF"/>
        </w:rPr>
      </w:pPr>
    </w:p>
    <w:p w14:paraId="58CB014E" w14:textId="77777777" w:rsidR="00A97D88" w:rsidRDefault="00A97D88" w:rsidP="00360670">
      <w:pPr>
        <w:ind w:left="4962"/>
        <w:rPr>
          <w:color w:val="404040" w:themeColor="text1" w:themeTint="BF"/>
        </w:rPr>
      </w:pPr>
    </w:p>
    <w:p w14:paraId="12F99A65" w14:textId="2BA374CE" w:rsidR="007643D6" w:rsidRDefault="007643D6" w:rsidP="001918B6">
      <w:pPr>
        <w:rPr>
          <w:color w:val="404040" w:themeColor="text1" w:themeTint="BF"/>
        </w:rPr>
      </w:pPr>
    </w:p>
    <w:p w14:paraId="0CA4DA14" w14:textId="77777777" w:rsidR="007A42DA" w:rsidRDefault="007A42DA" w:rsidP="007643D6">
      <w:pPr>
        <w:rPr>
          <w:color w:val="404040" w:themeColor="text1" w:themeTint="BF"/>
        </w:rPr>
      </w:pPr>
    </w:p>
    <w:p w14:paraId="7933A914" w14:textId="0AB50166" w:rsidR="00BB2B78" w:rsidRDefault="00A97D88" w:rsidP="00BB56F6">
      <w:pPr>
        <w:ind w:left="4962"/>
        <w:rPr>
          <w:color w:val="404040" w:themeColor="text1" w:themeTint="BF"/>
        </w:rPr>
      </w:pPr>
      <w:r w:rsidRPr="00A97D88">
        <w:rPr>
          <w:color w:val="404040" w:themeColor="text1" w:themeTint="BF"/>
        </w:rPr>
        <w:t>Mestrado Integrado em Engenharia Informática</w:t>
      </w:r>
    </w:p>
    <w:p w14:paraId="5D035A0E" w14:textId="5BB34040" w:rsidR="00BB56F6" w:rsidRDefault="00BB56F6" w:rsidP="00BB56F6">
      <w:pPr>
        <w:ind w:left="4962"/>
        <w:rPr>
          <w:color w:val="404040" w:themeColor="text1" w:themeTint="BF"/>
        </w:rPr>
      </w:pP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 xml:space="preserve"> SAVEDATE  \@ "MMMM' de 'yy"  \* MERGEFORMAT </w:instrText>
      </w:r>
      <w:r>
        <w:rPr>
          <w:color w:val="404040" w:themeColor="text1" w:themeTint="BF"/>
        </w:rPr>
        <w:fldChar w:fldCharType="separate"/>
      </w:r>
      <w:r w:rsidR="00D948B2">
        <w:rPr>
          <w:noProof/>
          <w:color w:val="404040" w:themeColor="text1" w:themeTint="BF"/>
        </w:rPr>
        <w:t>M</w:t>
      </w:r>
      <w:r w:rsidR="00D54CE9">
        <w:rPr>
          <w:noProof/>
          <w:color w:val="404040" w:themeColor="text1" w:themeTint="BF"/>
        </w:rPr>
        <w:t>aio de 16</w:t>
      </w:r>
      <w:r>
        <w:rPr>
          <w:color w:val="404040" w:themeColor="text1" w:themeTint="BF"/>
        </w:rPr>
        <w:fldChar w:fldCharType="end"/>
      </w:r>
    </w:p>
    <w:p w14:paraId="2408CA0A" w14:textId="51FA66F8" w:rsidR="002069CD" w:rsidRDefault="002069CD" w:rsidP="002069CD">
      <w:pPr>
        <w:ind w:left="4962"/>
        <w:rPr>
          <w:color w:val="404040" w:themeColor="text1" w:themeTint="BF"/>
        </w:rPr>
      </w:pPr>
    </w:p>
    <w:sdt>
      <w:sdtPr>
        <w:rPr>
          <w:rFonts w:ascii="NewsGotT" w:eastAsiaTheme="minorHAnsi" w:hAnsi="NewsGotT" w:cstheme="minorBidi"/>
          <w:b w:val="0"/>
          <w:color w:val="auto"/>
          <w:sz w:val="24"/>
          <w:szCs w:val="22"/>
          <w:lang w:eastAsia="en-US"/>
        </w:rPr>
        <w:id w:val="-556477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37CD1A" w14:textId="363020E4" w:rsidR="00FF67FA" w:rsidRDefault="00FF67FA">
          <w:pPr>
            <w:pStyle w:val="Cabealhodondice"/>
          </w:pPr>
          <w:r>
            <w:t>Índice</w:t>
          </w:r>
        </w:p>
        <w:p w14:paraId="0FEE493C" w14:textId="12DD9DD9" w:rsidR="00D948B2" w:rsidRDefault="00FF67FA">
          <w:pPr>
            <w:pStyle w:val="ndice1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51839" w:history="1">
            <w:r w:rsidR="00D948B2" w:rsidRPr="000164B4">
              <w:rPr>
                <w:rStyle w:val="Hiperligao"/>
                <w:noProof/>
              </w:rPr>
              <w:t>Breve descrição</w:t>
            </w:r>
            <w:r w:rsidR="00D948B2">
              <w:rPr>
                <w:noProof/>
                <w:webHidden/>
              </w:rPr>
              <w:tab/>
            </w:r>
            <w:r w:rsidR="00D948B2">
              <w:rPr>
                <w:noProof/>
                <w:webHidden/>
              </w:rPr>
              <w:fldChar w:fldCharType="begin"/>
            </w:r>
            <w:r w:rsidR="00D948B2">
              <w:rPr>
                <w:noProof/>
                <w:webHidden/>
              </w:rPr>
              <w:instrText xml:space="preserve"> PAGEREF _Toc450851839 \h </w:instrText>
            </w:r>
            <w:r w:rsidR="00D948B2">
              <w:rPr>
                <w:noProof/>
                <w:webHidden/>
              </w:rPr>
            </w:r>
            <w:r w:rsidR="00D948B2">
              <w:rPr>
                <w:noProof/>
                <w:webHidden/>
              </w:rPr>
              <w:fldChar w:fldCharType="separate"/>
            </w:r>
            <w:r w:rsidR="00D948B2">
              <w:rPr>
                <w:noProof/>
                <w:webHidden/>
              </w:rPr>
              <w:t>3</w:t>
            </w:r>
            <w:r w:rsidR="00D948B2">
              <w:rPr>
                <w:noProof/>
                <w:webHidden/>
              </w:rPr>
              <w:fldChar w:fldCharType="end"/>
            </w:r>
          </w:hyperlink>
        </w:p>
        <w:p w14:paraId="437C3F57" w14:textId="5269D7DC" w:rsidR="00D948B2" w:rsidRDefault="00D948B2">
          <w:pPr>
            <w:pStyle w:val="ndice1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50851840" w:history="1">
            <w:r w:rsidRPr="000164B4">
              <w:rPr>
                <w:rStyle w:val="Hiperligao"/>
                <w:noProof/>
              </w:rPr>
              <w:t>Arquitetura das classes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BD75" w14:textId="64D637C6" w:rsidR="00D948B2" w:rsidRDefault="00D948B2">
          <w:pPr>
            <w:pStyle w:val="ndice2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50851841" w:history="1">
            <w:r w:rsidRPr="000164B4">
              <w:rPr>
                <w:rStyle w:val="Hiperligao"/>
                <w:noProof/>
              </w:rPr>
              <w:t>ImoobiliariaAPP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E49C" w14:textId="04643D5F" w:rsidR="00D948B2" w:rsidRDefault="00D948B2">
          <w:pPr>
            <w:pStyle w:val="ndice2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50851842" w:history="1">
            <w:r w:rsidRPr="000164B4">
              <w:rPr>
                <w:rStyle w:val="Hiperligao"/>
                <w:noProof/>
              </w:rPr>
              <w:t>Imoobiliaria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E381" w14:textId="37205B1D" w:rsidR="00D948B2" w:rsidRDefault="00D948B2">
          <w:pPr>
            <w:pStyle w:val="ndice2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50851843" w:history="1">
            <w:r w:rsidRPr="000164B4">
              <w:rPr>
                <w:rStyle w:val="Hiperligao"/>
                <w:noProof/>
              </w:rPr>
              <w:t>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937F" w14:textId="790A25A4" w:rsidR="00D948B2" w:rsidRDefault="00D948B2">
          <w:pPr>
            <w:pStyle w:val="ndice3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50851844" w:history="1">
            <w:r w:rsidRPr="000164B4">
              <w:rPr>
                <w:rStyle w:val="Hiperligao"/>
                <w:noProof/>
              </w:rPr>
              <w:t>Comprador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527D" w14:textId="57215D9A" w:rsidR="00D948B2" w:rsidRDefault="00D948B2">
          <w:pPr>
            <w:pStyle w:val="ndice3"/>
            <w:tabs>
              <w:tab w:val="right" w:pos="9913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50851845" w:history="1">
            <w:r w:rsidRPr="000164B4">
              <w:rPr>
                <w:rStyle w:val="Hiperligao"/>
                <w:noProof/>
              </w:rPr>
              <w:t>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32E4" w14:textId="637B6569" w:rsidR="00FF67FA" w:rsidRDefault="00FF67FA">
          <w:r>
            <w:rPr>
              <w:b/>
              <w:bCs/>
            </w:rPr>
            <w:fldChar w:fldCharType="end"/>
          </w:r>
        </w:p>
      </w:sdtContent>
    </w:sdt>
    <w:p w14:paraId="0E4D2707" w14:textId="3316111D" w:rsidR="002069CD" w:rsidRDefault="002069CD" w:rsidP="00FF67FA">
      <w:pPr>
        <w:tabs>
          <w:tab w:val="clear" w:pos="567"/>
        </w:tabs>
        <w:jc w:val="left"/>
        <w:rPr>
          <w:color w:val="404040" w:themeColor="text1" w:themeTint="BF"/>
        </w:rPr>
      </w:pPr>
    </w:p>
    <w:p w14:paraId="238219F2" w14:textId="77777777" w:rsidR="00FF67FA" w:rsidRDefault="00FF67FA" w:rsidP="00FF67FA">
      <w:pPr>
        <w:rPr>
          <w:color w:val="404040" w:themeColor="text1" w:themeTint="BF"/>
        </w:rPr>
      </w:pPr>
    </w:p>
    <w:p w14:paraId="5577C682" w14:textId="77777777" w:rsidR="00FF67FA" w:rsidRDefault="00FF67F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9B65AA" w14:textId="3B194AE3" w:rsidR="002069CD" w:rsidRDefault="00FF67FA" w:rsidP="00FF67FA">
      <w:pPr>
        <w:pStyle w:val="Cabealho1"/>
      </w:pPr>
      <w:bookmarkStart w:id="0" w:name="_Toc450851839"/>
      <w:r>
        <w:lastRenderedPageBreak/>
        <w:t>Breve descrição</w:t>
      </w:r>
      <w:bookmarkEnd w:id="0"/>
    </w:p>
    <w:p w14:paraId="545ABAFC" w14:textId="727FA390" w:rsidR="00FF67FA" w:rsidRDefault="00FF67FA" w:rsidP="00FF67FA">
      <w:r>
        <w:tab/>
      </w:r>
      <w:r w:rsidR="004416D4">
        <w:t>Foi proposto a elaboração de uma aplicação em JAVA</w:t>
      </w:r>
      <w:r w:rsidR="00D948B2">
        <w:rPr>
          <w:vertAlign w:val="superscript"/>
        </w:rPr>
        <w:t>TM</w:t>
      </w:r>
      <w:r w:rsidR="004416D4">
        <w:t xml:space="preserve"> que permita a simulação e gestão de uma Imobiliária, desde o registo de Vendedores e Compradores e de vários tipos de Imóveis (nomeadamente, Moradias, Apartamentos, Lojas e Terrenos).</w:t>
      </w:r>
    </w:p>
    <w:p w14:paraId="0D7EE753" w14:textId="506803E0" w:rsidR="00A52947" w:rsidRDefault="004416D4" w:rsidP="00FF67FA">
      <w:r>
        <w:tab/>
        <w:t>Para cada utilizador existem funcionalidades que vão de acordo com o seu estatuto (comprador/vendedor)</w:t>
      </w:r>
      <w:r w:rsidR="00A52947">
        <w:t>, possibilitando a criação de um processo que descreve o ciclo de vida de um imóvel, desde o seu anúncio até à sua venda.</w:t>
      </w:r>
    </w:p>
    <w:p w14:paraId="75B85877" w14:textId="289A8E46" w:rsidR="004132A9" w:rsidRDefault="004132A9" w:rsidP="00FF67FA">
      <w:r>
        <w:tab/>
        <w:t xml:space="preserve">No desenvolvimento da aplicação foram tidos em conta alguns dos princípios fundamentais do </w:t>
      </w:r>
      <w:r w:rsidR="00D948B2">
        <w:t>JAVA</w:t>
      </w:r>
      <w:r w:rsidR="00D948B2">
        <w:rPr>
          <w:vertAlign w:val="superscript"/>
        </w:rPr>
        <w:t>TM</w:t>
      </w:r>
      <w:r>
        <w:t>:</w:t>
      </w:r>
    </w:p>
    <w:p w14:paraId="41698CA1" w14:textId="0F9BEA4E" w:rsidR="004132A9" w:rsidRDefault="004132A9" w:rsidP="004132A9">
      <w:pPr>
        <w:pStyle w:val="PargrafodaLista"/>
        <w:numPr>
          <w:ilvl w:val="0"/>
          <w:numId w:val="1"/>
        </w:numPr>
        <w:tabs>
          <w:tab w:val="clear" w:pos="567"/>
          <w:tab w:val="left" w:pos="426"/>
        </w:tabs>
        <w:ind w:left="426" w:hanging="284"/>
      </w:pPr>
      <w:r>
        <w:t>Encapsulamento, através da criação de métodos que permitem o acesso e modificação dos atributos de uma classe;</w:t>
      </w:r>
    </w:p>
    <w:p w14:paraId="6B786356" w14:textId="6BA5B27D" w:rsidR="004132A9" w:rsidRDefault="004132A9" w:rsidP="004132A9">
      <w:pPr>
        <w:pStyle w:val="PargrafodaLista"/>
        <w:numPr>
          <w:ilvl w:val="0"/>
          <w:numId w:val="1"/>
        </w:numPr>
        <w:tabs>
          <w:tab w:val="clear" w:pos="567"/>
          <w:tab w:val="left" w:pos="426"/>
        </w:tabs>
        <w:ind w:left="426" w:hanging="284"/>
      </w:pPr>
      <w:r>
        <w:t>Herança, através do uso de superclasses que engloba métodos comuns a determinadas classes;</w:t>
      </w:r>
    </w:p>
    <w:p w14:paraId="4EBD54D4" w14:textId="3E68ECD1" w:rsidR="004132A9" w:rsidRDefault="004132A9" w:rsidP="004132A9">
      <w:pPr>
        <w:pStyle w:val="PargrafodaLista"/>
        <w:numPr>
          <w:ilvl w:val="0"/>
          <w:numId w:val="1"/>
        </w:numPr>
        <w:tabs>
          <w:tab w:val="clear" w:pos="567"/>
          <w:tab w:val="left" w:pos="426"/>
        </w:tabs>
        <w:ind w:left="426" w:hanging="284"/>
      </w:pPr>
      <w:r>
        <w:t xml:space="preserve">Polimorfismo, invocando métodos com a mesma designação em diferentes subclasses. </w:t>
      </w:r>
    </w:p>
    <w:p w14:paraId="3112E3DC" w14:textId="3CBC4ADC" w:rsidR="004132A9" w:rsidRDefault="004132A9" w:rsidP="00FF67FA"/>
    <w:p w14:paraId="0A08FC3A" w14:textId="14C23D07" w:rsidR="00A52947" w:rsidRDefault="00A52947" w:rsidP="00A52947">
      <w:pPr>
        <w:pStyle w:val="Cabealho1"/>
      </w:pPr>
      <w:bookmarkStart w:id="1" w:name="_Toc450851840"/>
      <w:r>
        <w:t>Arquitetura das classes utilizadas</w:t>
      </w:r>
      <w:bookmarkEnd w:id="1"/>
    </w:p>
    <w:p w14:paraId="7AABFEAB" w14:textId="67AFE4D5" w:rsidR="00D54CE9" w:rsidRDefault="00D54CE9" w:rsidP="00D54CE9">
      <w:pPr>
        <w:pStyle w:val="Cabealho2"/>
      </w:pPr>
      <w:bookmarkStart w:id="2" w:name="_Toc450851841"/>
      <w:r>
        <w:t>ImoobiliariaAPP</w:t>
      </w:r>
      <w:bookmarkEnd w:id="2"/>
    </w:p>
    <w:p w14:paraId="61EA9EFC" w14:textId="34E28C62" w:rsidR="00D54CE9" w:rsidRDefault="00D54CE9" w:rsidP="00D54CE9">
      <w:pPr>
        <w:ind w:left="142" w:firstLine="567"/>
      </w:pPr>
      <w:r>
        <w:t>A ImoobiliariaAPP é a classe responsável por tratar da interação entre o utilizador e a parte computacional da aplicação. Foi aqui que se implementaram os menus apresentados no Terminal e os interpretadores de comandos, bem como os métodos que permitem pré-popular a Imoobiliaria (quer através da leitura de um ficheiro de dados (</w:t>
      </w:r>
      <w:r w:rsidRPr="00D948B2">
        <w:rPr>
          <w:rStyle w:val="CdigoCarter"/>
        </w:rPr>
        <w:t>ObjectStream</w:t>
      </w:r>
      <w:r>
        <w:t>) ou através do registo de determinados utilizadores e imóveis</w:t>
      </w:r>
      <w:r w:rsidR="003B5088">
        <w:t xml:space="preserve"> declarados no método </w:t>
      </w:r>
      <w:r w:rsidR="003B5088" w:rsidRPr="00D948B2">
        <w:rPr>
          <w:rStyle w:val="CdigoCarter"/>
        </w:rPr>
        <w:t>initApp()</w:t>
      </w:r>
      <w:r w:rsidR="003B5088">
        <w:t>).</w:t>
      </w:r>
    </w:p>
    <w:p w14:paraId="7539850D" w14:textId="7F2C39EB" w:rsidR="009E29E5" w:rsidRDefault="009E29E5" w:rsidP="009E29E5">
      <w:pPr>
        <w:pStyle w:val="Cabealho2"/>
      </w:pPr>
      <w:bookmarkStart w:id="3" w:name="_Toc450851842"/>
      <w:r>
        <w:t>Imoobiliaria</w:t>
      </w:r>
      <w:bookmarkEnd w:id="3"/>
    </w:p>
    <w:p w14:paraId="5EB6E049" w14:textId="24D67149" w:rsidR="009E29E5" w:rsidRDefault="009E29E5" w:rsidP="009E29E5">
      <w:pPr>
        <w:ind w:left="142" w:firstLine="567"/>
      </w:pPr>
      <w:r>
        <w:t>A classe Imoobiliaria é quem realmente define o objeto de uma imobiliária. Existem três variáveis de instância essenciais:</w:t>
      </w:r>
    </w:p>
    <w:p w14:paraId="51C4B989" w14:textId="19D6823A" w:rsidR="009E29E5" w:rsidRDefault="009E29E5" w:rsidP="009E29E5">
      <w:pPr>
        <w:pStyle w:val="PargrafodaLista"/>
        <w:numPr>
          <w:ilvl w:val="0"/>
          <w:numId w:val="2"/>
        </w:numPr>
      </w:pPr>
      <w:r w:rsidRPr="00D948B2">
        <w:rPr>
          <w:rStyle w:val="CdigoCarter"/>
        </w:rPr>
        <w:t>Map&lt;String, Utilizador&gt; utilizadores</w:t>
      </w:r>
      <w:r>
        <w:t xml:space="preserve"> – mapeamento entre </w:t>
      </w:r>
      <w:r w:rsidRPr="009E29E5">
        <w:rPr>
          <w:i/>
        </w:rPr>
        <w:t>email</w:t>
      </w:r>
      <w:r>
        <w:t xml:space="preserve"> e utilizador (contém todos os utilizadores na aplicação);</w:t>
      </w:r>
    </w:p>
    <w:p w14:paraId="4DA46C0C" w14:textId="6F9E7CDA" w:rsidR="009E29E5" w:rsidRDefault="009E29E5" w:rsidP="009E29E5">
      <w:pPr>
        <w:pStyle w:val="PargrafodaLista"/>
        <w:numPr>
          <w:ilvl w:val="0"/>
          <w:numId w:val="2"/>
        </w:numPr>
      </w:pPr>
      <w:r w:rsidRPr="00D948B2">
        <w:rPr>
          <w:rStyle w:val="CdigoCarter"/>
        </w:rPr>
        <w:t>Map&lt;String, Imovel&gt; imoveis</w:t>
      </w:r>
      <w:r>
        <w:t xml:space="preserve"> – mapeamento entre</w:t>
      </w:r>
      <w:r w:rsidR="00EA2E7F">
        <w:t xml:space="preserve"> ID (referência) e imóvel (conté</w:t>
      </w:r>
      <w:r>
        <w:t>m todos os imóveis na aplicação);</w:t>
      </w:r>
    </w:p>
    <w:p w14:paraId="52CDF56A" w14:textId="221C1F36" w:rsidR="009E29E5" w:rsidRDefault="009E29E5" w:rsidP="009E29E5">
      <w:pPr>
        <w:pStyle w:val="PargrafodaLista"/>
        <w:numPr>
          <w:ilvl w:val="0"/>
          <w:numId w:val="2"/>
        </w:numPr>
      </w:pPr>
      <w:r w:rsidRPr="00D948B2">
        <w:rPr>
          <w:rStyle w:val="CdigoCarter"/>
        </w:rPr>
        <w:t>Map&lt;String, Leilao&gt; leiloes</w:t>
      </w:r>
      <w:r>
        <w:t xml:space="preserve"> – mapeamento entre ID do imóvel e o leilão</w:t>
      </w:r>
      <w:r w:rsidR="00EA2E7F">
        <w:t xml:space="preserve"> (contém todos os leilões a decorrer).</w:t>
      </w:r>
    </w:p>
    <w:p w14:paraId="2BE6203A" w14:textId="11BD6466" w:rsidR="00EA2E7F" w:rsidRDefault="00EA2E7F" w:rsidP="00EA2E7F">
      <w:pPr>
        <w:ind w:left="142" w:firstLine="567"/>
      </w:pPr>
      <w:r>
        <w:t xml:space="preserve">Além destas variáveis existem outras de controle, como </w:t>
      </w:r>
      <w:r w:rsidRPr="00D948B2">
        <w:rPr>
          <w:rStyle w:val="CdigoCarter"/>
        </w:rPr>
        <w:t>String atualUser</w:t>
      </w:r>
      <w:r>
        <w:t xml:space="preserve"> (</w:t>
      </w:r>
      <w:r>
        <w:rPr>
          <w:i/>
        </w:rPr>
        <w:t>email</w:t>
      </w:r>
      <w:r>
        <w:t xml:space="preserve"> do utilizador com sessão iniciada), </w:t>
      </w:r>
      <w:r w:rsidRPr="00D948B2">
        <w:rPr>
          <w:rStyle w:val="CdigoCarter"/>
        </w:rPr>
        <w:t>boolean online</w:t>
      </w:r>
      <w:r w:rsidR="00D948B2" w:rsidRPr="00D948B2">
        <w:t xml:space="preserve"> </w:t>
      </w:r>
      <w:r w:rsidRPr="00D948B2">
        <w:rPr>
          <w:rStyle w:val="CdigoCarter"/>
        </w:rPr>
        <w:t>(</w:t>
      </w:r>
      <w:r>
        <w:t xml:space="preserve">indica se existe algum utilizador online), </w:t>
      </w:r>
      <w:r w:rsidRPr="00D948B2">
        <w:rPr>
          <w:rStyle w:val="CdigoCarter"/>
        </w:rPr>
        <w:t xml:space="preserve">int count </w:t>
      </w:r>
      <w:r>
        <w:t xml:space="preserve">(índice quantos imóveis foram até ao momento inscritos – necessário para a criação de um ID de imóvel), </w:t>
      </w:r>
      <w:r w:rsidRPr="00D948B2">
        <w:rPr>
          <w:rStyle w:val="CdigoCarter"/>
        </w:rPr>
        <w:t>Vendedor admin</w:t>
      </w:r>
      <w:r>
        <w:t xml:space="preserve"> (administrador da aplicação, quem pre-popula a aplicação).</w:t>
      </w:r>
    </w:p>
    <w:p w14:paraId="426ABFE5" w14:textId="7D1E175C" w:rsidR="00EA2E7F" w:rsidRDefault="00EA2E7F" w:rsidP="00EA2E7F">
      <w:pPr>
        <w:ind w:left="142" w:firstLine="567"/>
      </w:pPr>
      <w:r>
        <w:t>Nesta classe existem os métodos essenciais de computação, que permitem aceder a informações da imobiliária, tais como:</w:t>
      </w:r>
    </w:p>
    <w:p w14:paraId="06731365" w14:textId="07326106" w:rsidR="00EA2E7F" w:rsidRDefault="00EA2E7F" w:rsidP="00EA2E7F">
      <w:pPr>
        <w:pStyle w:val="PargrafodaLista"/>
        <w:numPr>
          <w:ilvl w:val="0"/>
          <w:numId w:val="3"/>
        </w:numPr>
      </w:pPr>
      <w:r>
        <w:t xml:space="preserve">Aceder aos utilizadores, imóveis, leilões e </w:t>
      </w:r>
      <w:r w:rsidRPr="00D948B2">
        <w:rPr>
          <w:i/>
        </w:rPr>
        <w:t>email</w:t>
      </w:r>
      <w:r>
        <w:t xml:space="preserve"> do utilizador com sessão iniciada;</w:t>
      </w:r>
    </w:p>
    <w:p w14:paraId="1122FB8C" w14:textId="648E6DA9" w:rsidR="00EA2E7F" w:rsidRDefault="00EA2E7F" w:rsidP="00FA4320">
      <w:pPr>
        <w:pStyle w:val="PargrafodaLista"/>
        <w:numPr>
          <w:ilvl w:val="0"/>
          <w:numId w:val="3"/>
        </w:numPr>
      </w:pPr>
      <w:r>
        <w:lastRenderedPageBreak/>
        <w:t>Dado um email/ID devolver o Utilizador/Imóvel correspondente;</w:t>
      </w:r>
    </w:p>
    <w:p w14:paraId="4711D54B" w14:textId="04ECA034" w:rsidR="00FA4320" w:rsidRDefault="00FA4320" w:rsidP="00FA4320">
      <w:pPr>
        <w:pStyle w:val="PargrafodaLista"/>
        <w:numPr>
          <w:ilvl w:val="0"/>
          <w:numId w:val="3"/>
        </w:numPr>
      </w:pPr>
      <w:r>
        <w:t>Iniciar/fechar sessão</w:t>
      </w:r>
      <w:r w:rsidR="001C6A2E">
        <w:t xml:space="preserve"> e registar </w:t>
      </w:r>
      <w:r>
        <w:t>um utilizado</w:t>
      </w:r>
      <w:r w:rsidR="001C6A2E">
        <w:t>r;</w:t>
      </w:r>
    </w:p>
    <w:p w14:paraId="3149797F" w14:textId="01149699" w:rsidR="001C6A2E" w:rsidRDefault="001C6A2E" w:rsidP="001C6A2E">
      <w:pPr>
        <w:pStyle w:val="PargrafodaLista"/>
        <w:numPr>
          <w:ilvl w:val="0"/>
          <w:numId w:val="3"/>
        </w:numPr>
      </w:pPr>
      <w:r>
        <w:t xml:space="preserve">Aceder à lista dos imóveis com determinadas especificações (até um preco, até N consultas ou que implementam a </w:t>
      </w:r>
      <w:r>
        <w:rPr>
          <w:i/>
        </w:rPr>
        <w:t>interface</w:t>
      </w:r>
      <w:r>
        <w:t xml:space="preserve"> </w:t>
      </w:r>
      <w:r w:rsidRPr="001C6A2E">
        <w:rPr>
          <w:rStyle w:val="CdigoCarter"/>
        </w:rPr>
        <w:t>Habitável</w:t>
      </w:r>
      <w:r>
        <w:t>);</w:t>
      </w:r>
    </w:p>
    <w:p w14:paraId="0DE226C7" w14:textId="715C5DFD" w:rsidR="001C6A2E" w:rsidRDefault="001C6A2E" w:rsidP="001C6A2E">
      <w:pPr>
        <w:pStyle w:val="PargrafodaLista"/>
        <w:numPr>
          <w:ilvl w:val="0"/>
          <w:numId w:val="3"/>
        </w:numPr>
      </w:pPr>
      <w:r>
        <w:t xml:space="preserve">Aceder à lista dos favoritos do </w:t>
      </w:r>
      <w:r w:rsidRPr="001C6A2E">
        <w:rPr>
          <w:rStyle w:val="CdigoCarter"/>
        </w:rPr>
        <w:t>(Comprador)atualUser</w:t>
      </w:r>
      <w:r w:rsidRPr="001C6A2E">
        <w:t>;</w:t>
      </w:r>
    </w:p>
    <w:p w14:paraId="532E2011" w14:textId="2DAE189A" w:rsidR="001C6A2E" w:rsidRPr="001C6A2E" w:rsidRDefault="001C6A2E" w:rsidP="001C6A2E">
      <w:pPr>
        <w:pStyle w:val="PargrafodaLista"/>
        <w:numPr>
          <w:ilvl w:val="0"/>
          <w:numId w:val="3"/>
        </w:numPr>
      </w:pPr>
      <w:r>
        <w:t>Gravar/ler o estado do programa;</w:t>
      </w:r>
    </w:p>
    <w:p w14:paraId="7EDA0270" w14:textId="5D7304B1" w:rsidR="00A52947" w:rsidRDefault="004132A9" w:rsidP="004132A9">
      <w:pPr>
        <w:pStyle w:val="Cabealho2"/>
      </w:pPr>
      <w:bookmarkStart w:id="4" w:name="_Toc450851843"/>
      <w:r>
        <w:t>Utilizador</w:t>
      </w:r>
      <w:bookmarkEnd w:id="4"/>
    </w:p>
    <w:p w14:paraId="2087E440" w14:textId="53DBC1AF" w:rsidR="004132A9" w:rsidRDefault="004132A9" w:rsidP="00FF66CB">
      <w:pPr>
        <w:ind w:left="142" w:firstLine="567"/>
      </w:pPr>
      <w:r>
        <w:t xml:space="preserve">A classe Utilizador trata-se de uma superclasse abstrata cujas variáveis de instância são comuns a Vendedores e Compradores, como o Nome, Email, </w:t>
      </w:r>
      <w:r w:rsidRPr="004132A9">
        <w:rPr>
          <w:i/>
        </w:rPr>
        <w:t>Password</w:t>
      </w:r>
      <w:r>
        <w:t>, Morada e Data de Nascimento.</w:t>
      </w:r>
      <w:r w:rsidR="00FF66CB">
        <w:t xml:space="preserve"> Permite, portanto, que estas duas classes sejam tratadas em comum, estabelecendo a relação de herança entre elas.</w:t>
      </w:r>
    </w:p>
    <w:p w14:paraId="22A1DCFC" w14:textId="473A6F74" w:rsidR="00FF66CB" w:rsidRPr="00FF66CB" w:rsidRDefault="00FF66CB" w:rsidP="00FF66CB">
      <w:pPr>
        <w:pStyle w:val="Cabealho3"/>
        <w:ind w:left="426"/>
      </w:pPr>
      <w:bookmarkStart w:id="5" w:name="_Toc450851844"/>
      <w:r>
        <w:t>Comprador</w:t>
      </w:r>
      <w:bookmarkEnd w:id="5"/>
      <w:r>
        <w:t xml:space="preserve"> </w:t>
      </w:r>
    </w:p>
    <w:p w14:paraId="41FC26B5" w14:textId="1A807571" w:rsidR="00FF66CB" w:rsidRDefault="00FF66CB" w:rsidP="00FF66CB">
      <w:pPr>
        <w:ind w:left="426" w:firstLine="567"/>
      </w:pPr>
      <w:r>
        <w:t xml:space="preserve">De forma a dar resposta ao que foi solicitado, a classe Comprador possui um </w:t>
      </w:r>
      <w:r w:rsidRPr="00D948B2">
        <w:rPr>
          <w:rStyle w:val="CdigoCarter"/>
        </w:rPr>
        <w:t>TreeSet&lt;String&gt;</w:t>
      </w:r>
      <w:r>
        <w:t xml:space="preserve"> com os ID</w:t>
      </w:r>
      <w:r w:rsidR="0080028F">
        <w:t>’s</w:t>
      </w:r>
      <w:r>
        <w:t xml:space="preserve"> dos imóveis marcados como favorito. A escolha desta estrutura de dados foi devida ao facto de não ser possível a existência de ID’s iguais, pela f</w:t>
      </w:r>
      <w:r w:rsidR="0080028F">
        <w:t xml:space="preserve">acilidade e rapidez de acesso do </w:t>
      </w:r>
      <w:r w:rsidR="0080028F" w:rsidRPr="00D948B2">
        <w:rPr>
          <w:rStyle w:val="CdigoCarter"/>
        </w:rPr>
        <w:t>TreeSet&lt;&gt;</w:t>
      </w:r>
      <w:r w:rsidR="0080028F">
        <w:t xml:space="preserve"> e pelo facto de não ser necessária uma correspondência entre chave-valor.</w:t>
      </w:r>
    </w:p>
    <w:p w14:paraId="4D262F4A" w14:textId="27136A97" w:rsidR="00FA4320" w:rsidRDefault="00FA4320" w:rsidP="00FF66CB">
      <w:pPr>
        <w:ind w:left="426" w:firstLine="567"/>
      </w:pPr>
      <w:r>
        <w:t>O Comprador tem acesso a:</w:t>
      </w:r>
    </w:p>
    <w:p w14:paraId="2EECF07C" w14:textId="6B7E4739" w:rsidR="001C6A2E" w:rsidRDefault="001C6A2E" w:rsidP="001C6A2E">
      <w:pPr>
        <w:pStyle w:val="PargrafodaLista"/>
        <w:numPr>
          <w:ilvl w:val="0"/>
          <w:numId w:val="5"/>
        </w:numPr>
        <w:ind w:left="1418"/>
      </w:pPr>
      <w:r>
        <w:t>Definir um imóvel como favorito;</w:t>
      </w:r>
    </w:p>
    <w:p w14:paraId="667F3636" w14:textId="0628D1B9" w:rsidR="00A8685F" w:rsidRDefault="00A8685F" w:rsidP="001C6A2E">
      <w:pPr>
        <w:pStyle w:val="PargrafodaLista"/>
        <w:numPr>
          <w:ilvl w:val="0"/>
          <w:numId w:val="5"/>
        </w:numPr>
        <w:ind w:left="1418"/>
      </w:pPr>
      <w:r>
        <w:t>Participar num leilão;</w:t>
      </w:r>
      <w:bookmarkStart w:id="6" w:name="_GoBack"/>
      <w:bookmarkEnd w:id="6"/>
    </w:p>
    <w:p w14:paraId="1473C63C" w14:textId="11608309" w:rsidR="0080028F" w:rsidRDefault="0080028F" w:rsidP="0080028F">
      <w:pPr>
        <w:pStyle w:val="Cabealho3"/>
        <w:ind w:left="426"/>
      </w:pPr>
      <w:bookmarkStart w:id="7" w:name="_Toc450851845"/>
      <w:r>
        <w:t>Vendedor</w:t>
      </w:r>
      <w:bookmarkEnd w:id="7"/>
    </w:p>
    <w:p w14:paraId="3E8FA5FE" w14:textId="78CF8C1F" w:rsidR="0080028F" w:rsidRDefault="0080028F" w:rsidP="0080028F">
      <w:pPr>
        <w:ind w:left="426" w:firstLine="567"/>
      </w:pPr>
      <w:r>
        <w:t>A classe Vendedor possui um</w:t>
      </w:r>
      <w:r w:rsidRPr="0080028F">
        <w:rPr>
          <w:i/>
        </w:rPr>
        <w:t xml:space="preserve"> </w:t>
      </w:r>
      <w:r w:rsidRPr="00D948B2">
        <w:rPr>
          <w:rStyle w:val="CdigoCarter"/>
        </w:rPr>
        <w:t xml:space="preserve">TreeSet&lt;String&gt; </w:t>
      </w:r>
      <w:r>
        <w:t xml:space="preserve">com os ID’s dos imóveis em portefólio (i.e., imóveis à venda) e no histórico (imóveis vendidos). Existe também um </w:t>
      </w:r>
      <w:r w:rsidRPr="00D948B2">
        <w:rPr>
          <w:rStyle w:val="CdigoCarter"/>
        </w:rPr>
        <w:t>ArrayList&lt;Consulta&gt;</w:t>
      </w:r>
      <w:r>
        <w:t xml:space="preserve"> com todas as consultas feitas por todos os utilizadores da aplicação aos imóveis</w:t>
      </w:r>
      <w:r w:rsidR="000F7595">
        <w:t xml:space="preserve"> em portfolio do respetivo Vendedor</w:t>
      </w:r>
      <w:r>
        <w:t xml:space="preserve">. A escolha do </w:t>
      </w:r>
      <w:r w:rsidRPr="00D948B2">
        <w:rPr>
          <w:rStyle w:val="CdigoCarter"/>
        </w:rPr>
        <w:t>ArrayList&lt;&gt;</w:t>
      </w:r>
      <w:r>
        <w:t xml:space="preserve"> deve-s</w:t>
      </w:r>
      <w:r w:rsidR="000F7595">
        <w:t>e ao facto de se tornar fácil a inserção, aquando de uma qualquer consulta, e da impressão ordenada no ecrã.</w:t>
      </w:r>
    </w:p>
    <w:p w14:paraId="4D3F68BD" w14:textId="5CFC017F" w:rsidR="00FA4320" w:rsidRDefault="00FA4320" w:rsidP="0080028F">
      <w:pPr>
        <w:ind w:left="426" w:firstLine="567"/>
      </w:pPr>
      <w:r>
        <w:t>O Vendedor tem acesso a:</w:t>
      </w:r>
    </w:p>
    <w:p w14:paraId="62CF8A08" w14:textId="4F90A126" w:rsidR="00FA4320" w:rsidRDefault="00FA4320" w:rsidP="00FA4320">
      <w:pPr>
        <w:pStyle w:val="PargrafodaLista"/>
        <w:numPr>
          <w:ilvl w:val="0"/>
          <w:numId w:val="3"/>
        </w:numPr>
      </w:pPr>
      <w:r>
        <w:t xml:space="preserve">Definir o estado de um determinado imóvel </w:t>
      </w:r>
      <w:r w:rsidR="001C6A2E">
        <w:t>(</w:t>
      </w:r>
      <w:r w:rsidR="001C6A2E" w:rsidRPr="001C6A2E">
        <w:rPr>
          <w:rStyle w:val="CdigoCarter"/>
        </w:rPr>
        <w:t>“À venda”</w:t>
      </w:r>
      <w:r w:rsidR="001C6A2E">
        <w:t xml:space="preserve">, </w:t>
      </w:r>
      <w:r w:rsidR="001C6A2E" w:rsidRPr="001C6A2E">
        <w:rPr>
          <w:rStyle w:val="CdigoCarter"/>
        </w:rPr>
        <w:t>“Reservado”</w:t>
      </w:r>
      <w:r w:rsidR="001C6A2E">
        <w:t xml:space="preserve">, </w:t>
      </w:r>
      <w:r w:rsidR="001C6A2E" w:rsidRPr="001C6A2E">
        <w:rPr>
          <w:rStyle w:val="CdigoCarter"/>
        </w:rPr>
        <w:t>“Vendido”</w:t>
      </w:r>
      <w:r w:rsidR="001C6A2E">
        <w:t>);</w:t>
      </w:r>
    </w:p>
    <w:p w14:paraId="44B3BE65" w14:textId="4B142EF2" w:rsidR="001C6A2E" w:rsidRDefault="001C6A2E" w:rsidP="001C6A2E">
      <w:pPr>
        <w:pStyle w:val="PargrafodaLista"/>
        <w:numPr>
          <w:ilvl w:val="0"/>
          <w:numId w:val="3"/>
        </w:numPr>
      </w:pPr>
      <w:r>
        <w:t>Registar um imóvel;</w:t>
      </w:r>
    </w:p>
    <w:p w14:paraId="2BD13D86" w14:textId="2ACB8AB5" w:rsidR="001C6A2E" w:rsidRDefault="001C6A2E" w:rsidP="001C6A2E">
      <w:pPr>
        <w:pStyle w:val="PargrafodaLista"/>
        <w:numPr>
          <w:ilvl w:val="0"/>
          <w:numId w:val="3"/>
        </w:numPr>
      </w:pPr>
      <w:r>
        <w:t>Aceder a todas as consultas feitas aos seus imóveis em venda;</w:t>
      </w:r>
    </w:p>
    <w:p w14:paraId="638C3BFF" w14:textId="0AF2A7D0" w:rsidR="001C6A2E" w:rsidRDefault="001C6A2E" w:rsidP="001C6A2E">
      <w:pPr>
        <w:pStyle w:val="PargrafodaLista"/>
        <w:numPr>
          <w:ilvl w:val="0"/>
          <w:numId w:val="3"/>
        </w:numPr>
      </w:pPr>
      <w:r>
        <w:t>Aceder a um conjunto dos imóveis com mais de N consultas;</w:t>
      </w:r>
    </w:p>
    <w:p w14:paraId="1A1C7E34" w14:textId="038DA1A1" w:rsidR="001C6A2E" w:rsidRPr="009E29E5" w:rsidRDefault="00A8685F" w:rsidP="001C6A2E">
      <w:pPr>
        <w:pStyle w:val="PargrafodaLista"/>
        <w:numPr>
          <w:ilvl w:val="0"/>
          <w:numId w:val="3"/>
        </w:numPr>
      </w:pPr>
      <w:r>
        <w:t>Lançar um leilão;</w:t>
      </w:r>
    </w:p>
    <w:p w14:paraId="154CAA2A" w14:textId="77777777" w:rsidR="004132A9" w:rsidRPr="004132A9" w:rsidRDefault="004132A9" w:rsidP="004132A9"/>
    <w:sectPr w:rsidR="004132A9" w:rsidRPr="004132A9" w:rsidSect="007643D6">
      <w:headerReference w:type="default" r:id="rId14"/>
      <w:pgSz w:w="11906" w:h="16838"/>
      <w:pgMar w:top="1702" w:right="849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CF5B0" w14:textId="77777777" w:rsidR="001A62B3" w:rsidRDefault="001A62B3" w:rsidP="00A97D88">
      <w:pPr>
        <w:spacing w:after="0" w:line="240" w:lineRule="auto"/>
      </w:pPr>
      <w:r>
        <w:separator/>
      </w:r>
    </w:p>
  </w:endnote>
  <w:endnote w:type="continuationSeparator" w:id="0">
    <w:p w14:paraId="2F3A5022" w14:textId="77777777" w:rsidR="001A62B3" w:rsidRDefault="001A62B3" w:rsidP="00A9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News Goth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sGoth Lt BT">
    <w:panose1 w:val="020B0406020203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E8E02" w14:textId="77777777" w:rsidR="001A62B3" w:rsidRDefault="001A62B3" w:rsidP="00A97D88">
      <w:pPr>
        <w:spacing w:after="0" w:line="240" w:lineRule="auto"/>
      </w:pPr>
      <w:r>
        <w:separator/>
      </w:r>
    </w:p>
  </w:footnote>
  <w:footnote w:type="continuationSeparator" w:id="0">
    <w:p w14:paraId="3F6ACB7B" w14:textId="77777777" w:rsidR="001A62B3" w:rsidRDefault="001A62B3" w:rsidP="00A9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7E92" w14:textId="01EAFDA9" w:rsidR="00A97D88" w:rsidRPr="00A97D88" w:rsidRDefault="002F23DF" w:rsidP="00A97D88">
    <w:pPr>
      <w:pStyle w:val="Cabealho"/>
      <w:tabs>
        <w:tab w:val="clear" w:pos="4252"/>
        <w:tab w:val="clear" w:pos="8504"/>
        <w:tab w:val="center" w:pos="4962"/>
        <w:tab w:val="right" w:pos="10348"/>
      </w:tabs>
      <w:rPr>
        <w:b/>
        <w:color w:val="404040" w:themeColor="text1" w:themeTint="BF"/>
      </w:rPr>
    </w:pPr>
    <w:r w:rsidRPr="00A97D88">
      <w:rPr>
        <w:noProof/>
        <w:color w:val="404040" w:themeColor="text1" w:themeTint="BF"/>
        <w:lang w:eastAsia="pt-PT"/>
      </w:rPr>
      <w:drawing>
        <wp:anchor distT="0" distB="0" distL="114300" distR="114300" simplePos="0" relativeHeight="251658240" behindDoc="0" locked="0" layoutInCell="1" allowOverlap="1" wp14:anchorId="4DF4EE68" wp14:editId="486AFDAC">
          <wp:simplePos x="0" y="0"/>
          <wp:positionH relativeFrom="margin">
            <wp:align>left</wp:align>
          </wp:positionH>
          <wp:positionV relativeFrom="page">
            <wp:posOffset>427990</wp:posOffset>
          </wp:positionV>
          <wp:extent cx="822325" cy="409575"/>
          <wp:effectExtent l="0" t="0" r="0" b="9525"/>
          <wp:wrapSquare wrapText="bothSides"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837"/>
                  <a:stretch/>
                </pic:blipFill>
                <pic:spPr bwMode="auto">
                  <a:xfrm>
                    <a:off x="0" y="0"/>
                    <a:ext cx="8223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7D88" w:rsidRPr="00A97D88">
      <w:rPr>
        <w:b/>
        <w:color w:val="404040" w:themeColor="text1" w:themeTint="BF"/>
      </w:rPr>
      <w:t>Universidade do Minho</w:t>
    </w:r>
    <w:r w:rsidR="00A97D88">
      <w:rPr>
        <w:b/>
        <w:color w:val="404040" w:themeColor="text1" w:themeTint="BF"/>
      </w:rPr>
      <w:tab/>
    </w:r>
    <w:r w:rsidR="00A97D88">
      <w:rPr>
        <w:b/>
        <w:color w:val="404040" w:themeColor="text1" w:themeTint="BF"/>
      </w:rPr>
      <w:tab/>
    </w:r>
    <w:r w:rsidR="002069CD" w:rsidRPr="002069CD">
      <w:rPr>
        <w:b/>
        <w:color w:val="404040" w:themeColor="text1" w:themeTint="BF"/>
      </w:rPr>
      <w:t>Programação Orientada aos Objetos, POO</w:t>
    </w:r>
  </w:p>
  <w:p w14:paraId="026B6BAD" w14:textId="43ABB81F" w:rsidR="00A97D88" w:rsidRPr="00A97D88" w:rsidRDefault="00A97D88" w:rsidP="00A97D88">
    <w:pPr>
      <w:pStyle w:val="Cabealho"/>
      <w:tabs>
        <w:tab w:val="clear" w:pos="8504"/>
        <w:tab w:val="right" w:pos="10348"/>
      </w:tabs>
      <w:rPr>
        <w:color w:val="404040" w:themeColor="text1" w:themeTint="BF"/>
      </w:rPr>
    </w:pPr>
    <w:r w:rsidRPr="00A97D88">
      <w:rPr>
        <w:color w:val="404040" w:themeColor="text1" w:themeTint="BF"/>
      </w:rPr>
      <w:t>Escola de Engenharia</w:t>
    </w:r>
    <w:r>
      <w:rPr>
        <w:color w:val="404040" w:themeColor="text1" w:themeTint="BF"/>
      </w:rPr>
      <w:tab/>
    </w:r>
    <w:r>
      <w:rPr>
        <w:color w:val="404040" w:themeColor="text1" w:themeTint="BF"/>
      </w:rPr>
      <w:tab/>
      <w:t>Relatório do projeto prático</w:t>
    </w:r>
    <w:r w:rsidR="002069CD">
      <w:rPr>
        <w:color w:val="404040" w:themeColor="text1" w:themeTint="BF"/>
      </w:rPr>
      <w:t xml:space="preserve"> - </w:t>
    </w:r>
    <w:r w:rsidR="002069CD" w:rsidRPr="002069CD">
      <w:rPr>
        <w:color w:val="404040" w:themeColor="text1" w:themeTint="BF"/>
      </w:rPr>
      <w:t>IMOOBILIARIA</w:t>
    </w:r>
    <w:r>
      <w:rPr>
        <w:color w:val="404040" w:themeColor="text1" w:themeTint="B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64AE"/>
    <w:multiLevelType w:val="hybridMultilevel"/>
    <w:tmpl w:val="4D287BB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31257"/>
    <w:multiLevelType w:val="hybridMultilevel"/>
    <w:tmpl w:val="68C6E05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0079AF"/>
    <w:multiLevelType w:val="hybridMultilevel"/>
    <w:tmpl w:val="1048098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03236"/>
    <w:multiLevelType w:val="hybridMultilevel"/>
    <w:tmpl w:val="FDA8ADE4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40F94CC1"/>
    <w:multiLevelType w:val="hybridMultilevel"/>
    <w:tmpl w:val="BD68FA34"/>
    <w:lvl w:ilvl="0" w:tplc="08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08"/>
    <w:rsid w:val="0006178E"/>
    <w:rsid w:val="000F7595"/>
    <w:rsid w:val="001918B6"/>
    <w:rsid w:val="001A62B3"/>
    <w:rsid w:val="001C6A2E"/>
    <w:rsid w:val="002069CD"/>
    <w:rsid w:val="00241DDB"/>
    <w:rsid w:val="002F23DF"/>
    <w:rsid w:val="00360670"/>
    <w:rsid w:val="00365EF5"/>
    <w:rsid w:val="0039481D"/>
    <w:rsid w:val="003B5088"/>
    <w:rsid w:val="004132A9"/>
    <w:rsid w:val="004416D4"/>
    <w:rsid w:val="004437A3"/>
    <w:rsid w:val="005B4FE7"/>
    <w:rsid w:val="00735295"/>
    <w:rsid w:val="007643D6"/>
    <w:rsid w:val="007A42DA"/>
    <w:rsid w:val="0080028F"/>
    <w:rsid w:val="008E0908"/>
    <w:rsid w:val="009B0DDD"/>
    <w:rsid w:val="009E29E5"/>
    <w:rsid w:val="00A16A72"/>
    <w:rsid w:val="00A52947"/>
    <w:rsid w:val="00A73B9B"/>
    <w:rsid w:val="00A8685F"/>
    <w:rsid w:val="00A97D88"/>
    <w:rsid w:val="00AF78AB"/>
    <w:rsid w:val="00BB2B78"/>
    <w:rsid w:val="00BB56F6"/>
    <w:rsid w:val="00C83E13"/>
    <w:rsid w:val="00D3382F"/>
    <w:rsid w:val="00D54CE9"/>
    <w:rsid w:val="00D948B2"/>
    <w:rsid w:val="00E1334B"/>
    <w:rsid w:val="00EA2E7F"/>
    <w:rsid w:val="00FA4320"/>
    <w:rsid w:val="00FF66CB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716779"/>
  <w15:chartTrackingRefBased/>
  <w15:docId w15:val="{8BC4DF83-FADB-4363-A684-426AA9D3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947"/>
    <w:pPr>
      <w:tabs>
        <w:tab w:val="left" w:pos="567"/>
      </w:tabs>
      <w:jc w:val="both"/>
    </w:pPr>
    <w:rPr>
      <w:rFonts w:ascii="NewsGotT" w:hAnsi="NewsGotT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4132A9"/>
    <w:pPr>
      <w:keepNext/>
      <w:keepLines/>
      <w:spacing w:before="240" w:after="0" w:line="360" w:lineRule="auto"/>
      <w:outlineLvl w:val="0"/>
    </w:pPr>
    <w:rPr>
      <w:rFonts w:ascii="News Gothic" w:eastAsiaTheme="majorEastAsia" w:hAnsi="News Gothic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32A9"/>
    <w:pPr>
      <w:keepNext/>
      <w:keepLines/>
      <w:spacing w:before="40" w:after="0" w:line="360" w:lineRule="auto"/>
      <w:ind w:left="142"/>
      <w:outlineLvl w:val="1"/>
    </w:pPr>
    <w:rPr>
      <w:rFonts w:ascii="News Gothic" w:eastAsiaTheme="majorEastAsia" w:hAnsi="News Gothic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F66C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9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7D88"/>
  </w:style>
  <w:style w:type="paragraph" w:styleId="Rodap">
    <w:name w:val="footer"/>
    <w:basedOn w:val="Normal"/>
    <w:link w:val="RodapCarter"/>
    <w:uiPriority w:val="99"/>
    <w:unhideWhenUsed/>
    <w:rsid w:val="00A9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7D88"/>
  </w:style>
  <w:style w:type="character" w:customStyle="1" w:styleId="Cabealho1Carter">
    <w:name w:val="Cabeçalho 1 Caráter"/>
    <w:basedOn w:val="Tipodeletrapredefinidodopargrafo"/>
    <w:link w:val="Cabealho1"/>
    <w:uiPriority w:val="9"/>
    <w:rsid w:val="004132A9"/>
    <w:rPr>
      <w:rFonts w:ascii="News Gothic" w:eastAsiaTheme="majorEastAsia" w:hAnsi="News Gothic" w:cstheme="majorBidi"/>
      <w:b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32A9"/>
    <w:rPr>
      <w:rFonts w:ascii="News Gothic" w:eastAsiaTheme="majorEastAsia" w:hAnsi="News Gothic" w:cstheme="majorBidi"/>
      <w:b/>
      <w:sz w:val="26"/>
      <w:szCs w:val="26"/>
    </w:rPr>
  </w:style>
  <w:style w:type="paragraph" w:customStyle="1" w:styleId="Cdigo">
    <w:name w:val="Código"/>
    <w:basedOn w:val="Normal"/>
    <w:link w:val="CdigoCarter"/>
    <w:qFormat/>
    <w:rsid w:val="00D948B2"/>
    <w:pPr>
      <w:spacing w:line="240" w:lineRule="auto"/>
    </w:pPr>
    <w:rPr>
      <w:rFonts w:ascii="Courier New" w:hAnsi="Courier New"/>
      <w:sz w:val="22"/>
    </w:rPr>
  </w:style>
  <w:style w:type="character" w:customStyle="1" w:styleId="CdigoCarter">
    <w:name w:val="Código Caráter"/>
    <w:basedOn w:val="Tipodeletrapredefinidodopargrafo"/>
    <w:link w:val="Cdigo"/>
    <w:rsid w:val="00D948B2"/>
    <w:rPr>
      <w:rFonts w:ascii="Courier New" w:hAnsi="Courier New"/>
    </w:rPr>
  </w:style>
  <w:style w:type="character" w:styleId="TextodoMarcadordePosio">
    <w:name w:val="Placeholder Text"/>
    <w:basedOn w:val="Tipodeletrapredefinidodopargrafo"/>
    <w:uiPriority w:val="99"/>
    <w:semiHidden/>
    <w:rsid w:val="002069CD"/>
    <w:rPr>
      <w:color w:val="80808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F67FA"/>
    <w:pPr>
      <w:spacing w:line="259" w:lineRule="auto"/>
      <w:outlineLvl w:val="9"/>
    </w:pPr>
    <w:rPr>
      <w:color w:val="000000" w:themeColor="text1"/>
      <w:lang w:eastAsia="pt-PT"/>
    </w:rPr>
  </w:style>
  <w:style w:type="paragraph" w:styleId="PargrafodaLista">
    <w:name w:val="List Paragraph"/>
    <w:basedOn w:val="Normal"/>
    <w:uiPriority w:val="34"/>
    <w:qFormat/>
    <w:rsid w:val="004132A9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F66CB"/>
    <w:rPr>
      <w:rFonts w:ascii="NewsGotT" w:eastAsiaTheme="majorEastAsia" w:hAnsi="NewsGotT" w:cstheme="majorBidi"/>
      <w:b/>
      <w:color w:val="000000" w:themeColor="text1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D54CE9"/>
    <w:pPr>
      <w:tabs>
        <w:tab w:val="clear" w:pos="567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54CE9"/>
    <w:pPr>
      <w:tabs>
        <w:tab w:val="clear" w:pos="567"/>
      </w:tabs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D54CE9"/>
    <w:pPr>
      <w:tabs>
        <w:tab w:val="clear" w:pos="567"/>
      </w:tabs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D5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RLmaio de 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A8C18-B7AD-4C64-B44B-7B27E4EF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Leite</dc:creator>
  <cp:keywords/>
  <dc:description/>
  <cp:lastModifiedBy>Rui Leite</cp:lastModifiedBy>
  <cp:revision>13</cp:revision>
  <cp:lastPrinted>2016-04-19T23:30:00Z</cp:lastPrinted>
  <dcterms:created xsi:type="dcterms:W3CDTF">2016-04-19T20:26:00Z</dcterms:created>
  <dcterms:modified xsi:type="dcterms:W3CDTF">2016-05-12T20:48:00Z</dcterms:modified>
</cp:coreProperties>
</file>