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A"/>
        <w:pBdr/>
        <w:tabs>
          <w:tab w:val="clear" w:pos="720"/>
          <w:tab w:val="left" w:pos="1134" w:leader="none"/>
        </w:tabs>
        <w:spacing w:lineRule="auto" w:line="240" w:before="0" w:after="0"/>
        <w:rPr>
          <w:rStyle w:val="None"/>
          <w:rFonts w:ascii="Arial" w:hAnsi="Arial" w:cs="Arial"/>
          <w:b/>
          <w:bCs/>
          <w:color w:val="000000"/>
          <w:sz w:val="24"/>
          <w:szCs w:val="24"/>
        </w:rPr>
      </w:pPr>
      <w:r>
        <w:rPr>
          <w:rStyle w:val="None"/>
          <w:rFonts w:cs="Arial" w:ascii="Arial" w:hAnsi="Arial"/>
          <w:b/>
          <w:bCs/>
          <w:color w:val="000000"/>
          <w:sz w:val="24"/>
          <w:szCs w:val="24"/>
          <w:lang w:val="fr-FR"/>
        </w:rPr>
        <w:t>Annex H</w:t>
      </w:r>
    </w:p>
    <w:p>
      <w:pPr>
        <w:pStyle w:val="BodyAA"/>
        <w:pBdr/>
        <w:tabs>
          <w:tab w:val="clear" w:pos="720"/>
          <w:tab w:val="left" w:pos="1134" w:leader="none"/>
        </w:tabs>
        <w:spacing w:lineRule="auto" w:line="240" w:before="0" w:after="0"/>
        <w:rPr>
          <w:rStyle w:val="None"/>
          <w:rFonts w:ascii="Arial" w:hAnsi="Arial" w:cs="Arial"/>
          <w:b/>
          <w:bCs/>
          <w:color w:val="000000"/>
          <w:sz w:val="28"/>
          <w:szCs w:val="28"/>
        </w:rPr>
      </w:pPr>
      <w:r>
        <w:rPr/>
      </w:r>
    </w:p>
    <w:p>
      <w:pPr>
        <w:pStyle w:val="BodyAA"/>
        <w:pBdr/>
        <w:tabs>
          <w:tab w:val="clear" w:pos="720"/>
          <w:tab w:val="left" w:pos="1134" w:leader="none"/>
        </w:tabs>
        <w:spacing w:lineRule="auto" w:line="240" w:before="0" w:after="0"/>
        <w:rPr/>
      </w:pPr>
      <w:r>
        <w:rPr>
          <w:rStyle w:val="None"/>
          <w:b/>
          <w:color w:val="000000"/>
          <w:sz w:val="28"/>
          <w:szCs w:val="28"/>
        </w:rPr>
        <w:t xml:space="preserve">Family Origin Questionnaire (FOQ) </w:t>
      </w:r>
    </w:p>
    <w:tbl>
      <w:tblPr>
        <w:tblpPr w:vertAnchor="text" w:horzAnchor="margin" w:rightFromText="180" w:tblpX="5" w:tblpY="418"/>
        <w:tblW w:w="963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3"/>
        <w:gridCol w:w="5120"/>
      </w:tblGrid>
      <w:tr>
        <w:trPr>
          <w:trHeight w:val="300" w:hRule="atLeast"/>
        </w:trPr>
        <w:tc>
          <w:tcPr>
            <w:tcW w:w="4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Service Number</w:t>
            </w:r>
          </w:p>
        </w:tc>
        <w:tc>
          <w:tcPr>
            <w:tcW w:w="51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Birth</w:t>
            </w:r>
          </w:p>
        </w:tc>
      </w:tr>
      <w:tr>
        <w:trPr>
          <w:trHeight w:val="300" w:hRule="atLeast"/>
        </w:trPr>
        <w:tc>
          <w:tcPr>
            <w:tcW w:w="45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512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4" w:hRule="atLeast"/>
        </w:trPr>
        <w:tc>
          <w:tcPr>
            <w:tcW w:w="45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Surname </w:t>
            </w:r>
          </w:p>
        </w:tc>
        <w:tc>
          <w:tcPr>
            <w:tcW w:w="51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Forename </w:t>
            </w:r>
          </w:p>
        </w:tc>
      </w:tr>
      <w:tr>
        <w:trPr>
          <w:trHeight w:val="573" w:hRule="atLeast"/>
        </w:trPr>
        <w:tc>
          <w:tcPr>
            <w:tcW w:w="45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512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Forenames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spacing w:lineRule="auto" w:line="257" w:before="0" w:after="160"/>
        <w:rPr>
          <w:rStyle w:val="None"/>
          <w:rFonts w:ascii="Arial" w:hAnsi="Arial" w:cs="Arial"/>
          <w:b/>
          <w:color w:val="000000"/>
          <w:sz w:val="28"/>
          <w:szCs w:val="28"/>
          <w:u w:val="single"/>
        </w:rPr>
      </w:pPr>
      <w:r>
        <w:rPr/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  <w:b/>
          <w:sz w:val="28"/>
          <w:u w:val="single"/>
        </w:rPr>
      </w:pPr>
      <w:r>
        <w:rPr>
          <w:rFonts w:cs="Arial" w:ascii="Arial" w:hAnsi="Arial"/>
          <w:b/>
          <w:sz w:val="28"/>
          <w:u w:val="single"/>
        </w:rPr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  <w:b/>
        </w:rPr>
      </w:pPr>
      <w:r>
        <w:rPr>
          <w:rFonts w:cs="Arial" w:ascii="Arial" w:hAnsi="Arial"/>
          <w:b/>
          <w:sz w:val="28"/>
          <w:u w:val="single"/>
        </w:rPr>
        <w:t>Informed Consent</w:t>
      </w:r>
      <w:r>
        <w:rPr>
          <w:rFonts w:cs="Arial" w:ascii="Arial" w:hAnsi="Arial"/>
          <w:b/>
        </w:rPr>
        <w:tab/>
      </w:r>
      <w:r>
        <w:fldChar w:fldCharType="begin">
          <w:ffData>
            <w:name w:val="Check18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rFonts w:cs="Arial" w:ascii="Arial" w:hAnsi="Arial"/>
        </w:rPr>
        <w:instrText xml:space="preserve"> FORMCHECKBOX </w:instrText>
      </w:r>
      <w:r>
        <w:rPr>
          <w:sz w:val="20"/>
          <w:szCs w:val="20"/>
          <w:rFonts w:cs="Arial" w:ascii="Arial" w:hAnsi="Arial"/>
        </w:rPr>
        <w:fldChar w:fldCharType="separate"/>
      </w:r>
      <w:bookmarkStart w:id="0" w:name="Check18"/>
      <w:bookmarkStart w:id="1" w:name="Check18"/>
      <w:bookmarkEnd w:id="1"/>
      <w:r/>
      <w:r>
        <w:rPr>
          <w:sz w:val="20"/>
          <w:szCs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  <w:b/>
        </w:rPr>
      </w:pPr>
      <w:r>
        <w:rPr>
          <w:rFonts w:cs="Arial" w:ascii="Arial" w:hAnsi="Arial"/>
        </w:rPr>
        <w:t xml:space="preserve">The results of this questionnaire will be used to inform whether a blood test will be needed to ascertain your sickle cell status.  </w:t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</w:rPr>
      </w:pPr>
      <w:r>
        <w:rPr>
          <w:rFonts w:cs="Arial" w:ascii="Arial" w:hAnsi="Arial"/>
        </w:rPr>
        <w:t>Are you happy to proceed?</w:t>
      </w:r>
    </w:p>
    <w:p>
      <w:pPr>
        <w:pStyle w:val="Normal"/>
        <w:spacing w:lineRule="auto" w:line="257"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  <w:b/>
        </w:rPr>
      </w:pPr>
      <w:r>
        <w:rPr>
          <w:rFonts w:cs="Arial" w:ascii="Arial" w:hAnsi="Arial"/>
          <w:b/>
          <w:sz w:val="28"/>
        </w:rPr>
        <w:t xml:space="preserve">Service person has not consented to questionnaire completion </w:t>
        <w:tab/>
      </w:r>
      <w:r>
        <w:fldChar w:fldCharType="begin">
          <w:ffData>
            <w:name w:val="Check18 Copy 1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rFonts w:cs="Arial" w:ascii="Arial" w:hAnsi="Arial"/>
        </w:rPr>
        <w:instrText xml:space="preserve"> FORMCHECKBOX </w:instrText>
      </w:r>
      <w:r>
        <w:rPr>
          <w:sz w:val="20"/>
          <w:szCs w:val="20"/>
          <w:rFonts w:cs="Arial" w:ascii="Arial" w:hAnsi="Arial"/>
        </w:rPr>
        <w:fldChar w:fldCharType="separate"/>
      </w:r>
      <w:bookmarkStart w:id="2" w:name="Check18_Copy_1"/>
      <w:bookmarkStart w:id="3" w:name="Check18_Copy_1"/>
      <w:bookmarkEnd w:id="3"/>
      <w:r/>
      <w:r>
        <w:rPr>
          <w:sz w:val="20"/>
          <w:szCs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  <w:szCs w:val="20"/>
        </w:rPr>
      </w:r>
    </w:p>
    <w:p>
      <w:pPr>
        <w:pStyle w:val="Normal"/>
        <w:widowControl w:val="false"/>
        <w:autoSpaceDE w:val="false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widowControl w:val="false"/>
        <w:autoSpaceDE w:val="false"/>
        <w:ind w:start="-284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sz w:val="28"/>
          <w:u w:val="single"/>
        </w:rPr>
        <w:t>Health Professional’s Name</w:t>
      </w:r>
      <w:r>
        <w:rPr>
          <w:rFonts w:cs="Arial" w:ascii="Arial" w:hAnsi="Arial"/>
          <w:b/>
        </w:rPr>
        <w:t>:</w:t>
      </w:r>
    </w:p>
    <w:p>
      <w:pPr>
        <w:pStyle w:val="Normal"/>
        <w:widowControl w:val="false"/>
        <w:autoSpaceDE w:val="false"/>
        <w:ind w:start="-284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(include name / GMC no)</w:t>
      </w:r>
    </w:p>
    <w:p>
      <w:pPr>
        <w:pStyle w:val="Normal"/>
        <w:spacing w:lineRule="auto" w:line="257" w:before="0" w:after="160"/>
        <w:ind w:start="-284" w:end="0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</w:rPr>
      </w:pP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57"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7" w:before="0" w:after="160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</w:r>
    </w:p>
    <w:p>
      <w:pPr>
        <w:pStyle w:val="Normal"/>
        <w:spacing w:lineRule="auto" w:line="257" w:before="0" w:after="160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ab/>
        <w:tab/>
        <w:tab/>
        <w:tab/>
        <w:t>Signature: _________________________________</w:t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</w:rPr>
      </w:pPr>
      <w:r>
        <w:rPr>
          <w:rFonts w:cs="Arial" w:ascii="Arial" w:hAnsi="Arial"/>
          <w:b/>
          <w:sz w:val="28"/>
          <w:u w:val="single"/>
        </w:rPr>
        <w:t>FOQ Outcome</w:t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</w:rPr>
      </w:pPr>
      <w:r>
        <w:rPr>
          <w:rFonts w:cs="Arial" w:ascii="Arial" w:hAnsi="Arial"/>
        </w:rPr>
        <w:t>Once the form below is completed the outcome is to be checked on this front page:</w:t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Blood test not required</w:t>
        <w:tab/>
        <w:tab/>
        <w:tab/>
        <w:tab/>
      </w:r>
      <w:r>
        <w:fldChar w:fldCharType="begin">
          <w:ffData>
            <w:name w:val="Check18 Copy 2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rFonts w:cs="Arial" w:ascii="Arial" w:hAnsi="Arial"/>
        </w:rPr>
        <w:instrText xml:space="preserve"> FORMCHECKBOX </w:instrText>
      </w:r>
      <w:r>
        <w:rPr>
          <w:sz w:val="20"/>
          <w:szCs w:val="20"/>
          <w:rFonts w:cs="Arial" w:ascii="Arial" w:hAnsi="Arial"/>
        </w:rPr>
        <w:fldChar w:fldCharType="separate"/>
      </w:r>
      <w:bookmarkStart w:id="4" w:name="Check18_Copy_2"/>
      <w:bookmarkStart w:id="5" w:name="Check18_Copy_2"/>
      <w:bookmarkEnd w:id="5"/>
      <w:r/>
      <w:r>
        <w:rPr>
          <w:sz w:val="20"/>
          <w:szCs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57" w:before="0" w:after="160"/>
        <w:ind w:start="-284" w:end="0"/>
        <w:rPr>
          <w:rFonts w:ascii="Arial" w:hAnsi="Arial" w:cs="Arial"/>
          <w:b/>
        </w:rPr>
      </w:pPr>
      <w:r>
        <w:rPr>
          <w:rFonts w:cs="Arial" w:ascii="Arial" w:hAnsi="Arial"/>
          <w:b/>
          <w:sz w:val="28"/>
        </w:rPr>
        <w:t>Blood test required</w:t>
        <w:tab/>
        <w:tab/>
        <w:tab/>
        <w:tab/>
      </w:r>
      <w:r>
        <w:fldChar w:fldCharType="begin">
          <w:ffData>
            <w:name w:val="Check18 Copy 3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rFonts w:cs="Arial" w:ascii="Arial" w:hAnsi="Arial"/>
        </w:rPr>
        <w:instrText xml:space="preserve"> FORMCHECKBOX </w:instrText>
      </w:r>
      <w:r>
        <w:rPr>
          <w:sz w:val="20"/>
          <w:szCs w:val="20"/>
          <w:rFonts w:cs="Arial" w:ascii="Arial" w:hAnsi="Arial"/>
        </w:rPr>
        <w:fldChar w:fldCharType="separate"/>
      </w:r>
      <w:bookmarkStart w:id="6" w:name="Check18_Copy_3"/>
      <w:bookmarkStart w:id="7" w:name="Check18_Copy_3"/>
      <w:bookmarkEnd w:id="7"/>
      <w:r/>
      <w:r>
        <w:rPr>
          <w:sz w:val="20"/>
          <w:szCs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12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before="0" w:after="12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Family Origins Part 1: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The following questions relate to the Service Personnel’s BIOLOGICAL parents.</w:t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>Please tick all boxes in ALL sections that apply to the biological mother and biological father.</w:t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3"/>
        <w:gridCol w:w="2599"/>
        <w:gridCol w:w="2600"/>
      </w:tblGrid>
      <w:tr>
        <w:trPr/>
        <w:tc>
          <w:tcPr>
            <w:tcW w:w="4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/>
        <w:tc>
          <w:tcPr>
            <w:tcW w:w="4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A.  AFRICAN OR AFRICAN-CARIBBEAN (BLACK)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Caribbean Islands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8" w:name="Check18_Copy_4"/>
            <w:bookmarkStart w:id="9" w:name="Check18_Copy_4"/>
            <w:bookmarkEnd w:id="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0" w:name="Check18_Copy_5"/>
            <w:bookmarkStart w:id="11" w:name="Check18_Copy_5"/>
            <w:bookmarkEnd w:id="1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Africa (excluding North Africa)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2" w:name="Check18_Copy_6"/>
            <w:bookmarkStart w:id="13" w:name="Check18_Copy_6"/>
            <w:bookmarkEnd w:id="1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4" w:name="Check18_Copy_7"/>
            <w:bookmarkStart w:id="15" w:name="Check18_Copy_7"/>
            <w:bookmarkEnd w:id="1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Any other African family origins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6" w:name="Check18_Copy_8"/>
            <w:bookmarkStart w:id="17" w:name="Check18_Copy_8"/>
            <w:bookmarkEnd w:id="1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8" w:name="Check18_Copy_9"/>
            <w:bookmarkStart w:id="19" w:name="Check18_Copy_9"/>
            <w:bookmarkEnd w:id="1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39"/>
        <w:gridCol w:w="2594"/>
        <w:gridCol w:w="2609"/>
      </w:tblGrid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B.  SOUTH ASIAN </w:t>
            </w:r>
            <w:r>
              <w:rPr>
                <w:rFonts w:cs="Arial" w:ascii="Arial" w:hAnsi="Arial"/>
                <w:b/>
              </w:rPr>
              <w:t>(ASIAN)</w:t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India or African-Indian</w:t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20" w:name="Check18_Copy_10"/>
            <w:bookmarkStart w:id="21" w:name="Check18_Copy_10"/>
            <w:bookmarkEnd w:id="2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22" w:name="Check18_Copy_11"/>
            <w:bookmarkStart w:id="23" w:name="Check18_Copy_11"/>
            <w:bookmarkEnd w:id="2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Pakistan, Bangladesh, Sri Lanka</w:t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24" w:name="Check18_Copy_12"/>
            <w:bookmarkStart w:id="25" w:name="Check18_Copy_12"/>
            <w:bookmarkEnd w:id="2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26" w:name="Check18_Copy_13"/>
            <w:bookmarkStart w:id="27" w:name="Check18_Copy_13"/>
            <w:bookmarkEnd w:id="2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82"/>
        <w:gridCol w:w="2572"/>
        <w:gridCol w:w="2588"/>
      </w:tblGrid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C.  SOUTHEAST ASIAN (ASIAN) 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5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Nepal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28" w:name="Check18_Copy_14"/>
            <w:bookmarkStart w:id="29" w:name="Check18_Copy_14"/>
            <w:bookmarkEnd w:id="2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30" w:name="Check18_Copy_15"/>
            <w:bookmarkStart w:id="31" w:name="Check18_Copy_15"/>
            <w:bookmarkEnd w:id="3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China including Hong Kong, Taiwan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32" w:name="Check18_Copy_16"/>
            <w:bookmarkStart w:id="33" w:name="Check18_Copy_16"/>
            <w:bookmarkEnd w:id="3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34" w:name="Check18_Copy_17"/>
            <w:bookmarkStart w:id="35" w:name="Check18_Copy_17"/>
            <w:bookmarkEnd w:id="3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Singapore, Thailand, Indonesia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36" w:name="Check18_Copy_18"/>
            <w:bookmarkStart w:id="37" w:name="Check18_Copy_18"/>
            <w:bookmarkEnd w:id="3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38" w:name="Check18_Copy_19"/>
            <w:bookmarkStart w:id="39" w:name="Check18_Copy_19"/>
            <w:bookmarkEnd w:id="3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Malaysia, Vietnam, Philippines 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40" w:name="Check18_Copy_20"/>
            <w:bookmarkStart w:id="41" w:name="Check18_Copy_20"/>
            <w:bookmarkEnd w:id="4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42" w:name="Check18_Copy_21"/>
            <w:bookmarkStart w:id="43" w:name="Check18_Copy_21"/>
            <w:bookmarkEnd w:id="4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Cambodia, Laos, Myanmar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44" w:name="Check18_Copy_22"/>
            <w:bookmarkStart w:id="45" w:name="Check18_Copy_22"/>
            <w:bookmarkEnd w:id="4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46" w:name="Check18_Copy_23"/>
            <w:bookmarkStart w:id="47" w:name="Check18_Copy_23"/>
            <w:bookmarkEnd w:id="4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1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Any other Asian family origins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48" w:name="Check18_Copy_24"/>
            <w:bookmarkStart w:id="49" w:name="Check18_Copy_24"/>
            <w:bookmarkEnd w:id="4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50" w:name="Check18_Copy_25"/>
            <w:bookmarkStart w:id="51" w:name="Check18_Copy_25"/>
            <w:bookmarkEnd w:id="5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Any Melanesian/Polynesian country (includes Fiji, Tonga)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52" w:name="Check18_Copy_26"/>
            <w:bookmarkStart w:id="53" w:name="Check18_Copy_26"/>
            <w:bookmarkEnd w:id="5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54" w:name="Check18_Copy_27"/>
            <w:bookmarkStart w:id="55" w:name="Check18_Copy_27"/>
            <w:bookmarkEnd w:id="5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0"/>
        <w:gridCol w:w="2593"/>
        <w:gridCol w:w="2609"/>
      </w:tblGrid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</w:rPr>
              <w:t>Biologi</w:t>
            </w:r>
            <w:r>
              <w:rPr>
                <w:rFonts w:cs="Arial" w:ascii="Arial" w:hAnsi="Arial"/>
              </w:rPr>
              <w:t>cal father</w:t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D.  OTHER NON-EUROPEAN (OTHER)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North Africa, South / Central America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56" w:name="Check18_Copy_28"/>
            <w:bookmarkStart w:id="57" w:name="Check18_Copy_28"/>
            <w:bookmarkEnd w:id="5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58" w:name="Check18_Copy_29"/>
            <w:bookmarkStart w:id="59" w:name="Check18_Copy_29"/>
            <w:bookmarkEnd w:id="5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Middle East, Saudi Arabia, Iran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60" w:name="Check18_Copy_30"/>
            <w:bookmarkStart w:id="61" w:name="Check18_Copy_30"/>
            <w:bookmarkEnd w:id="6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62" w:name="Check18_Copy_31"/>
            <w:bookmarkStart w:id="63" w:name="Check18_Copy_31"/>
            <w:bookmarkEnd w:id="6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Any other non-European family origins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64" w:name="Check18_Copy_32"/>
            <w:bookmarkStart w:id="65" w:name="Check18_Copy_32"/>
            <w:bookmarkEnd w:id="6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66" w:name="Check18_Copy_33"/>
            <w:bookmarkStart w:id="67" w:name="Check18_Copy_33"/>
            <w:bookmarkEnd w:id="6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2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6"/>
        <w:gridCol w:w="2590"/>
        <w:gridCol w:w="2606"/>
      </w:tblGrid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E.  SOUTHERN AND OTHER EUROPEAN (WHITE) 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Sardinia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68" w:name="Check18_Copy_34"/>
            <w:bookmarkStart w:id="69" w:name="Check18_Copy_34"/>
            <w:bookmarkEnd w:id="6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70" w:name="Check18_Copy_35"/>
            <w:bookmarkStart w:id="71" w:name="Check18_Copy_35"/>
            <w:bookmarkEnd w:id="7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Greece, Turkey, Cyprus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72" w:name="Check18_Copy_36"/>
            <w:bookmarkStart w:id="73" w:name="Check18_Copy_36"/>
            <w:bookmarkEnd w:id="7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74" w:name="Check18_Copy_37"/>
            <w:bookmarkStart w:id="75" w:name="Check18_Copy_37"/>
            <w:bookmarkEnd w:id="7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Italy, Portugal, Spain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76" w:name="Check18_Copy_38"/>
            <w:bookmarkStart w:id="77" w:name="Check18_Copy_38"/>
            <w:bookmarkEnd w:id="7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78" w:name="Check18_Copy_39"/>
            <w:bookmarkStart w:id="79" w:name="Check18_Copy_39"/>
            <w:bookmarkEnd w:id="7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Albania, Czech Republic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80" w:name="Check18_Copy_40"/>
            <w:bookmarkStart w:id="81" w:name="Check18_Copy_40"/>
            <w:bookmarkEnd w:id="8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82" w:name="Check18_Copy_41"/>
            <w:bookmarkStart w:id="83" w:name="Check18_Copy_41"/>
            <w:bookmarkEnd w:id="8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Poland, Romania, Russia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84" w:name="Check18_Copy_42"/>
            <w:bookmarkStart w:id="85" w:name="Check18_Copy_42"/>
            <w:bookmarkEnd w:id="8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86" w:name="Check18_Copy_43"/>
            <w:bookmarkStart w:id="87" w:name="Check18_Copy_43"/>
            <w:bookmarkEnd w:id="8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3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Any other Mediterranean country</w:t>
            </w:r>
          </w:p>
        </w:tc>
        <w:tc>
          <w:tcPr>
            <w:tcW w:w="2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88" w:name="Check18_Copy_44"/>
            <w:bookmarkStart w:id="89" w:name="Check18_Copy_44"/>
            <w:bookmarkEnd w:id="8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90" w:name="Check18_Copy_45"/>
            <w:bookmarkStart w:id="91" w:name="Check18_Copy_45"/>
            <w:bookmarkEnd w:id="9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34"/>
        <w:gridCol w:w="2596"/>
        <w:gridCol w:w="2612"/>
      </w:tblGrid>
      <w:tr>
        <w:trPr/>
        <w:tc>
          <w:tcPr>
            <w:tcW w:w="4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/>
        <w:tc>
          <w:tcPr>
            <w:tcW w:w="4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F.  UNITED KINGDOM (WHITE) 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England, Scotland, Northern Ireland, Wales           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92" w:name="Check18_Copy_46"/>
            <w:bookmarkStart w:id="93" w:name="Check18_Copy_46"/>
            <w:bookmarkEnd w:id="9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94" w:name="Check18_Copy_47"/>
            <w:bookmarkStart w:id="95" w:name="Check18_Copy_47"/>
            <w:bookmarkEnd w:id="9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0"/>
        <w:gridCol w:w="2593"/>
        <w:gridCol w:w="2609"/>
      </w:tblGrid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</w:rPr>
              <w:t>Biological M</w:t>
            </w:r>
            <w:r>
              <w:rPr>
                <w:rFonts w:cs="Arial" w:ascii="Arial" w:hAnsi="Arial"/>
              </w:rPr>
              <w:t>other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G.  NORTHERN EUROPEAN (WHITE) 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Austria, Belgium, Switzerland, Scandinavia                              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96" w:name="Check18_Copy_48"/>
            <w:bookmarkStart w:id="97" w:name="Check18_Copy_48"/>
            <w:bookmarkEnd w:id="9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4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98" w:name="Check18_Copy_49"/>
            <w:bookmarkStart w:id="99" w:name="Check18_Copy_49"/>
            <w:bookmarkEnd w:id="9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Ireland (Eire), France, Germany, Netherlands 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00" w:name="Check18_Copy_50"/>
            <w:bookmarkStart w:id="101" w:name="Check18_Copy_50"/>
            <w:bookmarkEnd w:id="10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02" w:name="Check18_Copy_51"/>
            <w:bookmarkStart w:id="103" w:name="Check18_Copy_51"/>
            <w:bookmarkEnd w:id="10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Australia, North America, Canada, South Africa, New Zealand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04" w:name="Check18_Copy_52"/>
            <w:bookmarkStart w:id="105" w:name="Check18_Copy_52"/>
            <w:bookmarkEnd w:id="10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06" w:name="Check18_Copy_53"/>
            <w:bookmarkStart w:id="107" w:name="Check18_Copy_53"/>
            <w:bookmarkEnd w:id="10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4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Any other European family origins</w:t>
            </w:r>
          </w:p>
        </w:tc>
        <w:tc>
          <w:tcPr>
            <w:tcW w:w="2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08" w:name="Check18_Copy_54"/>
            <w:bookmarkStart w:id="109" w:name="Check18_Copy_54"/>
            <w:bookmarkEnd w:id="10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10" w:name="Check18_Copy_55"/>
            <w:bookmarkStart w:id="111" w:name="Check18_Copy_55"/>
            <w:bookmarkEnd w:id="11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69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2693"/>
      </w:tblGrid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H.  DON'T KNOW</w:t>
            </w:r>
          </w:p>
        </w:tc>
        <w:tc>
          <w:tcPr>
            <w:tcW w:w="269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Adoption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fldChar w:fldCharType="begin">
                <w:ffData>
                  <w:name w:val="Check18 Copy 5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12" w:name="Check18_Copy_56"/>
            <w:bookmarkStart w:id="113" w:name="Check18_Copy_56"/>
            <w:bookmarkEnd w:id="11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Unknown for other reasons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Check18 Copy 5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14" w:name="Check18_Copy_57"/>
            <w:bookmarkStart w:id="115" w:name="Check18_Copy_57"/>
            <w:bookmarkEnd w:id="11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Bone Marrow Transplantation:</w:t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>This next question is to fi</w:t>
      </w:r>
      <w:r>
        <w:rPr/>
        <w:t xml:space="preserve">nd out if the candidate or their BIOLOGICAL parents have ever had a bone marrow transplant for any medical condition.  </w:t>
      </w:r>
    </w:p>
    <w:tbl>
      <w:tblPr>
        <w:tblW w:w="95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3"/>
        <w:gridCol w:w="2292"/>
        <w:gridCol w:w="3440"/>
      </w:tblGrid>
      <w:tr>
        <w:trPr>
          <w:trHeight w:val="600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I.  BONE MARROW TRANSPLANT </w:t>
            </w:r>
          </w:p>
        </w:tc>
        <w:tc>
          <w:tcPr>
            <w:tcW w:w="2292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34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600" w:hRule="atLeast"/>
        </w:trPr>
        <w:tc>
          <w:tcPr>
            <w:tcW w:w="38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Have you had a bone marrow transplant?          </w:t>
            </w:r>
          </w:p>
        </w:tc>
        <w:tc>
          <w:tcPr>
            <w:tcW w:w="22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Yes </w:t>
            </w:r>
            <w:r>
              <w:fldChar w:fldCharType="begin">
                <w:ffData>
                  <w:name w:val="Check18 Copy 5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16" w:name="Check18_Copy_58"/>
            <w:bookmarkStart w:id="117" w:name="Check18_Copy_58"/>
            <w:bookmarkEnd w:id="117"/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</w:t>
            </w:r>
            <w:r>
              <w:rPr>
                <w:rFonts w:cs="Arial" w:ascii="Arial" w:hAnsi="Arial"/>
                <w:b/>
              </w:rPr>
              <w:t xml:space="preserve"> </w:t>
            </w:r>
            <w:r>
              <w:fldChar w:fldCharType="begin">
                <w:ffData>
                  <w:name w:val="Check18 Copy 5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18" w:name="Check18_Copy_59"/>
            <w:bookmarkStart w:id="119" w:name="Check18_Copy_59"/>
            <w:bookmarkEnd w:id="119"/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8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</w:p>
        </w:tc>
        <w:tc>
          <w:tcPr>
            <w:tcW w:w="2292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Mother</w:t>
            </w:r>
          </w:p>
        </w:tc>
        <w:tc>
          <w:tcPr>
            <w:tcW w:w="3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father</w:t>
            </w:r>
          </w:p>
        </w:tc>
      </w:tr>
      <w:tr>
        <w:trPr>
          <w:trHeight w:val="900" w:hRule="atLeast"/>
        </w:trPr>
        <w:tc>
          <w:tcPr>
            <w:tcW w:w="38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Has either parent had a bone marrow transplant before the candidate was born?</w:t>
            </w:r>
          </w:p>
        </w:tc>
        <w:tc>
          <w:tcPr>
            <w:tcW w:w="22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Yes </w:t>
            </w:r>
            <w:r>
              <w:fldChar w:fldCharType="begin">
                <w:ffData>
                  <w:name w:val="Check18 Copy 6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20" w:name="Check18_Copy_60"/>
            <w:bookmarkStart w:id="121" w:name="Check18_Copy_60"/>
            <w:bookmarkEnd w:id="121"/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No</w:t>
            </w:r>
            <w:r>
              <w:rPr>
                <w:rFonts w:cs="Arial" w:ascii="Arial" w:hAnsi="Arial"/>
                <w:b/>
              </w:rPr>
              <w:t xml:space="preserve"> </w:t>
            </w:r>
            <w:r>
              <w:fldChar w:fldCharType="begin">
                <w:ffData>
                  <w:name w:val="Check18 Copy 6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22" w:name="Check18_Copy_61"/>
            <w:bookmarkStart w:id="123" w:name="Check18_Copy_61"/>
            <w:bookmarkEnd w:id="123"/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4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Yes </w:t>
            </w:r>
            <w:r>
              <w:fldChar w:fldCharType="begin">
                <w:ffData>
                  <w:name w:val="Check18 Copy 6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24" w:name="Check18_Copy_62"/>
            <w:bookmarkStart w:id="125" w:name="Check18_Copy_62"/>
            <w:bookmarkEnd w:id="125"/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No</w:t>
            </w:r>
            <w:r>
              <w:rPr>
                <w:rFonts w:cs="Arial" w:ascii="Arial" w:hAnsi="Arial"/>
                <w:b/>
              </w:rPr>
              <w:t xml:space="preserve"> </w:t>
            </w:r>
            <w:r>
              <w:fldChar w:fldCharType="begin">
                <w:ffData>
                  <w:name w:val="Check18 Copy 6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26" w:name="Check18_Copy_63"/>
            <w:bookmarkStart w:id="127" w:name="Check18_Copy_63"/>
            <w:bookmarkEnd w:id="127"/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Family Origins Part 2: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The following 2 sections relate to the candidate’s BIOLOGICAL grandparents, first on the mother’s side and then on the father’s side. 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Please tick all boxes in ALL sections that apply to the biological grandparents on the mother’s side:</w:t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23"/>
        <w:gridCol w:w="2606"/>
        <w:gridCol w:w="2613"/>
      </w:tblGrid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Grandmother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(on Mother’s side)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Grandfather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(on Mother’s side)</w:t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ORIGIN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A.    AFRICAN OR AFRICAN-CARIBBEAN (BLACK)                                          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6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28" w:name="Check18_Copy_64"/>
            <w:bookmarkStart w:id="129" w:name="Check18_Copy_64"/>
            <w:bookmarkEnd w:id="12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6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30" w:name="Check18_Copy_65"/>
            <w:bookmarkStart w:id="131" w:name="Check18_Copy_65"/>
            <w:bookmarkEnd w:id="13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B.    SOUTH ASIAN (ASIAN)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6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32" w:name="Check18_Copy_66"/>
            <w:bookmarkStart w:id="133" w:name="Check18_Copy_66"/>
            <w:bookmarkEnd w:id="13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6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34" w:name="Check18_Copy_67"/>
            <w:bookmarkStart w:id="135" w:name="Check18_Copy_67"/>
            <w:bookmarkEnd w:id="13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C.    SOUTHEAST ASIAN (ASIAN)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6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36" w:name="Check18_Copy_68"/>
            <w:bookmarkStart w:id="137" w:name="Check18_Copy_68"/>
            <w:bookmarkEnd w:id="13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6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38" w:name="Check18_Copy_69"/>
            <w:bookmarkStart w:id="139" w:name="Check18_Copy_69"/>
            <w:bookmarkEnd w:id="13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D.    OTHER NON-EUROPEAN (OTHER)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7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40" w:name="Check18_Copy_70"/>
            <w:bookmarkStart w:id="141" w:name="Check18_Copy_70"/>
            <w:bookmarkEnd w:id="14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42" w:name="Check18_Copy_71"/>
            <w:bookmarkStart w:id="143" w:name="Check18_Copy_71"/>
            <w:bookmarkEnd w:id="14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E.    SOUTHERN AND OTHER EUROPEAN (WHITE)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44" w:name="Check18_Copy_72"/>
            <w:bookmarkStart w:id="145" w:name="Check18_Copy_72"/>
            <w:bookmarkEnd w:id="14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46" w:name="Check18_Copy_73"/>
            <w:bookmarkStart w:id="147" w:name="Check18_Copy_73"/>
            <w:bookmarkEnd w:id="14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F.    UNITED KINGDOM (WHITE)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7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48" w:name="Check18_Copy_74"/>
            <w:bookmarkStart w:id="149" w:name="Check18_Copy_74"/>
            <w:bookmarkEnd w:id="14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50" w:name="Check18_Copy_75"/>
            <w:bookmarkStart w:id="151" w:name="Check18_Copy_75"/>
            <w:bookmarkEnd w:id="15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G.    NORTHERN EUROPEAN (WHITE)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52" w:name="Check18_Copy_76"/>
            <w:bookmarkStart w:id="153" w:name="Check18_Copy_76"/>
            <w:bookmarkEnd w:id="15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54" w:name="Check18_Copy_77"/>
            <w:bookmarkStart w:id="155" w:name="Check18_Copy_77"/>
            <w:bookmarkEnd w:id="15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H.    DON’T KNOW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7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56" w:name="Check18_Copy_78"/>
            <w:bookmarkStart w:id="157" w:name="Check18_Copy_78"/>
            <w:bookmarkEnd w:id="15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7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58" w:name="Check18_Copy_79"/>
            <w:bookmarkStart w:id="159" w:name="Check18_Copy_79"/>
            <w:bookmarkEnd w:id="15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Please tick all boxes in ALL sections that apply to the biological grandmother and biological grandfather on the father’s side:</w:t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23"/>
        <w:gridCol w:w="2606"/>
        <w:gridCol w:w="2613"/>
      </w:tblGrid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Grandmother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(on Father’s side)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Biological Grandfather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(on Father’s side)</w:t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ORIGIN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6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A.    AFRICAN OR AFRICAN-CARIBBEAN (BLACK)                                          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60" w:name="Check18_Copy_80"/>
            <w:bookmarkStart w:id="161" w:name="Check18_Copy_80"/>
            <w:bookmarkEnd w:id="16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62" w:name="Check18_Copy_81"/>
            <w:bookmarkStart w:id="163" w:name="Check18_Copy_81"/>
            <w:bookmarkEnd w:id="16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B.    SOUTH ASIAN (ASIAN)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8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64" w:name="Check18_Copy_82"/>
            <w:bookmarkStart w:id="165" w:name="Check18_Copy_82"/>
            <w:bookmarkEnd w:id="16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66" w:name="Check18_Copy_83"/>
            <w:bookmarkStart w:id="167" w:name="Check18_Copy_83"/>
            <w:bookmarkEnd w:id="16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C.    SOUTHEAST ASIAN (ASIAN)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68" w:name="Check18_Copy_84"/>
            <w:bookmarkStart w:id="169" w:name="Check18_Copy_84"/>
            <w:bookmarkEnd w:id="16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70" w:name="Check18_Copy_85"/>
            <w:bookmarkStart w:id="171" w:name="Check18_Copy_85"/>
            <w:bookmarkEnd w:id="17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D.    OTHER NON-EUROPEAN (OTHER)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8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72" w:name="Check18_Copy_86"/>
            <w:bookmarkStart w:id="173" w:name="Check18_Copy_86"/>
            <w:bookmarkEnd w:id="17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74" w:name="Check18_Copy_87"/>
            <w:bookmarkStart w:id="175" w:name="Check18_Copy_87"/>
            <w:bookmarkEnd w:id="17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E.    SOUTHERN AND OTHER EUROPEAN (WHITE)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76" w:name="Check18_Copy_88"/>
            <w:bookmarkStart w:id="177" w:name="Check18_Copy_88"/>
            <w:bookmarkEnd w:id="17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8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78" w:name="Check18_Copy_89"/>
            <w:bookmarkStart w:id="179" w:name="Check18_Copy_89"/>
            <w:bookmarkEnd w:id="17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F.    UNITED KINGDOM (WHITE)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9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80" w:name="Check18_Copy_90"/>
            <w:bookmarkStart w:id="181" w:name="Check18_Copy_90"/>
            <w:bookmarkEnd w:id="18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9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82" w:name="Check18_Copy_91"/>
            <w:bookmarkStart w:id="183" w:name="Check18_Copy_91"/>
            <w:bookmarkEnd w:id="183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G.    NORTHERN EUROPEAN (WHITE)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9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84" w:name="Check18_Copy_92"/>
            <w:bookmarkStart w:id="185" w:name="Check18_Copy_92"/>
            <w:bookmarkEnd w:id="185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9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86" w:name="Check18_Copy_93"/>
            <w:bookmarkStart w:id="187" w:name="Check18_Copy_93"/>
            <w:bookmarkEnd w:id="187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/>
        <w:tc>
          <w:tcPr>
            <w:tcW w:w="4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H.    DON’T KNOW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Check18 Copy 9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88" w:name="Check18_Copy_94"/>
            <w:bookmarkStart w:id="189" w:name="Check18_Copy_94"/>
            <w:bookmarkEnd w:id="189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  <w:r>
              <w:fldChar w:fldCharType="begin">
                <w:ffData>
                  <w:name w:val="Check18 Copy 9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bookmarkStart w:id="190" w:name="Check18_Copy_95"/>
            <w:bookmarkStart w:id="191" w:name="Check18_Copy_95"/>
            <w:bookmarkEnd w:id="191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8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Guidance for health care professionals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•</w:t>
      </w:r>
      <w:r>
        <w:rPr>
          <w:rFonts w:cs="Arial" w:ascii="Arial" w:hAnsi="Arial"/>
        </w:rPr>
        <w:tab/>
        <w:t>Boxes A, B, D, H and I represent a high prevalence area/risk for sickle cell disease, and boxes C, E, F and G are associated with a low prevalence area/risk.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</w:rPr>
        <w:tab/>
        <w:t>Family Origins Part 2: Please ask for the family origins going back at least 2 generations (or more if possible).  Assessing risk as per below, i.e. origin groups A, B, D, H and I require testing.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•</w:t>
      </w:r>
      <w:r>
        <w:rPr>
          <w:rFonts w:cs="Arial" w:ascii="Arial" w:hAnsi="Arial"/>
        </w:rPr>
        <w:tab/>
        <w:t>If a Candidate has ticked any of the high prevalence boxes, a blood test for sickle cell is required.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•</w:t>
      </w:r>
      <w:r>
        <w:rPr>
          <w:rFonts w:cs="Arial" w:ascii="Arial" w:hAnsi="Arial"/>
        </w:rPr>
        <w:tab/>
        <w:t>If the candidate ticks a low prevalence box for both parents and grandparents, then no blood test is required.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•</w:t>
      </w:r>
      <w:r>
        <w:rPr>
          <w:rFonts w:cs="Arial" w:ascii="Arial" w:hAnsi="Arial"/>
        </w:rPr>
        <w:tab/>
        <w:t>The form is to be signed by the clinician to confirm that they have informed the Service Person of the purpose of the questionnaire.</w:t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Arial Unicode MS">
    <w:charset w:val="80"/>
    <w:family w:val="swiss"/>
    <w:pitch w:val="variable"/>
  </w:font>
  <w:font w:name="Segoe UI">
    <w:charset w:val="00" w:characterSet="windows-1252"/>
    <w:family w:val="swiss"/>
    <w:pitch w:val="variable"/>
  </w:font>
  <w:font w:name="Helvetica Neue">
    <w:altName w:val="Arial"/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A"/>
      <w:widowControl w:val="false"/>
      <w:pBdr/>
      <w:spacing w:lineRule="auto" w:line="240" w:before="0" w:after="0"/>
      <w:jc w:val="end"/>
      <w:rPr>
        <w:rFonts w:ascii="Arial" w:hAnsi="Arial" w:cs="Arial"/>
        <w:b/>
        <w:bCs/>
        <w:sz w:val="24"/>
        <w:szCs w:val="24"/>
      </w:rPr>
    </w:pPr>
    <w:r>
      <w:rPr>
        <w:rStyle w:val="None"/>
        <w:rFonts w:cs="Arial" w:ascii="Arial" w:hAnsi="Arial"/>
        <w:sz w:val="24"/>
        <w:szCs w:val="24"/>
      </w:rPr>
      <w:t>JSP 950 Pt 1 Lft 2-1-1 (v5.0 Feb 24)</w:t>
    </w:r>
  </w:p>
  <w:p>
    <w:pPr>
      <w:pStyle w:val="Footer"/>
      <w:spacing w:lineRule="auto" w:line="240" w:before="0" w:after="0"/>
      <w:jc w:val="end"/>
      <w:rPr/>
    </w:pPr>
    <w:r>
      <w:rPr/>
      <w:t>Page H-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4</w:t>
    </w:r>
    <w:r>
      <w:rPr>
        <w:b/>
        <w:bCs/>
      </w:rPr>
      <w:fldChar w:fldCharType="end"/>
    </w:r>
    <w:r>
      <w:rPr/>
      <w:t xml:space="preserve"> of </w:t>
    </w:r>
    <w:r>
      <w:rPr>
        <w:b/>
        <w:bCs/>
      </w:rPr>
      <w:t>4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numPr>
        <w:ilvl w:val="0"/>
        <w:numId w:val="0"/>
      </w:numPr>
      <w:pBdr/>
      <w:tabs>
        <w:tab w:val="clear" w:pos="720"/>
        <w:tab w:val="center" w:pos="4820" w:leader="none"/>
        <w:tab w:val="right" w:pos="9612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  <w:lang w:val="fr-FR"/>
      </w:rPr>
      <w:t>OFFICIAL SENSITIVE PERSONAL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Medical in Confidence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(when completed)</w:t>
    </w:r>
  </w:p>
</w:hdr>
</file>

<file path=word/settings.xml><?xml version="1.0" encoding="utf-8"?>
<w:settings xmlns:w="http://schemas.openxmlformats.org/wordprocessingml/2006/main">
  <w:zoom w:val="fullPage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your GMC/NMC number"/>
    <w:docVar w:name="PCS_DOCUMENT_NAME" w:val="Annex H_Family Origin Questionnaire.dot"/>
    <w:docVar w:name="PCS_HANDLE" w:val="131308"/>
    <w:docVar w:name="PCS_MSG" w:val="4952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WW8Num1z2">
    <w:name w:val="WW8Num1z2"/>
    <w:qFormat/>
    <w:rPr>
      <w:rFonts w:ascii="Arial" w:hAnsi="Arial" w:cs="Arial"/>
      <w:b w:val="false"/>
      <w:bCs w:val="false"/>
    </w:rPr>
  </w:style>
  <w:style w:type="character" w:styleId="WW8Num2z0">
    <w:name w:val="WW8Num2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3z0">
    <w:name w:val="WW8Num3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cs="Times New Roman"/>
    </w:rPr>
  </w:style>
  <w:style w:type="character" w:styleId="WW8Num6z0">
    <w:name w:val="WW8Num6z0"/>
    <w:qFormat/>
    <w:rPr>
      <w:rFonts w:cs="Times New Roman"/>
    </w:rPr>
  </w:style>
  <w:style w:type="character" w:styleId="WW8Num7z0">
    <w:name w:val="WW8Num7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cs="Times New Roman"/>
      <w:color w:val="000000"/>
    </w:rPr>
  </w:style>
  <w:style w:type="character" w:styleId="WW8Num8z1">
    <w:name w:val="WW8Num8z1"/>
    <w:qFormat/>
    <w:rPr>
      <w:rFonts w:cs="Times New Roman"/>
      <w:b w:val="false"/>
      <w:bCs w:val="false"/>
      <w:color w:val="000000"/>
    </w:rPr>
  </w:style>
  <w:style w:type="character" w:styleId="WW8Num8z2">
    <w:name w:val="WW8Num8z2"/>
    <w:qFormat/>
    <w:rPr>
      <w:rFonts w:cs="Times New Roman"/>
    </w:rPr>
  </w:style>
  <w:style w:type="character" w:styleId="WW8Num9z0">
    <w:name w:val="WW8Num9z0"/>
    <w:qFormat/>
    <w:rPr>
      <w:rFonts w:ascii="Symbol" w:hAnsi="Symbol" w:eastAsia="Times New Roman" w:cs="Symbol"/>
      <w:b w:val="false"/>
      <w:i w:val="false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9z1">
    <w:name w:val="WW8Num9z1"/>
    <w:qFormat/>
    <w:rPr>
      <w:rFonts w:ascii="Arial Unicode MS" w:hAnsi="Arial Unicode MS" w:eastAsia="Arial Unicode MS" w:cs="Arial Unicode MS"/>
      <w:b w:val="false"/>
      <w:i w:val="false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10z0">
    <w:name w:val="WW8Num10z0"/>
    <w:qFormat/>
    <w:rPr>
      <w:rFonts w:cs="Times New Roman"/>
    </w:rPr>
  </w:style>
  <w:style w:type="character" w:styleId="WW8Num11z0">
    <w:name w:val="WW8Num11z0"/>
    <w:qFormat/>
    <w:rPr>
      <w:rFonts w:ascii="Arial" w:hAnsi="Arial" w:eastAsia="Arial Unicode MS" w:cs="Arial Unicode MS"/>
      <w:sz w:val="24"/>
      <w:szCs w:val="24"/>
    </w:rPr>
  </w:style>
  <w:style w:type="character" w:styleId="WW8Num11z1">
    <w:name w:val="WW8Num11z1"/>
    <w:qFormat/>
    <w:rPr>
      <w:rFonts w:cs="Times New Roman"/>
    </w:rPr>
  </w:style>
  <w:style w:type="character" w:styleId="WW8Num12z0">
    <w:name w:val="WW8Num12z0"/>
    <w:qFormat/>
    <w:rPr>
      <w:rFonts w:ascii="Times New Roman" w:hAnsi="Times New Roman" w:eastAsia="Times New Roman" w:cs="Times New Roman"/>
      <w:sz w:val="24"/>
      <w:szCs w:val="24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cs="Times New Roman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14z0">
    <w:name w:val="WW8Num14z0"/>
    <w:qFormat/>
    <w:rPr>
      <w:rFonts w:cs="Times New Roman"/>
    </w:rPr>
  </w:style>
  <w:style w:type="character" w:styleId="WW8Num15z0">
    <w:name w:val="WW8Num15z0"/>
    <w:qFormat/>
    <w:rPr>
      <w:rFonts w:cs="Times New Roman"/>
    </w:rPr>
  </w:style>
  <w:style w:type="character" w:styleId="WW8Num16z0">
    <w:name w:val="WW8Num16z0"/>
    <w:qFormat/>
    <w:rPr>
      <w:rFonts w:cs="Times New Roman"/>
    </w:rPr>
  </w:style>
  <w:style w:type="character" w:styleId="WW8Num17z0">
    <w:name w:val="WW8Num17z0"/>
    <w:qFormat/>
    <w:rPr>
      <w:rFonts w:cs="Times New Roman"/>
    </w:rPr>
  </w:style>
  <w:style w:type="character" w:styleId="WW8Num18z0">
    <w:name w:val="WW8Num18z0"/>
    <w:qFormat/>
    <w:rPr>
      <w:rFonts w:cs="Times New Roman"/>
    </w:rPr>
  </w:style>
  <w:style w:type="character" w:styleId="WW8Num19z0">
    <w:name w:val="WW8Num19z0"/>
    <w:qFormat/>
    <w:rPr>
      <w:rFonts w:cs="Times New Roman"/>
    </w:rPr>
  </w:style>
  <w:style w:type="character" w:styleId="WW8Num19z1">
    <w:name w:val="WW8Num19z1"/>
    <w:qFormat/>
    <w:rPr>
      <w:rFonts w:cs="Times New Roman"/>
      <w:color w:val="000000"/>
    </w:rPr>
  </w:style>
  <w:style w:type="character" w:styleId="WW8Num20z0">
    <w:name w:val="WW8Num20z0"/>
    <w:qFormat/>
    <w:rPr>
      <w:rFonts w:cs="Times New Roman"/>
    </w:rPr>
  </w:style>
  <w:style w:type="character" w:styleId="WW8Num21z0">
    <w:name w:val="WW8Num21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rFonts w:cs="Times New Roman"/>
      <w:sz w:val="24"/>
      <w:szCs w:val="24"/>
    </w:rPr>
  </w:style>
  <w:style w:type="character" w:styleId="WW8Num22z1">
    <w:name w:val="WW8Num22z1"/>
    <w:qFormat/>
    <w:rPr>
      <w:rFonts w:cs="Times New Roman"/>
    </w:rPr>
  </w:style>
  <w:style w:type="character" w:styleId="WW8Num23z0">
    <w:name w:val="WW8Num23z0"/>
    <w:qFormat/>
    <w:rPr>
      <w:rFonts w:cs="Times New Roman"/>
    </w:rPr>
  </w:style>
  <w:style w:type="character" w:styleId="WW8Num23z1">
    <w:name w:val="WW8Num23z1"/>
    <w:qFormat/>
    <w:rPr>
      <w:rFonts w:cs="Times New Roman"/>
      <w:b w:val="false"/>
      <w:bCs w:val="false"/>
      <w:color w:val="000000"/>
    </w:rPr>
  </w:style>
  <w:style w:type="character" w:styleId="WW8Num24z0">
    <w:name w:val="WW8Num24z0"/>
    <w:qFormat/>
    <w:rPr>
      <w:rFonts w:cs="Times New Roman"/>
    </w:rPr>
  </w:style>
  <w:style w:type="character" w:styleId="WW8Num25z0">
    <w:name w:val="WW8Num25z0"/>
    <w:qFormat/>
    <w:rPr>
      <w:rFonts w:ascii="Arial" w:hAnsi="Arial" w:eastAsia="Arial Unicode MS" w:cs="Arial Unicode MS"/>
      <w:sz w:val="24"/>
      <w:szCs w:val="24"/>
    </w:rPr>
  </w:style>
  <w:style w:type="character" w:styleId="WW8Num25z1">
    <w:name w:val="WW8Num25z1"/>
    <w:qFormat/>
    <w:rPr>
      <w:rFonts w:cs="Times New Roman"/>
    </w:rPr>
  </w:style>
  <w:style w:type="character" w:styleId="WW8Num26z0">
    <w:name w:val="WW8Num26z0"/>
    <w:qFormat/>
    <w:rPr>
      <w:rFonts w:cs="Times New Roman"/>
    </w:rPr>
  </w:style>
  <w:style w:type="character" w:styleId="WW8Num27z0">
    <w:name w:val="WW8Num27z0"/>
    <w:qFormat/>
    <w:rPr>
      <w:rFonts w:cs="Times New Roman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HeaderChar1">
    <w:name w:val="Header Char1"/>
    <w:qFormat/>
    <w:rPr>
      <w:sz w:val="22"/>
      <w:szCs w:val="22"/>
    </w:rPr>
  </w:style>
  <w:style w:type="character" w:styleId="FooterChar1">
    <w:name w:val="Footer Char1"/>
    <w:qFormat/>
    <w:rPr>
      <w:sz w:val="22"/>
      <w:szCs w:val="22"/>
    </w:rPr>
  </w:style>
  <w:style w:type="character" w:styleId="None">
    <w:name w:val="None"/>
    <w:qFormat/>
    <w:rPr/>
  </w:style>
  <w:style w:type="character" w:styleId="Hyperlink">
    <w:name w:val="Hyperlink"/>
    <w:rPr>
      <w:u w:val="single"/>
    </w:rPr>
  </w:style>
  <w:style w:type="character" w:styleId="FootnoteTextChar">
    <w:name w:val="Footnote Text Char"/>
    <w:qFormat/>
    <w:rPr>
      <w:rFonts w:ascii="Arial" w:hAnsi="Arial" w:cs="Arial"/>
      <w:color w:val="000000"/>
      <w:lang w:val="en-US"/>
    </w:rPr>
  </w:style>
  <w:style w:type="character" w:styleId="Hyperlink0">
    <w:name w:val="Hyperlink.0"/>
    <w:qFormat/>
    <w:rPr>
      <w:rFonts w:cs="Times New Roman"/>
      <w:color w:val="0000FF"/>
      <w:sz w:val="16"/>
      <w:szCs w:val="16"/>
      <w:u w:val="single" w:color="0000FF"/>
    </w:rPr>
  </w:style>
  <w:style w:type="character" w:styleId="Hyperlink1">
    <w:name w:val="Hyperlink.1"/>
    <w:qFormat/>
    <w:rPr>
      <w:rFonts w:ascii="Arial" w:hAnsi="Arial" w:eastAsia="Times New Roman" w:cs="Arial"/>
      <w:b/>
      <w:bCs/>
      <w:color w:val="0000FF"/>
      <w:sz w:val="22"/>
      <w:szCs w:val="22"/>
      <w:u w:val="single" w:color="0000FF"/>
      <w:lang w:val="fr-FR"/>
    </w:rPr>
  </w:style>
  <w:style w:type="character" w:styleId="Hyperlink2">
    <w:name w:val="Hyperlink.2"/>
    <w:qFormat/>
    <w:rPr>
      <w:rFonts w:ascii="Arial" w:hAnsi="Arial" w:eastAsia="Times New Roman" w:cs="Arial"/>
      <w:b/>
      <w:bCs/>
      <w:color w:val="0000FF"/>
      <w:sz w:val="22"/>
      <w:szCs w:val="22"/>
      <w:u w:val="single" w:color="0000FF"/>
    </w:rPr>
  </w:style>
  <w:style w:type="character" w:styleId="Hyperlink3">
    <w:name w:val="Hyperlink.3"/>
    <w:qFormat/>
    <w:rPr>
      <w:rFonts w:cs="Times New Roman"/>
      <w:color w:val="0000FF"/>
      <w:sz w:val="16"/>
      <w:szCs w:val="16"/>
      <w:u w:val="single" w:color="0000FF"/>
      <w:lang w:val="nl-NL"/>
    </w:rPr>
  </w:style>
  <w:style w:type="character" w:styleId="Hyperlink4">
    <w:name w:val="Hyperlink.4"/>
    <w:qFormat/>
    <w:rPr>
      <w:rFonts w:cs="Times New Roman"/>
      <w:color w:val="0000FF"/>
      <w:sz w:val="22"/>
      <w:szCs w:val="22"/>
      <w:u w:val="single" w:color="0000FF"/>
      <w:lang w:val="nl-NL"/>
    </w:rPr>
  </w:style>
  <w:style w:type="character" w:styleId="Hyperlink5">
    <w:name w:val="Hyperlink.5"/>
    <w:qFormat/>
    <w:rPr>
      <w:rFonts w:cs="Times New Roman"/>
      <w:color w:val="0000FF"/>
      <w:sz w:val="22"/>
      <w:szCs w:val="22"/>
      <w:u w:val="single" w:color="0000FF"/>
      <w:lang w:val="fr-FR"/>
    </w:rPr>
  </w:style>
  <w:style w:type="character" w:styleId="Hyperlink6">
    <w:name w:val="Hyperlink.6"/>
    <w:qFormat/>
    <w:rPr>
      <w:rFonts w:cs="Times New Roman"/>
      <w:color w:val="0000FF"/>
      <w:sz w:val="22"/>
      <w:szCs w:val="22"/>
      <w:u w:val="single" w:color="0000FF"/>
    </w:rPr>
  </w:style>
  <w:style w:type="character" w:styleId="Hyperlink7">
    <w:name w:val="Hyperlink.7"/>
    <w:qFormat/>
    <w:rPr>
      <w:rFonts w:cs="Times New Roman"/>
      <w:color w:val="0000FF"/>
      <w:sz w:val="22"/>
      <w:szCs w:val="22"/>
      <w:u w:val="single" w:color="0000FF"/>
      <w:lang w:val="en-US"/>
    </w:rPr>
  </w:style>
  <w:style w:type="character" w:styleId="Hyperlink8">
    <w:name w:val="Hyperlink.8"/>
    <w:qFormat/>
    <w:rPr>
      <w:rFonts w:cs="Times New Roman"/>
      <w:color w:val="0000FF"/>
      <w:sz w:val="16"/>
      <w:szCs w:val="16"/>
      <w:u w:val="single" w:color="0000FF"/>
    </w:rPr>
  </w:style>
  <w:style w:type="character" w:styleId="Hyperlink9">
    <w:name w:val="Hyperlink.9"/>
    <w:qFormat/>
    <w:rPr>
      <w:rFonts w:ascii="Arial" w:hAnsi="Arial" w:eastAsia="Times New Roman" w:cs="Arial"/>
      <w:color w:val="0000FF"/>
      <w:sz w:val="20"/>
      <w:szCs w:val="20"/>
      <w:u w:val="single" w:color="0000FF"/>
      <w:lang w:val="en-US"/>
    </w:rPr>
  </w:style>
  <w:style w:type="character" w:styleId="Hyperlink10">
    <w:name w:val="Hyperlink.10"/>
    <w:qFormat/>
    <w:rPr>
      <w:rFonts w:ascii="Arial" w:hAnsi="Arial" w:eastAsia="Times New Roman" w:cs="Arial"/>
      <w:color w:val="0000FF"/>
      <w:spacing w:val="0"/>
      <w:sz w:val="20"/>
      <w:szCs w:val="20"/>
      <w:u w:val="single" w:color="0000FF"/>
      <w:lang w:val="en-US"/>
    </w:rPr>
  </w:style>
  <w:style w:type="character" w:styleId="Hyperlink11">
    <w:name w:val="Hyperlink.11"/>
    <w:qFormat/>
    <w:rPr>
      <w:rFonts w:ascii="Arial" w:hAnsi="Arial" w:eastAsia="Times New Roman" w:cs="Arial"/>
      <w:color w:val="0000FF"/>
      <w:u w:val="single" w:color="0000FF"/>
    </w:rPr>
  </w:style>
  <w:style w:type="character" w:styleId="BalloonTextChar">
    <w:name w:val="Balloon Text Char"/>
    <w:qFormat/>
    <w:rPr>
      <w:rFonts w:ascii="Segoe UI" w:hAnsi="Segoe UI" w:eastAsia="Arial Unicode MS" w:cs="Segoe UI"/>
      <w:sz w:val="18"/>
      <w:szCs w:val="18"/>
      <w:lang w:val="en-US"/>
    </w:rPr>
  </w:style>
  <w:style w:type="character" w:styleId="UnresolvedMention">
    <w:name w:val="Unresolved Mention"/>
    <w:qFormat/>
    <w:rPr>
      <w:rFonts w:cs="Times New Roman"/>
      <w:color w:val="605E5C"/>
      <w:shd w:fill="E1DFDD" w:val="clear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FollowedHyperlink">
    <w:name w:val="FollowedHyperlink"/>
    <w:rPr>
      <w:rFonts w:cs="Times New Roman"/>
      <w:color w:val="FF00FF"/>
      <w:u w:val="single"/>
    </w:rPr>
  </w:style>
  <w:style w:type="character" w:styleId="CommentReference">
    <w:name w:val="Comment Reference"/>
    <w:qFormat/>
    <w:rPr>
      <w:rFonts w:cs="Times New Roman"/>
      <w:sz w:val="16"/>
      <w:szCs w:val="16"/>
    </w:rPr>
  </w:style>
  <w:style w:type="character" w:styleId="CommentTextChar">
    <w:name w:val="Comment Text Char"/>
    <w:qFormat/>
    <w:rPr>
      <w:rFonts w:ascii="Times New Roman" w:hAnsi="Times New Roman" w:eastAsia="Arial Unicode MS" w:cs="Times New Roman"/>
      <w:lang w:val="en-US"/>
    </w:rPr>
  </w:style>
  <w:style w:type="character" w:styleId="CommentSubjectChar">
    <w:name w:val="Comment Subject Char"/>
    <w:qFormat/>
    <w:rPr>
      <w:rFonts w:ascii="Times New Roman" w:hAnsi="Times New Roman" w:eastAsia="Arial Unicode MS" w:cs="Times New Roman"/>
      <w:b/>
      <w:bCs/>
      <w:lang w:val="en-US"/>
    </w:rPr>
  </w:style>
  <w:style w:type="character" w:styleId="Strong">
    <w:name w:val="Strong"/>
    <w:qFormat/>
    <w:rPr>
      <w:rFonts w:cs="Times New Roman"/>
      <w:b/>
      <w:bCs/>
    </w:rPr>
  </w:style>
  <w:style w:type="paragraph" w:styleId="Heading">
    <w:name w:val="Heading"/>
    <w:next w:val="BodyText"/>
    <w:qFormat/>
    <w:pPr>
      <w:widowControl/>
      <w:pBdr/>
      <w:bidi w:val="0"/>
      <w:spacing w:lineRule="atLeast" w:line="264" w:before="100" w:after="100"/>
      <w:outlineLvl w:val="0"/>
    </w:pPr>
    <w:rPr>
      <w:rFonts w:ascii="Arial" w:hAnsi="Arial" w:eastAsia="Times New Roman" w:cs="Arial"/>
      <w:b/>
      <w:bCs/>
      <w:color w:val="000000"/>
      <w:kern w:val="2"/>
      <w:sz w:val="36"/>
      <w:szCs w:val="36"/>
      <w:lang w:val="en-GB" w:bidi="ar-SA" w:eastAsia="zh-C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1">
    <w:name w:val="Header1"/>
    <w:basedOn w:val="Normal"/>
    <w:next w:val="Header"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sz w:val="20"/>
      <w:szCs w:val="20"/>
    </w:rPr>
  </w:style>
  <w:style w:type="paragraph" w:styleId="Footer1">
    <w:name w:val="Footer1"/>
    <w:basedOn w:val="Normal"/>
    <w:next w:val="Footer"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odyA">
    <w:name w:val="Body A"/>
    <w:qFormat/>
    <w:pPr>
      <w:widowControl/>
      <w:pBdr/>
      <w:bidi w:val="0"/>
      <w:spacing w:lineRule="auto" w:line="276" w:before="0" w:after="200"/>
    </w:pPr>
    <w:rPr>
      <w:rFonts w:ascii="Arial" w:hAnsi="Arial" w:eastAsia="Arial Unicode MS" w:cs="Arial Unicode MS"/>
      <w:color w:val="000000"/>
      <w:spacing w:val="-1"/>
      <w:sz w:val="24"/>
      <w:szCs w:val="24"/>
      <w:lang w:val="en-US" w:bidi="ar-SA" w:eastAsia="zh-CN"/>
    </w:rPr>
  </w:style>
  <w:style w:type="paragraph" w:styleId="BodyAA">
    <w:name w:val="Body A A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Times New Roman" w:cs="Helvetica Neue;Arial"/>
      <w:color w:val="000000"/>
      <w:sz w:val="22"/>
      <w:szCs w:val="22"/>
      <w:lang w:val="en-US" w:bidi="ar-SA" w:eastAsia="zh-CN"/>
    </w:rPr>
  </w:style>
  <w:style w:type="paragraph" w:styleId="HeaderFooter">
    <w:name w:val="Header &amp; Footer"/>
    <w:qFormat/>
    <w:pPr>
      <w:widowControl/>
      <w:pBdr/>
      <w:tabs>
        <w:tab w:val="clear" w:pos="720"/>
        <w:tab w:val="right" w:pos="9020" w:leader="none"/>
      </w:tabs>
      <w:bidi w:val="0"/>
    </w:pPr>
    <w:rPr>
      <w:rFonts w:ascii="Helvetica Neue;Arial" w:hAnsi="Helvetica Neue;Arial" w:eastAsia="Arial Unicode MS" w:cs="Arial Unicode MS"/>
      <w:color w:val="000000"/>
      <w:sz w:val="24"/>
      <w:szCs w:val="24"/>
      <w:lang w:val="en-GB" w:bidi="ar-SA" w:eastAsia="zh-CN"/>
    </w:rPr>
  </w:style>
  <w:style w:type="paragraph" w:styleId="FootnoteText">
    <w:name w:val="footnote text"/>
    <w:basedOn w:val="Normal"/>
    <w:pPr>
      <w:pBdr/>
    </w:pPr>
    <w:rPr>
      <w:rFonts w:ascii="Arial" w:hAnsi="Arial" w:cs="Arial"/>
      <w:color w:val="000000"/>
      <w:sz w:val="20"/>
      <w:szCs w:val="20"/>
      <w:lang w:val="en-US"/>
    </w:rPr>
  </w:style>
  <w:style w:type="paragraph" w:styleId="ListParagraph">
    <w:name w:val="List Paragraph"/>
    <w:basedOn w:val="Normal"/>
    <w:qFormat/>
    <w:pPr>
      <w:pBdr/>
      <w:ind w:hanging="0" w:start="720" w:end="0"/>
    </w:pPr>
    <w:rPr>
      <w:rFonts w:ascii="Arial" w:hAnsi="Arial" w:cs="Arial"/>
      <w:color w:val="000000"/>
      <w:spacing w:val="-1"/>
      <w:sz w:val="24"/>
      <w:szCs w:val="24"/>
      <w:lang w:val="en-US"/>
    </w:rPr>
  </w:style>
  <w:style w:type="paragraph" w:styleId="Default">
    <w:name w:val="Default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Arial Unicode MS" w:cs="Arial Unicode MS"/>
      <w:color w:val="000000"/>
      <w:sz w:val="22"/>
      <w:szCs w:val="22"/>
      <w:lang w:val="en-US" w:bidi="ar-SA" w:eastAsia="zh-CN"/>
    </w:rPr>
  </w:style>
  <w:style w:type="paragraph" w:styleId="BalloonText">
    <w:name w:val="Balloon Text"/>
    <w:basedOn w:val="Normal"/>
    <w:qFormat/>
    <w:pPr>
      <w:pBdr/>
      <w:spacing w:lineRule="auto" w:line="240" w:before="0" w:after="0"/>
    </w:pPr>
    <w:rPr>
      <w:rFonts w:ascii="Segoe UI" w:hAnsi="Segoe UI" w:eastAsia="Arial Unicode MS" w:cs="Segoe UI"/>
      <w:sz w:val="18"/>
      <w:szCs w:val="18"/>
      <w:lang w:val="en-US"/>
    </w:rPr>
  </w:style>
  <w:style w:type="paragraph" w:styleId="NoSpacing">
    <w:name w:val="No Spacing"/>
    <w:qFormat/>
    <w:pPr>
      <w:widowControl/>
      <w:pBdr/>
      <w:bidi w:val="0"/>
    </w:pPr>
    <w:rPr>
      <w:rFonts w:ascii="Times New Roman" w:hAnsi="Times New Roman" w:eastAsia="Arial Unicode MS" w:cs="Times New Roman"/>
      <w:color w:val="auto"/>
      <w:sz w:val="24"/>
      <w:szCs w:val="24"/>
      <w:lang w:val="en-US" w:bidi="ar-SA" w:eastAsia="zh-CN"/>
    </w:rPr>
  </w:style>
  <w:style w:type="paragraph" w:styleId="CommentText">
    <w:name w:val="Comment Text"/>
    <w:basedOn w:val="Normal"/>
    <w:qFormat/>
    <w:pPr>
      <w:pBdr/>
      <w:spacing w:lineRule="auto" w:line="240" w:before="0" w:after="0"/>
    </w:pPr>
    <w:rPr>
      <w:rFonts w:ascii="Times New Roman" w:hAnsi="Times New Roman" w:eastAsia="Arial Unicode MS" w:cs="Times New Roman"/>
      <w:sz w:val="20"/>
      <w:szCs w:val="20"/>
      <w:lang w:val="en-US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 Unicode MS" w:cs="Times New Roman"/>
      <w:color w:val="auto"/>
      <w:sz w:val="24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Annex H_Family Origin Questionnaire.dot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2022-09-29T03:12:00Z</dcterms:created>
  <dc:creator>Conway,Sarah Major</dc:creator>
  <dc:description/>
  <cp:keywords/>
  <dc:language>en-GB</dc:language>
  <cp:lastModifiedBy>Johnstone, Thomas Maj</cp:lastModifiedBy>
  <dcterms:modified xsi:type="dcterms:W3CDTF">2024-02-27T23:33:00Z</dcterms:modified>
  <cp:revision>3</cp:revision>
  <dc:subject/>
  <dc:title/>
</cp:coreProperties>
</file>