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7" w:type="dxa"/>
        <w:jc w:val="start"/>
        <w:tblInd w:w="82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540"/>
        <w:gridCol w:w="4167"/>
      </w:tblGrid>
      <w:tr>
        <w:trPr/>
        <w:tc>
          <w:tcPr>
            <w:tcW w:w="4320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jc w:val="end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jc w:val="end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4167" w:type="dxa"/>
            <w:vMerge w:val="restart"/>
            <w:tcBorders/>
          </w:tcPr>
          <w:p>
            <w:pPr>
              <w:pStyle w:val="Normal"/>
              <w:autoSpaceDE w:val="false"/>
              <w:spacing w:lineRule="auto" w:line="240" w:before="0" w:after="0"/>
              <w:jc w:val="end"/>
              <w:rPr>
                <w:rFonts w:ascii="Arial" w:hAnsi="Arial" w:cs="Arial"/>
                <w:bCs/>
              </w:rPr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Practice Address Stacked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jc w:val="end"/>
              <w:rPr>
                <w:rFonts w:ascii="Arial" w:hAnsi="Arial" w:cs="Arial"/>
                <w:bCs/>
              </w:rPr>
            </w:pPr>
            <w:r>
              <w:rPr>
                <w:rFonts w:cs="Arial" w:ascii="Arial" w:hAnsi="Arial"/>
                <w:bCs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jc w:val="end"/>
              <w:rPr/>
            </w:pPr>
            <w:r>
              <w:rPr>
                <w:rFonts w:cs="Arial" w:ascii="Arial" w:hAnsi="Arial"/>
                <w:bCs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Practice Main Telephone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  <w:p>
            <w:pPr>
              <w:pStyle w:val="Normal"/>
              <w:autoSpaceDE w:val="false"/>
              <w:spacing w:lineRule="auto" w:line="240" w:before="0" w:after="0"/>
              <w:jc w:val="end"/>
              <w:rPr>
                <w:rFonts w:ascii="Arial" w:hAnsi="Arial" w:cs="Arial"/>
                <w:bCs/>
              </w:rPr>
            </w:pPr>
            <w:r>
              <w:rPr>
                <w:rFonts w:cs="Arial" w:ascii="Arial" w:hAnsi="Arial"/>
                <w:bCs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jc w:val="end"/>
              <w:rPr>
                <w:rFonts w:ascii="Arial" w:hAnsi="Arial" w:cs="Arial"/>
                <w:bCs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 Long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</w:tr>
      <w:tr>
        <w:trPr>
          <w:trHeight w:val="840" w:hRule="atLeast"/>
        </w:trPr>
        <w:tc>
          <w:tcPr>
            <w:tcW w:w="4320" w:type="dxa"/>
            <w:tcBorders/>
          </w:tcPr>
          <w:p>
            <w:pPr>
              <w:pStyle w:val="Normal"/>
              <w:autoSpaceDE w:val="false"/>
              <w:spacing w:lineRule="auto" w:line="240" w:before="0" w:after="0"/>
              <w:jc w:val="start"/>
              <w:rPr/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Name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  <w:p>
            <w:pPr>
              <w:pStyle w:val="Normal"/>
              <w:autoSpaceDE w:val="false"/>
              <w:spacing w:lineRule="auto" w:line="240" w:before="0" w:after="0"/>
              <w:jc w:val="start"/>
              <w:rPr/>
            </w:pPr>
            <w:r>
              <w:rPr>
                <w:rFonts w:cs="Arial" w:ascii="Arial" w:hAnsi="Arial"/>
                <w:bCs/>
              </w:rPr>
              <w:t xml:space="preserve">c/o </w:t>
            </w:r>
            <w:r>
              <w:fldChar w:fldCharType="begin">
                <w:ffData>
                  <w:name w:val="Patient_Address_S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Contact Address Stacked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  <w:p>
            <w:pPr>
              <w:pStyle w:val="Normal"/>
              <w:autoSpaceDE w:val="fals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jc w:val="end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4167" w:type="dxa"/>
            <w:vMerge w:val="continue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jc w:val="end"/>
              <w:rPr>
                <w:rFonts w:ascii="Arial" w:hAnsi="Arial" w:cs="Arial"/>
                <w:bCs/>
              </w:rPr>
            </w:pPr>
            <w:r>
              <w:rPr>
                <w:rFonts w:cs="Arial" w:ascii="Arial" w:hAnsi="Arial"/>
                <w:bCs/>
              </w:rPr>
            </w:r>
          </w:p>
        </w:tc>
      </w:tr>
    </w:tbl>
    <w:p>
      <w:pPr>
        <w:pStyle w:val="NoSpacing"/>
        <w:rPr>
          <w:rFonts w:cs="Arial"/>
          <w:b/>
          <w:sz w:val="22"/>
        </w:rPr>
      </w:pPr>
      <w:r>
        <w:rPr>
          <w:rFonts w:cs="Arial"/>
          <w:b/>
          <w:sz w:val="22"/>
        </w:rPr>
      </w:r>
    </w:p>
    <w:p>
      <w:pPr>
        <w:pStyle w:val="NoSpacing"/>
        <w:rPr/>
      </w:pPr>
      <w:r>
        <w:rPr>
          <w:rFonts w:cs="Arial"/>
          <w:b/>
          <w:sz w:val="22"/>
        </w:rPr>
        <w:t>P79S: ?glandular neoplasia, HPV positive, refer for colposcopy</w:t>
      </w:r>
    </w:p>
    <w:p>
      <w:pPr>
        <w:pStyle w:val="Default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</w:r>
    </w:p>
    <w:p>
      <w:pPr>
        <w:pStyle w:val="CM25"/>
        <w:rPr/>
      </w:pPr>
      <w:r>
        <w:rPr>
          <w:sz w:val="22"/>
          <w:szCs w:val="22"/>
        </w:rPr>
        <w:t xml:space="preserve">Dear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Rank/Title</w: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Surname</w: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</w:p>
    <w:p>
      <w:pPr>
        <w:pStyle w:val="CM25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Spacing"/>
        <w:rPr>
          <w:rFonts w:cs="Arial"/>
          <w:sz w:val="22"/>
        </w:rPr>
      </w:pPr>
      <w:r>
        <w:rPr>
          <w:rFonts w:cs="Arial"/>
          <w:sz w:val="22"/>
        </w:rPr>
        <w:t>Thank you for coming for cervical screening.</w:t>
      </w:r>
    </w:p>
    <w:p>
      <w:pPr>
        <w:pStyle w:val="NoSpacing"/>
        <w:rPr>
          <w:rFonts w:cs="Arial"/>
          <w:sz w:val="22"/>
        </w:rPr>
      </w:pPr>
      <w:r>
        <w:rPr>
          <w:rFonts w:cs="Arial"/>
          <w:sz w:val="22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Your results show that you have HPV (human papillomavirus). This is called an ‘HPV positive’ result. HPV is a common virus and most people will have it at some point in their life without knowing. Usually it goes away on its own. However sometimes it can be long-lasting, and this may cause abnormal cells in your cervix. The cells can, over time, turn into cancer if left untreated. </w:t>
      </w:r>
    </w:p>
    <w:p>
      <w:pPr>
        <w:pStyle w:val="NoSpacing"/>
        <w:rPr>
          <w:rFonts w:eastAsia="Arial" w:cs="Arial"/>
          <w:sz w:val="22"/>
        </w:rPr>
      </w:pPr>
      <w:r>
        <w:rPr>
          <w:rFonts w:eastAsia="Arial" w:cs="Arial"/>
          <w:sz w:val="22"/>
        </w:rPr>
        <w:t xml:space="preserve">  </w:t>
      </w:r>
    </w:p>
    <w:p>
      <w:pPr>
        <w:pStyle w:val="NoSpacing"/>
        <w:rPr>
          <w:sz w:val="22"/>
        </w:rPr>
      </w:pPr>
      <w:r>
        <w:rPr>
          <w:sz w:val="22"/>
        </w:rPr>
        <w:t>We also tested your sample for abnormal cervical cells. We found changes to some of the cells in your cervix called ‘</w:t>
      </w:r>
      <w:r>
        <w:rPr>
          <w:iCs/>
          <w:sz w:val="22"/>
        </w:rPr>
        <w:t xml:space="preserve">high-grade (moderate) dyskaryosis’.  In almost all cases these cell changes are </w:t>
      </w:r>
      <w:r>
        <w:rPr>
          <w:b/>
          <w:iCs/>
          <w:sz w:val="22"/>
        </w:rPr>
        <w:t>not</w:t>
      </w:r>
      <w:r>
        <w:rPr>
          <w:iCs/>
          <w:sz w:val="22"/>
        </w:rPr>
        <w:t xml:space="preserve"> found to be cancer, but we would like you to come for a further examination.  </w:t>
      </w:r>
    </w:p>
    <w:p>
      <w:pPr>
        <w:pStyle w:val="NoSpacing"/>
        <w:rPr>
          <w:rFonts w:cs="Arial"/>
          <w:sz w:val="22"/>
        </w:rPr>
      </w:pPr>
      <w:r>
        <w:rPr>
          <w:rFonts w:cs="Arial"/>
          <w:sz w:val="22"/>
        </w:rPr>
      </w:r>
    </w:p>
    <w:p>
      <w:pPr>
        <w:pStyle w:val="NoSpacing"/>
        <w:rPr/>
      </w:pPr>
      <w:r>
        <w:rPr>
          <w:sz w:val="22"/>
        </w:rPr>
        <w:t xml:space="preserve">The examination is called colposcopy. It is similar to having cervical screening. </w:t>
      </w:r>
      <w:r>
        <w:rPr>
          <w:rFonts w:cs="Arial"/>
        </w:rPr>
        <w:t xml:space="preserve">A colposcopy appointment has been requested for you. </w:t>
      </w:r>
      <w:r>
        <w:rPr>
          <w:sz w:val="22"/>
        </w:rPr>
        <w:t xml:space="preserve">This will take place in a hospital outpatient clinic. There is more information about colposcopy in the enclosed leaflet. </w:t>
      </w:r>
    </w:p>
    <w:p>
      <w:pPr>
        <w:pStyle w:val="Normal"/>
        <w:spacing w:lineRule="auto" w:line="240" w:before="0" w:after="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spacing w:lineRule="auto" w:line="240" w:before="0" w:after="0"/>
        <w:ind w:end="72"/>
        <w:textAlignment w:val="baseline"/>
        <w:rPr/>
      </w:pPr>
      <w:r>
        <w:rPr>
          <w:rFonts w:cs="Arial" w:ascii="Arial" w:hAnsi="Arial"/>
        </w:rPr>
        <w:t xml:space="preserve">Your colposcopy clinic will contact you regarding your appointment. </w:t>
      </w:r>
      <w:r>
        <w:rPr>
          <w:rFonts w:eastAsia="Times New Roman" w:cs="Arial" w:ascii="Arial" w:hAnsi="Arial"/>
          <w:color w:val="000000"/>
        </w:rPr>
        <w:t>A clinic appointment will be sent to you by post. You should receive this letter very soon. Please contact your GP if it has not arrived within 14 days.</w:t>
      </w:r>
    </w:p>
    <w:p>
      <w:pPr>
        <w:pStyle w:val="ListParagraph"/>
        <w:ind w:start="0" w:end="0"/>
        <w:rPr>
          <w:rFonts w:ascii="Arial" w:hAnsi="Arial" w:eastAsia="Times New Roman" w:cs="Arial"/>
          <w:color w:val="000000"/>
          <w:sz w:val="22"/>
          <w:szCs w:val="22"/>
        </w:rPr>
      </w:pPr>
      <w:r>
        <w:rPr>
          <w:rFonts w:eastAsia="Times New Roman" w:cs="Arial"/>
          <w:color w:val="000000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You may want to discuss your results with your GP. If you do, please take this letter with you. </w:t>
      </w:r>
    </w:p>
    <w:p>
      <w:pPr>
        <w:pStyle w:val="Default"/>
        <w:rPr>
          <w:rFonts w:ascii="Arial" w:hAnsi="Arial"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Default"/>
        <w:rPr>
          <w:color w:val="000000"/>
          <w:sz w:val="22"/>
          <w:szCs w:val="22"/>
        </w:rPr>
      </w:pPr>
      <w:r>
        <w:rPr>
          <w:sz w:val="22"/>
          <w:szCs w:val="22"/>
        </w:rPr>
        <w:t>Yours sincerely,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Practice Nurse</w:t>
      </w:r>
    </w:p>
    <w:p>
      <w:pPr>
        <w:pStyle w:val="Normal"/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 xml:space="preserve">Cervical Screening HPV Letter                                              </w:t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1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0"/>
        <w:szCs w:val="20"/>
      </w:rPr>
      <w:t xml:space="preserve">                                                        August 2019</w:t>
    </w:r>
  </w:p>
  <w:p>
    <w:pPr>
      <w:pStyle w:val="Footer"/>
      <w:spacing w:lineRule="auto" w:line="240" w:before="0" w:after="0"/>
      <w:rPr/>
    </w:pPr>
    <w:r>
      <w:rPr>
        <w:rFonts w:cs="Arial" w:ascii="Arial" w:hAnsi="Arial"/>
        <w:sz w:val="20"/>
        <w:szCs w:val="20"/>
      </w:rPr>
      <w:t>DMICP 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/>
    </w:pPr>
    <w:r>
      <w:rPr/>
      <w:t>OFFICIAL SENSITIVE PERSONAL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Diary_Entry_F_1" w:val="6859|Cervical neoplasia screen|1|T"/>
    <w:docVar w:name="Free_Text_Prompt_1" w:val="When is the individual's next cervical cytology screening test due? (give date)"/>
    <w:docVar w:name="PCS_DOCUMENT_NAME" w:val="P79S_High_Grade_Dyskaryosis_Moderate_HPV_Positive_Colposcopy.dot"/>
    <w:docVar w:name="PCS_HANDLE" w:val="393628"/>
    <w:docVar w:name="PCS_MSG" w:val="4955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384" w:before="0" w:after="200"/>
      <w:jc w:val="both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rFonts w:cs="Times New Roman"/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M24">
    <w:name w:val="CM24"/>
    <w:basedOn w:val="Normal"/>
    <w:next w:val="Normal"/>
    <w:qFormat/>
    <w:pPr>
      <w:widowControl w:val="false"/>
      <w:autoSpaceDE w:val="false"/>
      <w:spacing w:lineRule="auto" w:line="240" w:before="0" w:after="0"/>
      <w:jc w:val="start"/>
    </w:pPr>
    <w:rPr>
      <w:rFonts w:ascii="Arial" w:hAnsi="Arial" w:eastAsia="Times New Roman" w:cs="Arial"/>
      <w:sz w:val="24"/>
      <w:szCs w:val="24"/>
    </w:rPr>
  </w:style>
  <w:style w:type="paragraph" w:styleId="CM25">
    <w:name w:val="CM25"/>
    <w:basedOn w:val="Normal"/>
    <w:next w:val="Normal"/>
    <w:qFormat/>
    <w:pPr>
      <w:widowControl w:val="false"/>
      <w:autoSpaceDE w:val="false"/>
      <w:spacing w:lineRule="auto" w:line="240" w:before="0" w:after="0"/>
      <w:jc w:val="start"/>
    </w:pPr>
    <w:rPr>
      <w:rFonts w:ascii="Arial" w:hAnsi="Arial" w:eastAsia="Times New Roman" w:cs="Arial"/>
      <w:sz w:val="24"/>
      <w:szCs w:val="24"/>
    </w:rPr>
  </w:style>
  <w:style w:type="paragraph" w:styleId="CM12">
    <w:name w:val="CM12"/>
    <w:basedOn w:val="Normal"/>
    <w:next w:val="Normal"/>
    <w:qFormat/>
    <w:pPr>
      <w:widowControl w:val="false"/>
      <w:autoSpaceDE w:val="false"/>
      <w:spacing w:lineRule="atLeast" w:line="553" w:before="0" w:after="0"/>
      <w:jc w:val="start"/>
    </w:pPr>
    <w:rPr>
      <w:rFonts w:ascii="Arial" w:hAnsi="Arial" w:eastAsia="Times New Roman" w:cs="Arial"/>
      <w:sz w:val="24"/>
      <w:szCs w:val="24"/>
    </w:rPr>
  </w:style>
  <w:style w:type="paragraph" w:styleId="CM33">
    <w:name w:val="CM33"/>
    <w:basedOn w:val="Normal"/>
    <w:next w:val="Normal"/>
    <w:qFormat/>
    <w:pPr>
      <w:widowControl w:val="false"/>
      <w:autoSpaceDE w:val="false"/>
      <w:spacing w:lineRule="auto" w:line="240" w:before="0" w:after="0"/>
      <w:jc w:val="start"/>
    </w:pPr>
    <w:rPr>
      <w:rFonts w:ascii="Arial" w:hAnsi="Arial" w:eastAsia="Times New Roman" w:cs="Arial"/>
      <w:sz w:val="24"/>
      <w:szCs w:val="24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US" w:bidi="ar-SA" w:eastAsia="zh-CN"/>
    </w:rPr>
  </w:style>
  <w:style w:type="paragraph" w:styleId="CM32">
    <w:name w:val="CM32"/>
    <w:basedOn w:val="Default"/>
    <w:next w:val="Default"/>
    <w:qFormat/>
    <w:pPr/>
    <w:rPr>
      <w:color w:val="000000"/>
    </w:rPr>
  </w:style>
  <w:style w:type="paragraph" w:styleId="NoSpacing">
    <w:name w:val="No Spacing"/>
    <w:qFormat/>
    <w:pPr>
      <w:widowControl/>
      <w:bidi w:val="0"/>
    </w:pPr>
    <w:rPr>
      <w:rFonts w:ascii="Arial" w:hAnsi="Arial" w:eastAsia="Times New Roman" w:cs="Arial"/>
      <w:color w:val="auto"/>
      <w:sz w:val="24"/>
      <w:szCs w:val="22"/>
      <w:lang w:val="en-GB" w:bidi="ar-SA" w:eastAsia="zh-CN"/>
    </w:rPr>
  </w:style>
  <w:style w:type="paragraph" w:styleId="ListParagraph">
    <w:name w:val="List Paragraph"/>
    <w:basedOn w:val="Normal"/>
    <w:qFormat/>
    <w:pPr>
      <w:spacing w:lineRule="auto" w:line="240" w:before="0" w:after="0"/>
      <w:ind w:hanging="0" w:start="720" w:end="0"/>
      <w:contextualSpacing/>
      <w:jc w:val="start"/>
    </w:pPr>
    <w:rPr>
      <w:rFonts w:ascii="Arial" w:hAnsi="Arial" w:eastAsia="Times New Roman" w:cs="Arial"/>
      <w:sz w:val="24"/>
      <w:szCs w:val="24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P79S_High_Grade_Dyskaryosis_Moderate_HPV_Positive_Colposcopy.dot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2019-08-05T23:02:00Z</dcterms:created>
  <dc:creator>parkerc669</dc:creator>
  <dc:description/>
  <cp:keywords/>
  <dc:language>en-GB</dc:language>
  <cp:lastModifiedBy>Dr Gemma Wood</cp:lastModifiedBy>
  <dcterms:modified xsi:type="dcterms:W3CDTF">2019-08-05T23:45:00Z</dcterms:modified>
  <cp:revision>4</cp:revision>
  <dc:subject/>
  <dc:title>D-1</dc:title>
</cp:coreProperties>
</file>