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Default"/>
        <w:jc w:val="end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Default"/>
        <w:jc w:val="end"/>
        <w:rPr/>
      </w:pPr>
      <w:r>
        <w:rPr>
          <w:b/>
          <w:bCs/>
          <w:sz w:val="20"/>
          <w:szCs w:val="20"/>
        </w:rPr>
        <w:t xml:space="preserve">JSP 950 </w:t>
        <w:tab/>
        <w:t xml:space="preserve">                            UNCONTROLLED ONCE PRINTED </w:t>
        <w:tab/>
        <w:t xml:space="preserve">                                     Annex E to</w:t>
      </w:r>
    </w:p>
    <w:p>
      <w:pPr>
        <w:pStyle w:val="Default"/>
        <w:ind w:firstLine="720" w:start="720" w:end="0"/>
        <w:jc w:val="end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Leaflet 1-2-12 </w:t>
      </w:r>
    </w:p>
    <w:p>
      <w:pPr>
        <w:pStyle w:val="Default"/>
        <w:ind w:firstLine="720" w:start="720" w:end="0"/>
        <w:jc w:val="end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Dated Feb 14 </w:t>
      </w:r>
    </w:p>
    <w:p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STAGE FOUR ASSESSMENT</w:t>
      </w:r>
    </w:p>
    <w:p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Default"/>
        <w:rPr/>
      </w:pPr>
      <w:r>
        <w:rPr>
          <w:b/>
          <w:bCs/>
          <w:sz w:val="22"/>
          <w:szCs w:val="22"/>
        </w:rPr>
        <w:t xml:space="preserve">MEDICAL OFFICER SCREENING – ON COMPLETION OF ANNEX A &amp; B </w:t>
      </w:r>
    </w:p>
    <w:p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  <w:t>Applicants and course details:</w:t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06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93"/>
        <w:gridCol w:w="1926"/>
        <w:gridCol w:w="5046"/>
      </w:tblGrid>
      <w:tr>
        <w:trPr>
          <w:trHeight w:val="146" w:hRule="atLeast"/>
        </w:trPr>
        <w:tc>
          <w:tcPr>
            <w:tcW w:w="3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Service No: </w:t>
            </w:r>
          </w:p>
        </w:tc>
        <w:tc>
          <w:tcPr>
            <w:tcW w:w="19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Rank: </w:t>
            </w:r>
          </w:p>
        </w:tc>
        <w:tc>
          <w:tcPr>
            <w:tcW w:w="5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Last name: </w:t>
            </w:r>
          </w:p>
        </w:tc>
      </w:tr>
      <w:tr>
        <w:trPr>
          <w:trHeight w:val="146" w:hRule="atLeast"/>
        </w:trPr>
        <w:tc>
          <w:tcPr>
            <w:tcW w:w="309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sz w:val="22"/>
                <w:szCs w:val="22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Service Number</w:t>
            </w:r>
            <w:r/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</w:r>
          </w:p>
        </w:tc>
        <w:tc>
          <w:tcPr>
            <w:tcW w:w="192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sz w:val="22"/>
                <w:szCs w:val="22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Rank/Title</w:t>
            </w:r>
            <w:r/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sz w:val="22"/>
                <w:szCs w:val="22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Surname</w:t>
            </w:r>
            <w:r/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6" w:hRule="atLeast"/>
        </w:trPr>
        <w:tc>
          <w:tcPr>
            <w:tcW w:w="5019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Course dates: </w:t>
            </w:r>
          </w:p>
        </w:tc>
        <w:tc>
          <w:tcPr>
            <w:tcW w:w="5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Course name: </w:t>
            </w:r>
          </w:p>
        </w:tc>
      </w:tr>
      <w:tr>
        <w:trPr>
          <w:trHeight w:val="146" w:hRule="atLeast"/>
        </w:trPr>
        <w:tc>
          <w:tcPr>
            <w:tcW w:w="5019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sz w:val="22"/>
                <w:szCs w:val="22"/>
              </w:rPr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Free Text Prompt</w:t>
            </w:r>
            <w:r/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04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Default"/>
              <w:rPr>
                <w:sz w:val="22"/>
                <w:szCs w:val="22"/>
              </w:rPr>
            </w:pP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Free Text Prompt</w:t>
            </w:r>
            <w:r/>
            <w:r>
              <w:rPr>
                <w:sz w:val="22"/>
                <w:szCs w:val="22"/>
              </w:rPr>
              <w:fldChar w:fldCharType="end"/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tabs>
          <w:tab w:val="clear" w:pos="720"/>
          <w:tab w:val="left" w:pos="1134" w:leader="none"/>
        </w:tabs>
        <w:autoSpaceDE w:val="false"/>
        <w:spacing w:lineRule="auto" w:line="235"/>
        <w:ind w:end="76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I have assessed the </w:t>
      </w:r>
      <w:r>
        <w:rPr>
          <w:rFonts w:cs="Arial" w:ascii="Arial" w:hAnsi="Arial"/>
          <w:color w:val="000000"/>
          <w:spacing w:val="-10"/>
          <w:sz w:val="22"/>
          <w:szCs w:val="22"/>
        </w:rPr>
        <w:t>patient’s medical</w:t>
      </w:r>
      <w:r>
        <w:rPr>
          <w:rFonts w:cs="Arial" w:ascii="Arial" w:hAnsi="Arial"/>
          <w:color w:val="000000"/>
          <w:spacing w:val="-7"/>
          <w:sz w:val="22"/>
          <w:szCs w:val="22"/>
        </w:rPr>
        <w:t xml:space="preserve"> </w:t>
      </w:r>
      <w:r>
        <w:rPr>
          <w:rFonts w:cs="Arial" w:ascii="Arial" w:hAnsi="Arial"/>
          <w:color w:val="000000"/>
          <w:sz w:val="22"/>
          <w:szCs w:val="22"/>
        </w:rPr>
        <w:t>fi</w:t>
      </w:r>
      <w:r>
        <w:rPr>
          <w:rFonts w:cs="Arial" w:ascii="Arial" w:hAnsi="Arial"/>
          <w:color w:val="000000"/>
          <w:spacing w:val="-1"/>
          <w:sz w:val="22"/>
          <w:szCs w:val="22"/>
        </w:rPr>
        <w:t>t</w:t>
      </w:r>
      <w:r>
        <w:rPr>
          <w:rFonts w:cs="Arial" w:ascii="Arial" w:hAnsi="Arial"/>
          <w:color w:val="000000"/>
          <w:sz w:val="22"/>
          <w:szCs w:val="22"/>
        </w:rPr>
        <w:t>ness against</w:t>
      </w:r>
      <w:r>
        <w:rPr>
          <w:rFonts w:cs="Arial" w:ascii="Arial" w:hAnsi="Arial"/>
          <w:sz w:val="22"/>
          <w:szCs w:val="22"/>
        </w:rPr>
        <w:t xml:space="preserve"> the </w:t>
      </w:r>
      <w:r>
        <w:rPr>
          <w:rFonts w:cs="Arial" w:ascii="Arial" w:hAnsi="Arial"/>
          <w:color w:val="000000"/>
          <w:sz w:val="22"/>
          <w:szCs w:val="22"/>
        </w:rPr>
        <w:t>course specific</w:t>
      </w:r>
      <w:r>
        <w:rPr>
          <w:rFonts w:cs="Arial" w:ascii="Arial" w:hAnsi="Arial"/>
          <w:color w:val="000000"/>
          <w:spacing w:val="-7"/>
          <w:sz w:val="22"/>
          <w:szCs w:val="22"/>
        </w:rPr>
        <w:t xml:space="preserve"> </w:t>
      </w:r>
      <w:r>
        <w:rPr>
          <w:rFonts w:cs="Arial" w:ascii="Arial" w:hAnsi="Arial"/>
          <w:color w:val="000000"/>
          <w:sz w:val="22"/>
          <w:szCs w:val="22"/>
        </w:rPr>
        <w:t>medic</w:t>
      </w:r>
      <w:r>
        <w:rPr>
          <w:rFonts w:cs="Arial" w:ascii="Arial" w:hAnsi="Arial"/>
          <w:color w:val="000000"/>
          <w:spacing w:val="-1"/>
          <w:sz w:val="22"/>
          <w:szCs w:val="22"/>
        </w:rPr>
        <w:t>a</w:t>
      </w:r>
      <w:r>
        <w:rPr>
          <w:rFonts w:cs="Arial" w:ascii="Arial" w:hAnsi="Arial"/>
          <w:color w:val="000000"/>
          <w:sz w:val="22"/>
          <w:szCs w:val="22"/>
        </w:rPr>
        <w:t>l requirements/objective standards</w:t>
      </w:r>
      <w:r>
        <w:rPr>
          <w:rFonts w:cs="Arial" w:ascii="Arial" w:hAnsi="Arial"/>
          <w:color w:val="000000"/>
          <w:spacing w:val="-12"/>
          <w:sz w:val="22"/>
          <w:szCs w:val="22"/>
        </w:rPr>
        <w:t xml:space="preserve"> as </w:t>
      </w:r>
      <w:r>
        <w:rPr>
          <w:rFonts w:cs="Arial" w:ascii="Arial" w:hAnsi="Arial"/>
          <w:color w:val="000000"/>
          <w:sz w:val="22"/>
          <w:szCs w:val="22"/>
        </w:rPr>
        <w:t>documented</w:t>
      </w:r>
      <w:r>
        <w:rPr>
          <w:rFonts w:cs="Arial" w:ascii="Arial" w:hAnsi="Arial"/>
          <w:color w:val="000000"/>
          <w:spacing w:val="-12"/>
          <w:sz w:val="22"/>
          <w:szCs w:val="22"/>
        </w:rPr>
        <w:t xml:space="preserve"> in the course joining instructions</w:t>
      </w:r>
      <w:r>
        <w:rPr>
          <w:rFonts w:cs="Arial" w:ascii="Arial" w:hAnsi="Arial"/>
          <w:color w:val="000000"/>
          <w:sz w:val="22"/>
          <w:szCs w:val="22"/>
        </w:rPr>
        <w:t>.  I confirm that:</w:t>
      </w:r>
      <w:r>
        <w:rPr>
          <w:rFonts w:cs="Arial" w:ascii="Arial" w:hAnsi="Arial"/>
          <w:sz w:val="22"/>
          <w:szCs w:val="22"/>
        </w:rPr>
        <w:t xml:space="preserve"> </w:t>
      </w:r>
    </w:p>
    <w:p>
      <w:pPr>
        <w:pStyle w:val="Normal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firstLine="567" w:end="0"/>
        <w:rPr/>
      </w:pPr>
      <w:r>
        <w:rPr>
          <w:rFonts w:cs="Arial" w:ascii="Arial" w:hAnsi="Arial"/>
          <w:sz w:val="22"/>
          <w:szCs w:val="22"/>
        </w:rPr>
        <w:t>a.</w:t>
        <w:tab/>
      </w:r>
      <w:r>
        <w:rPr>
          <w:rFonts w:cs="Arial" w:ascii="Arial" w:hAnsi="Arial"/>
          <w:b/>
          <w:sz w:val="22"/>
          <w:szCs w:val="22"/>
        </w:rPr>
        <w:t>The patient is assessed as medically fit to attend the course</w:t>
      </w:r>
      <w:r>
        <w:rPr>
          <w:rFonts w:cs="Arial" w:ascii="Arial" w:hAnsi="Arial"/>
          <w:sz w:val="22"/>
          <w:szCs w:val="22"/>
        </w:rPr>
        <w:t xml:space="preserve">.* </w:t>
      </w:r>
    </w:p>
    <w:p>
      <w:pPr>
        <w:pStyle w:val="Normal"/>
        <w:ind w:firstLine="567" w:end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firstLine="567" w:end="0"/>
        <w:rPr/>
      </w:pPr>
      <w:r>
        <w:rPr>
          <w:rFonts w:cs="Arial" w:ascii="Arial" w:hAnsi="Arial"/>
          <w:dstrike/>
          <w:sz w:val="22"/>
          <w:szCs w:val="22"/>
        </w:rPr>
        <w:t>b.</w:t>
        <w:tab/>
        <w:t xml:space="preserve">The patient is assessed as </w:t>
      </w:r>
      <w:r>
        <w:rPr>
          <w:rFonts w:cs="Arial" w:ascii="Arial" w:hAnsi="Arial"/>
          <w:b/>
          <w:dstrike/>
          <w:sz w:val="22"/>
          <w:szCs w:val="22"/>
        </w:rPr>
        <w:t>not</w:t>
      </w:r>
      <w:r>
        <w:rPr>
          <w:rFonts w:cs="Arial" w:ascii="Arial" w:hAnsi="Arial"/>
          <w:dstrike/>
          <w:sz w:val="22"/>
          <w:szCs w:val="22"/>
        </w:rPr>
        <w:t xml:space="preserve"> medically fit to attend the course.*</w:t>
      </w:r>
    </w:p>
    <w:p>
      <w:pPr>
        <w:pStyle w:val="Normal"/>
        <w:rPr>
          <w:rFonts w:ascii="Arial" w:hAnsi="Arial" w:cs="Arial"/>
          <w:dstrike/>
          <w:sz w:val="22"/>
          <w:szCs w:val="22"/>
        </w:rPr>
      </w:pPr>
      <w:r>
        <w:rPr>
          <w:rFonts w:cs="Arial" w:ascii="Arial" w:hAnsi="Arial"/>
          <w:dstrike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pBdr>
          <w:bottom w:val="single" w:sz="12" w:space="1" w:color="000000"/>
        </w:pBd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Signature:___________________________ </w:t>
        <w:tab/>
        <w:t>Date:____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sz w:val="22"/>
          <w:szCs w:val="22"/>
        </w:rPr>
        <w:t>System Date</w:t>
      </w:r>
      <w:r>
        <w:rPr>
          <w:sz w:val="22"/>
          <w:szCs w:val="22"/>
        </w:rPr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______________ </w:t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Rank: </w:t>
      </w: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sz w:val="22"/>
          <w:szCs w:val="22"/>
        </w:rPr>
        <w:t>User Title</w:t>
      </w:r>
      <w:r>
        <w:rPr>
          <w:sz w:val="22"/>
          <w:szCs w:val="22"/>
        </w:rPr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     Name: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sz w:val="22"/>
          <w:szCs w:val="22"/>
        </w:rPr>
        <w:t>User Name</w:t>
      </w:r>
      <w:r>
        <w:rPr>
          <w:sz w:val="22"/>
          <w:szCs w:val="22"/>
        </w:rPr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 </w:t>
        <w:tab/>
        <w:t xml:space="preserve">Email: </w:t>
      </w:r>
      <w:r>
        <w:fldChar w:fldCharType="begin">
          <w:ffData>
            <w:name w:val="Free_Text_Prompt_4"/>
            <w:enabled/>
            <w:calcOnExit w:val="0"/>
            <w:textInput/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sz w:val="22"/>
          <w:szCs w:val="22"/>
        </w:rPr>
        <w:t>Free Text Prompt</w:t>
      </w:r>
      <w:r>
        <w:rPr>
          <w:sz w:val="22"/>
          <w:szCs w:val="22"/>
        </w:rPr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 </w:t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rPr/>
      </w:pPr>
      <w:r>
        <w:rPr>
          <w:sz w:val="22"/>
          <w:szCs w:val="22"/>
        </w:rPr>
        <w:t xml:space="preserve">Post: </w:t>
      </w:r>
      <w:r>
        <w:fldChar w:fldCharType="begin">
          <w:ffData>
            <w:name w:val="Free_Text_Prompt_3"/>
            <w:enabled/>
            <w:calcOnExit w:val="0"/>
            <w:textInput/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sz w:val="22"/>
          <w:szCs w:val="22"/>
        </w:rPr>
        <w:t>Free Text Prompt</w:t>
      </w:r>
      <w:r>
        <w:rPr>
          <w:sz w:val="22"/>
          <w:szCs w:val="22"/>
        </w:rPr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  <w:tab/>
        <w:t xml:space="preserve"> </w:t>
        <w:tab/>
        <w:t xml:space="preserve">Phone: </w:t>
      </w:r>
      <w:r>
        <w:fldChar w:fldCharType="begin">
          <w:ffData>
            <w:name w:val="Practice_Tel_No_1"/>
            <w:enabled/>
            <w:calcOnExit w:val="0"/>
            <w:textInput/>
          </w:ffData>
        </w:fldChar>
      </w:r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sz w:val="22"/>
          <w:szCs w:val="22"/>
        </w:rPr>
        <w:t>Practice Main Telephone</w:t>
      </w:r>
      <w:r>
        <w:rPr>
          <w:sz w:val="22"/>
          <w:szCs w:val="22"/>
        </w:rPr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</w:t>
      </w:r>
    </w:p>
    <w:p>
      <w:pPr>
        <w:pStyle w:val="Defaul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pBdr>
          <w:bottom w:val="single" w:sz="12" w:space="1" w:color="000000"/>
        </w:pBd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Default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This certificate can only be completed on receipt of: </w:t>
      </w:r>
    </w:p>
    <w:p>
      <w:pPr>
        <w:pStyle w:val="Default"/>
        <w:jc w:val="center"/>
        <w:rPr/>
      </w:pPr>
      <w:r>
        <w:rPr/>
        <w:t xml:space="preserve">Annex A completed by the SP and Annex B completed by their CO/OC </w:t>
      </w:r>
    </w:p>
    <w:p>
      <w:pPr>
        <w:pStyle w:val="Default"/>
        <w:pBdr>
          <w:bottom w:val="single" w:sz="12" w:space="1" w:color="000000"/>
        </w:pBdr>
        <w:jc w:val="center"/>
        <w:rPr/>
      </w:pPr>
      <w:r>
        <w:rPr/>
        <w:t>On completion it may be returned by email.</w:t>
      </w:r>
    </w:p>
    <w:p>
      <w:pPr>
        <w:pStyle w:val="Default"/>
        <w:pBdr>
          <w:bottom w:val="single" w:sz="12" w:space="1" w:color="000000"/>
        </w:pBdr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* Delete as appropriate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709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enter" w:pos="4153" w:leader="none"/>
        <w:tab w:val="center" w:pos="4819" w:leader="none"/>
        <w:tab w:val="right" w:pos="8306" w:leader="none"/>
      </w:tabs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 xml:space="preserve">Annex E JSP950 1-2-12          </w:t>
      <w:tab/>
      <w:t>OFFICIAL SENSITIVE PERSONAL                                 March 2016</w:t>
    </w:r>
  </w:p>
  <w:p>
    <w:pPr>
      <w:pStyle w:val="Header"/>
      <w:tabs>
        <w:tab w:val="center" w:pos="4153" w:leader="none"/>
        <w:tab w:val="center" w:pos="4819" w:leader="none"/>
        <w:tab w:val="right" w:pos="8306" w:leader="none"/>
      </w:tabs>
      <w:rPr>
        <w:rFonts w:ascii="Arial" w:hAnsi="Arial" w:cs="Arial"/>
        <w:sz w:val="22"/>
        <w:szCs w:val="22"/>
      </w:rPr>
    </w:pPr>
    <w:r>
      <w:rPr>
        <w:rFonts w:cs="Arial" w:ascii="Arial" w:hAnsi="Arial"/>
        <w:sz w:val="22"/>
        <w:szCs w:val="22"/>
      </w:rPr>
      <w:t>DMICP v1.0</w:t>
      <w:tab/>
      <w:t xml:space="preserve">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sz w:val="22"/>
      </w:rPr>
    </w:pPr>
    <w:r>
      <w:rPr>
        <w:rFonts w:cs="Arial" w:ascii="Arial" w:hAnsi="Arial"/>
        <w:sz w:val="22"/>
      </w:rPr>
      <w:t>OFFICIAL SENSITIVE PERSONAL</w:t>
    </w:r>
  </w:p>
</w:hdr>
</file>

<file path=word/settings.xml><?xml version="1.0" encoding="utf-8"?>
<w:settings xmlns:w="http://schemas.openxmlformats.org/wordprocessingml/2006/main">
  <w:zoom w:percent="115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Course dates:"/>
    <w:docVar w:name="Free_Text_Prompt_2" w:val="Course name:"/>
    <w:docVar w:name="Free_Text_Prompt_3" w:val="Enter your job title"/>
    <w:docVar w:name="Free_Text_Prompt_4" w:val="Enter your email address"/>
    <w:docVar w:name="PCS_DOCUMENT_NAME" w:val="Fit_for_Course_Annex_E_JSP_950_1_2_12_v1_0.dot"/>
    <w:docVar w:name="PCS_HANDLE" w:val="393360"/>
    <w:docVar w:name="PCS_MSG" w:val="49592"/>
    <w:docVar w:name="Read_Code_F_1" w:val="RAFPUPU1|PULHHEEMS Profile|1|T,H"/>
    <w:docVar w:name="Read_Code_F_2" w:val="TRIQQNAI1|Air MES Values|1|U,H"/>
    <w:docVar w:name="Read_Code_F_3" w:val="TRIQQNLA1|Land MES Values|1|U,H"/>
    <w:docVar w:name="Read_Code_F_4" w:val="TRIQQNMA1|Maritime MES Values|1|U,H"/>
    <w:docVar w:name="Read_Code_F_5" w:val="TRIQQNEN1|Environment MES Values|1|U,H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en-GB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Fit_for_Course_Annex_E_JSP_950_1_2_12_v1_0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2016-03-21T18:38:00Z</dcterms:created>
  <dc:creator>johnstonet191</dc:creator>
  <dc:description/>
  <cp:keywords/>
  <dc:language>en-GB</dc:language>
  <cp:lastModifiedBy>Johnstone, Thomas Maj</cp:lastModifiedBy>
  <dcterms:modified xsi:type="dcterms:W3CDTF">2016-03-21T18:45:00Z</dcterms:modified>
  <cp:revision>3</cp:revision>
  <dc:subject/>
  <dc:title>JSP 950 </dc:title>
</cp:coreProperties>
</file>