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activeX/activeX24.bin" ContentType="application/vnd.ms-office.activeX"/>
  <Override PartName="/word/activeX/activeX4.bin" ContentType="application/vnd.ms-office.activeX"/>
  <Override PartName="/word/activeX/activeX4.xml" ContentType="application/vnd.ms-office.activeX+xml"/>
  <Override PartName="/word/activeX/activeX24.xml" ContentType="application/vnd.ms-office.activeX+xml"/>
  <Override PartName="/word/activeX/activeX5.bin" ContentType="application/vnd.ms-office.activeX"/>
  <Override PartName="/word/activeX/activeX5.xml" ContentType="application/vnd.ms-office.activeX+xml"/>
  <Override PartName="/word/activeX/activeX25.bin" ContentType="application/vnd.ms-office.activeX"/>
  <Override PartName="/word/activeX/activeX25.xml" ContentType="application/vnd.ms-office.activeX+xml"/>
  <Override PartName="/word/activeX/activeX20.xml" ContentType="application/vnd.ms-office.activeX+xml"/>
  <Override PartName="/word/activeX/activeX20.bin" ContentType="application/vnd.ms-office.activeX"/>
  <Override PartName="/word/activeX/activeX6.bin" ContentType="application/vnd.ms-office.activeX"/>
  <Override PartName="/word/activeX/activeX6.xml" ContentType="application/vnd.ms-office.activeX+xml"/>
  <Override PartName="/word/activeX/activeX26.bin" ContentType="application/vnd.ms-office.activeX"/>
  <Override PartName="/word/activeX/activeX26.xml" ContentType="application/vnd.ms-office.activeX+xml"/>
  <Override PartName="/word/activeX/activeX21.xml" ContentType="application/vnd.ms-office.activeX+xml"/>
  <Override PartName="/word/activeX/activeX21.bin" ContentType="application/vnd.ms-office.activeX"/>
  <Override PartName="/word/activeX/activeX1.xml" ContentType="application/vnd.ms-office.activeX+xml"/>
  <Override PartName="/word/activeX/activeX1.bin" ContentType="application/vnd.ms-office.activeX"/>
  <Override PartName="/word/activeX/activeX7.bin" ContentType="application/vnd.ms-office.activeX"/>
  <Override PartName="/word/activeX/activeX7.xml" ContentType="application/vnd.ms-office.activeX+xml"/>
  <Override PartName="/word/activeX/activeX27.bin" ContentType="application/vnd.ms-office.activeX"/>
  <Override PartName="/word/activeX/activeX27.xml" ContentType="application/vnd.ms-office.activeX+xml"/>
  <Override PartName="/word/activeX/activeX22.xml" ContentType="application/vnd.ms-office.activeX+xml"/>
  <Override PartName="/word/activeX/activeX22.bin" ContentType="application/vnd.ms-office.activeX"/>
  <Override PartName="/word/activeX/activeX2.xml" ContentType="application/vnd.ms-office.activeX+xml"/>
  <Override PartName="/word/activeX/activeX2.bin" ContentType="application/vnd.ms-office.activeX"/>
  <Override PartName="/word/activeX/activeX8.xml" ContentType="application/vnd.ms-office.activeX+xml"/>
  <Override PartName="/word/activeX/activeX8.bin" ContentType="application/vnd.ms-office.activeX"/>
  <Override PartName="/word/activeX/activeX28.bin" ContentType="application/vnd.ms-office.activeX"/>
  <Override PartName="/word/activeX/activeX28.xml" ContentType="application/vnd.ms-office.activeX+xml"/>
  <Override PartName="/word/activeX/activeX23.xml" ContentType="application/vnd.ms-office.activeX+xml"/>
  <Override PartName="/word/activeX/activeX3.xml" ContentType="application/vnd.ms-office.activeX+xml"/>
  <Override PartName="/word/activeX/activeX3.bin" ContentType="application/vnd.ms-office.activeX"/>
  <Override PartName="/word/activeX/activeX23.bin" ContentType="application/vnd.ms-office.activeX"/>
  <Override PartName="/word/activeX/activeX9.xml" ContentType="application/vnd.ms-office.activeX+xml"/>
  <Override PartName="/word/activeX/activeX9.bin" ContentType="application/vnd.ms-office.activeX"/>
  <Override PartName="/word/activeX/activeX29.bin" ContentType="application/vnd.ms-office.activeX"/>
  <Override PartName="/word/activeX/activeX29.xml" ContentType="application/vnd.ms-office.activeX+xml"/>
  <Override PartName="/word/activeX/activeX10.xml" ContentType="application/vnd.ms-office.activeX+xml"/>
  <Override PartName="/word/activeX/activeX10.bin" ContentType="application/vnd.ms-office.activeX"/>
  <Override PartName="/word/activeX/activeX11.xml" ContentType="application/vnd.ms-office.activeX+xml"/>
  <Override PartName="/word/activeX/activeX11.bin" ContentType="application/vnd.ms-office.activeX"/>
  <Override PartName="/word/activeX/_rels/activeX46.xml.rels" ContentType="application/vnd.openxmlformats-package.relationships+xml"/>
  <Override PartName="/word/activeX/_rels/activeX1.xml.rels" ContentType="application/vnd.openxmlformats-package.relationships+xml"/>
  <Override PartName="/word/activeX/_rels/activeX45.xml.rels" ContentType="application/vnd.openxmlformats-package.relationships+xml"/>
  <Override PartName="/word/activeX/_rels/activeX39.xml.rels" ContentType="application/vnd.openxmlformats-package.relationships+xml"/>
  <Override PartName="/word/activeX/_rels/activeX44.xml.rels" ContentType="application/vnd.openxmlformats-package.relationships+xml"/>
  <Override PartName="/word/activeX/_rels/activeX38.xml.rels" ContentType="application/vnd.openxmlformats-package.relationships+xml"/>
  <Override PartName="/word/activeX/_rels/activeX43.xml.rels" ContentType="application/vnd.openxmlformats-package.relationships+xml"/>
  <Override PartName="/word/activeX/_rels/activeX37.xml.rels" ContentType="application/vnd.openxmlformats-package.relationships+xml"/>
  <Override PartName="/word/activeX/_rels/activeX42.xml.rels" ContentType="application/vnd.openxmlformats-package.relationships+xml"/>
  <Override PartName="/word/activeX/_rels/activeX36.xml.rels" ContentType="application/vnd.openxmlformats-package.relationships+xml"/>
  <Override PartName="/word/activeX/_rels/activeX41.xml.rels" ContentType="application/vnd.openxmlformats-package.relationships+xml"/>
  <Override PartName="/word/activeX/_rels/activeX40.xml.rels" ContentType="application/vnd.openxmlformats-package.relationships+xml"/>
  <Override PartName="/word/activeX/_rels/activeX35.xml.rels" ContentType="application/vnd.openxmlformats-package.relationships+xml"/>
  <Override PartName="/word/activeX/_rels/activeX34.xml.rels" ContentType="application/vnd.openxmlformats-package.relationships+xml"/>
  <Override PartName="/word/activeX/_rels/activeX9.xml.rels" ContentType="application/vnd.openxmlformats-package.relationships+xml"/>
  <Override PartName="/word/activeX/_rels/activeX19.xml.rels" ContentType="application/vnd.openxmlformats-package.relationships+xml"/>
  <Override PartName="/word/activeX/_rels/activeX33.xml.rels" ContentType="application/vnd.openxmlformats-package.relationships+xml"/>
  <Override PartName="/word/activeX/_rels/activeX8.xml.rels" ContentType="application/vnd.openxmlformats-package.relationships+xml"/>
  <Override PartName="/word/activeX/_rels/activeX18.xml.rels" ContentType="application/vnd.openxmlformats-package.relationships+xml"/>
  <Override PartName="/word/activeX/_rels/activeX32.xml.rels" ContentType="application/vnd.openxmlformats-package.relationships+xml"/>
  <Override PartName="/word/activeX/_rels/activeX7.xml.rels" ContentType="application/vnd.openxmlformats-package.relationships+xml"/>
  <Override PartName="/word/activeX/_rels/activeX17.xml.rels" ContentType="application/vnd.openxmlformats-package.relationships+xml"/>
  <Override PartName="/word/activeX/_rels/activeX31.xml.rels" ContentType="application/vnd.openxmlformats-package.relationships+xml"/>
  <Override PartName="/word/activeX/_rels/activeX6.xml.rels" ContentType="application/vnd.openxmlformats-package.relationships+xml"/>
  <Override PartName="/word/activeX/_rels/activeX16.xml.rels" ContentType="application/vnd.openxmlformats-package.relationships+xml"/>
  <Override PartName="/word/activeX/_rels/activeX5.xml.rels" ContentType="application/vnd.openxmlformats-package.relationships+xml"/>
  <Override PartName="/word/activeX/_rels/activeX30.xml.rels" ContentType="application/vnd.openxmlformats-package.relationships+xml"/>
  <Override PartName="/word/activeX/_rels/activeX15.xml.rels" ContentType="application/vnd.openxmlformats-package.relationships+xml"/>
  <Override PartName="/word/activeX/_rels/activeX14.xml.rels" ContentType="application/vnd.openxmlformats-package.relationships+xml"/>
  <Override PartName="/word/activeX/_rels/activeX13.xml.rels" ContentType="application/vnd.openxmlformats-package.relationships+xml"/>
  <Override PartName="/word/activeX/_rels/activeX12.xml.rels" ContentType="application/vnd.openxmlformats-package.relationships+xml"/>
  <Override PartName="/word/activeX/_rels/activeX11.xml.rels" ContentType="application/vnd.openxmlformats-package.relationships+xml"/>
  <Override PartName="/word/activeX/_rels/activeX10.xml.rels" ContentType="application/vnd.openxmlformats-package.relationships+xml"/>
  <Override PartName="/word/activeX/_rels/activeX29.xml.rels" ContentType="application/vnd.openxmlformats-package.relationships+xml"/>
  <Override PartName="/word/activeX/_rels/activeX3.xml.rels" ContentType="application/vnd.openxmlformats-package.relationships+xml"/>
  <Override PartName="/word/activeX/_rels/activeX23.xml.rels" ContentType="application/vnd.openxmlformats-package.relationships+xml"/>
  <Override PartName="/word/activeX/_rels/activeX28.xml.rels" ContentType="application/vnd.openxmlformats-package.relationships+xml"/>
  <Override PartName="/word/activeX/_rels/activeX2.xml.rels" ContentType="application/vnd.openxmlformats-package.relationships+xml"/>
  <Override PartName="/word/activeX/_rels/activeX22.xml.rels" ContentType="application/vnd.openxmlformats-package.relationships+xml"/>
  <Override PartName="/word/activeX/_rels/activeX27.xml.rels" ContentType="application/vnd.openxmlformats-package.relationships+xml"/>
  <Override PartName="/word/activeX/_rels/activeX21.xml.rels" ContentType="application/vnd.openxmlformats-package.relationships+xml"/>
  <Override PartName="/word/activeX/_rels/activeX26.xml.rels" ContentType="application/vnd.openxmlformats-package.relationships+xml"/>
  <Override PartName="/word/activeX/_rels/activeX20.xml.rels" ContentType="application/vnd.openxmlformats-package.relationships+xml"/>
  <Override PartName="/word/activeX/_rels/activeX25.xml.rels" ContentType="application/vnd.openxmlformats-package.relationships+xml"/>
  <Override PartName="/word/activeX/_rels/activeX24.xml.rels" ContentType="application/vnd.openxmlformats-package.relationships+xml"/>
  <Override PartName="/word/activeX/_rels/activeX4.xml.rels" ContentType="application/vnd.openxmlformats-package.relationships+xml"/>
  <Override PartName="/word/activeX/activeX12.xml" ContentType="application/vnd.ms-office.activeX+xml"/>
  <Override PartName="/word/activeX/activeX12.bin" ContentType="application/vnd.ms-office.activeX"/>
  <Override PartName="/word/activeX/activeX14.xml" ContentType="application/vnd.ms-office.activeX+xml"/>
  <Override PartName="/word/activeX/activeX14.bin" ContentType="application/vnd.ms-office.activeX"/>
  <Override PartName="/word/activeX/activeX15.xml" ContentType="application/vnd.ms-office.activeX+xml"/>
  <Override PartName="/word/activeX/activeX15.bin" ContentType="application/vnd.ms-office.activeX"/>
  <Override PartName="/word/activeX/activeX30.xml" ContentType="application/vnd.ms-office.activeX+xml"/>
  <Override PartName="/word/activeX/activeX30.bin" ContentType="application/vnd.ms-office.activeX"/>
  <Override PartName="/word/activeX/activeX16.xml" ContentType="application/vnd.ms-office.activeX+xml"/>
  <Override PartName="/word/activeX/activeX16.bin" ContentType="application/vnd.ms-office.activeX"/>
  <Override PartName="/word/activeX/activeX31.xml" ContentType="application/vnd.ms-office.activeX+xml"/>
  <Override PartName="/word/activeX/activeX31.bin" ContentType="application/vnd.ms-office.activeX"/>
  <Override PartName="/word/activeX/activeX17.xml" ContentType="application/vnd.ms-office.activeX+xml"/>
  <Override PartName="/word/activeX/activeX17.bin" ContentType="application/vnd.ms-office.activeX"/>
  <Override PartName="/word/activeX/activeX13.bin" ContentType="application/vnd.ms-office.activeX"/>
  <Override PartName="/word/activeX/activeX13.xml" ContentType="application/vnd.ms-office.activeX+xml"/>
  <Override PartName="/word/activeX/activeX32.xml" ContentType="application/vnd.ms-office.activeX+xml"/>
  <Override PartName="/word/activeX/activeX32.bin" ContentType="application/vnd.ms-office.activeX"/>
  <Override PartName="/word/activeX/activeX18.xml" ContentType="application/vnd.ms-office.activeX+xml"/>
  <Override PartName="/word/activeX/activeX18.bin" ContentType="application/vnd.ms-office.activeX"/>
  <Override PartName="/word/activeX/activeX33.xml" ContentType="application/vnd.ms-office.activeX+xml"/>
  <Override PartName="/word/activeX/activeX33.bin" ContentType="application/vnd.ms-office.activeX"/>
  <Override PartName="/word/activeX/activeX19.xml" ContentType="application/vnd.ms-office.activeX+xml"/>
  <Override PartName="/word/activeX/activeX19.bin" ContentType="application/vnd.ms-office.activeX"/>
  <Override PartName="/word/activeX/activeX34.bin" ContentType="application/vnd.ms-office.activeX"/>
  <Override PartName="/word/activeX/activeX34.xml" ContentType="application/vnd.ms-office.activeX+xml"/>
  <Override PartName="/word/activeX/activeX35.bin" ContentType="application/vnd.ms-office.activeX"/>
  <Override PartName="/word/activeX/activeX35.xml" ContentType="application/vnd.ms-office.activeX+xml"/>
  <Override PartName="/word/activeX/activeX36.bin" ContentType="application/vnd.ms-office.activeX"/>
  <Override PartName="/word/activeX/activeX36.xml" ContentType="application/vnd.ms-office.activeX+xml"/>
  <Override PartName="/word/activeX/activeX37.xml" ContentType="application/vnd.ms-office.activeX+xml"/>
  <Override PartName="/word/activeX/activeX37.bin" ContentType="application/vnd.ms-office.activeX"/>
  <Override PartName="/word/activeX/activeX38.xml" ContentType="application/vnd.ms-office.activeX+xml"/>
  <Override PartName="/word/activeX/activeX38.bin" ContentType="application/vnd.ms-office.activeX"/>
  <Override PartName="/word/activeX/activeX39.xml" ContentType="application/vnd.ms-office.activeX+xml"/>
  <Override PartName="/word/activeX/activeX39.bin" ContentType="application/vnd.ms-office.activeX"/>
  <Override PartName="/word/activeX/activeX40.bin" ContentType="application/vnd.ms-office.activeX"/>
  <Override PartName="/word/activeX/activeX40.xml" ContentType="application/vnd.ms-office.activeX+xml"/>
  <Override PartName="/word/activeX/activeX41.bin" ContentType="application/vnd.ms-office.activeX"/>
  <Override PartName="/word/activeX/activeX41.xml" ContentType="application/vnd.ms-office.activeX+xml"/>
  <Override PartName="/word/activeX/activeX42.bin" ContentType="application/vnd.ms-office.activeX"/>
  <Override PartName="/word/activeX/activeX42.xml" ContentType="application/vnd.ms-office.activeX+xml"/>
  <Override PartName="/word/activeX/activeX43.bin" ContentType="application/vnd.ms-office.activeX"/>
  <Override PartName="/word/activeX/activeX43.xml" ContentType="application/vnd.ms-office.activeX+xml"/>
  <Override PartName="/word/activeX/activeX44.xml" ContentType="application/vnd.ms-office.activeX+xml"/>
  <Override PartName="/word/activeX/activeX44.bin" ContentType="application/vnd.ms-office.activeX"/>
  <Override PartName="/word/activeX/activeX45.bin" ContentType="application/vnd.ms-office.activeX"/>
  <Override PartName="/word/activeX/activeX45.xml" ContentType="application/vnd.ms-office.activeX+xml"/>
  <Override PartName="/word/activeX/activeX46.bin" ContentType="application/vnd.ms-office.activeX"/>
  <Override PartName="/word/activeX/activeX46.xml" ContentType="application/vnd.ms-office.activeX+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9788" w:type="dxa"/>
        <w:jc w:val="start"/>
        <w:tblInd w:w="-176" w:type="dxa"/>
        <w:tblLayout w:type="fixed"/>
        <w:tblCellMar>
          <w:top w:w="0" w:type="dxa"/>
          <w:start w:w="108" w:type="dxa"/>
          <w:bottom w:w="0" w:type="dxa"/>
          <w:end w:w="108" w:type="dxa"/>
        </w:tblCellMar>
      </w:tblPr>
      <w:tblGrid>
        <w:gridCol w:w="1277"/>
        <w:gridCol w:w="1192"/>
        <w:gridCol w:w="480"/>
        <w:gridCol w:w="244"/>
        <w:gridCol w:w="1202"/>
        <w:gridCol w:w="565"/>
        <w:gridCol w:w="815"/>
        <w:gridCol w:w="821"/>
        <w:gridCol w:w="67"/>
        <w:gridCol w:w="425"/>
        <w:gridCol w:w="583"/>
        <w:gridCol w:w="1265"/>
        <w:gridCol w:w="129"/>
        <w:gridCol w:w="723"/>
      </w:tblGrid>
      <w:tr>
        <w:trPr>
          <w:trHeight w:val="278" w:hRule="atLeast"/>
        </w:trPr>
        <w:tc>
          <w:tcPr>
            <w:tcW w:w="9788" w:type="dxa"/>
            <w:gridSpan w:val="14"/>
            <w:tcBorders>
              <w:top w:val="single" w:sz="12" w:space="0" w:color="000000"/>
              <w:start w:val="single" w:sz="12" w:space="0" w:color="000000"/>
              <w:bottom w:val="single" w:sz="6" w:space="0" w:color="000000"/>
              <w:end w:val="single" w:sz="12" w:space="0" w:color="000000"/>
            </w:tcBorders>
          </w:tcPr>
          <w:p>
            <w:pPr>
              <w:pStyle w:val="Default"/>
              <w:rPr>
                <w:sz w:val="20"/>
                <w:szCs w:val="20"/>
              </w:rPr>
            </w:pPr>
            <w:r>
              <w:rPr>
                <w:rFonts w:eastAsia="Arial"/>
                <w:b/>
                <w:bCs/>
                <w:sz w:val="20"/>
                <w:szCs w:val="20"/>
              </w:rPr>
              <w:t xml:space="preserve"> </w:t>
            </w:r>
            <w:r>
              <w:rPr>
                <w:b/>
                <w:bCs/>
                <w:sz w:val="20"/>
                <w:szCs w:val="20"/>
              </w:rPr>
              <w:t xml:space="preserve">1. Patient Details </w:t>
            </w:r>
          </w:p>
        </w:tc>
      </w:tr>
      <w:tr>
        <w:trPr>
          <w:trHeight w:val="400" w:hRule="atLeast"/>
        </w:trPr>
        <w:tc>
          <w:tcPr>
            <w:tcW w:w="3193" w:type="dxa"/>
            <w:gridSpan w:val="4"/>
            <w:tcBorders>
              <w:top w:val="single" w:sz="6" w:space="0" w:color="000000"/>
              <w:start w:val="single" w:sz="12" w:space="0" w:color="000000"/>
              <w:bottom w:val="single" w:sz="6" w:space="0" w:color="000000"/>
              <w:end w:val="single" w:sz="6" w:space="0" w:color="000000"/>
            </w:tcBorders>
          </w:tcPr>
          <w:p>
            <w:pPr>
              <w:pStyle w:val="Default"/>
              <w:rPr/>
            </w:pPr>
            <w:r>
              <w:rPr>
                <w:sz w:val="16"/>
                <w:szCs w:val="16"/>
              </w:rPr>
              <w:t xml:space="preserve">Service No: </w:t>
            </w:r>
            <w:r>
              <w:fldChar w:fldCharType="begin">
                <w:ffData>
                  <w:name w:val="Service_No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Service Number</w:t>
            </w:r>
            <w:r>
              <w:rPr>
                <w:sz w:val="16"/>
                <w:szCs w:val="16"/>
              </w:rPr>
            </w:r>
            <w:r>
              <w:rPr>
                <w:sz w:val="16"/>
                <w:szCs w:val="16"/>
              </w:rPr>
              <w:fldChar w:fldCharType="end"/>
            </w:r>
            <w:r>
              <w:rPr>
                <w:sz w:val="16"/>
                <w:szCs w:val="16"/>
              </w:rPr>
              <w:t xml:space="preserve"> </w:t>
            </w:r>
          </w:p>
        </w:tc>
        <w:tc>
          <w:tcPr>
            <w:tcW w:w="3470" w:type="dxa"/>
            <w:gridSpan w:val="5"/>
            <w:tcBorders>
              <w:top w:val="single" w:sz="6" w:space="0" w:color="000000"/>
              <w:start w:val="single" w:sz="6" w:space="0" w:color="000000"/>
              <w:bottom w:val="single" w:sz="6" w:space="0" w:color="000000"/>
              <w:end w:val="single" w:sz="6" w:space="0" w:color="000000"/>
            </w:tcBorders>
          </w:tcPr>
          <w:p>
            <w:pPr>
              <w:pStyle w:val="Default"/>
              <w:rPr/>
            </w:pPr>
            <w:r>
              <w:rPr>
                <w:sz w:val="16"/>
                <w:szCs w:val="16"/>
              </w:rPr>
              <w:t xml:space="preserve">Rank/Status: </w:t>
            </w:r>
            <w:r>
              <w:fldChar w:fldCharType="begin">
                <w:ffData>
                  <w:name w:val="Title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Rank/Title</w:t>
            </w:r>
            <w:r>
              <w:rPr>
                <w:sz w:val="16"/>
                <w:szCs w:val="16"/>
              </w:rPr>
            </w:r>
            <w:r>
              <w:rPr>
                <w:sz w:val="16"/>
                <w:szCs w:val="16"/>
              </w:rPr>
              <w:fldChar w:fldCharType="end"/>
            </w:r>
            <w:r>
              <w:rPr>
                <w:sz w:val="16"/>
                <w:szCs w:val="16"/>
              </w:rPr>
              <w:t xml:space="preserve"> </w:t>
            </w:r>
          </w:p>
        </w:tc>
        <w:tc>
          <w:tcPr>
            <w:tcW w:w="3125" w:type="dxa"/>
            <w:gridSpan w:val="5"/>
            <w:tcBorders>
              <w:top w:val="single" w:sz="6" w:space="0" w:color="000000"/>
              <w:start w:val="single" w:sz="6" w:space="0" w:color="000000"/>
              <w:bottom w:val="single" w:sz="6" w:space="0" w:color="000000"/>
              <w:end w:val="single" w:sz="12" w:space="0" w:color="000000"/>
            </w:tcBorders>
          </w:tcPr>
          <w:p>
            <w:pPr>
              <w:pStyle w:val="Default"/>
              <w:rPr/>
            </w:pPr>
            <w:r>
              <w:rPr>
                <w:sz w:val="16"/>
                <w:szCs w:val="16"/>
              </w:rPr>
              <w:t xml:space="preserve">Name: </w:t>
            </w:r>
            <w:r>
              <w:fldChar w:fldCharType="begin">
                <w:ffData>
                  <w:name w:val="Name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Name</w:t>
            </w:r>
            <w:r>
              <w:rPr>
                <w:sz w:val="16"/>
                <w:szCs w:val="16"/>
              </w:rPr>
            </w:r>
            <w:r>
              <w:rPr>
                <w:sz w:val="16"/>
                <w:szCs w:val="16"/>
              </w:rPr>
              <w:fldChar w:fldCharType="end"/>
            </w:r>
            <w:r>
              <w:rPr>
                <w:sz w:val="16"/>
                <w:szCs w:val="16"/>
              </w:rPr>
              <w:t xml:space="preserve"> </w:t>
            </w:r>
          </w:p>
        </w:tc>
      </w:tr>
      <w:tr>
        <w:trPr>
          <w:trHeight w:val="397" w:hRule="atLeast"/>
        </w:trPr>
        <w:tc>
          <w:tcPr>
            <w:tcW w:w="1277" w:type="dxa"/>
            <w:vMerge w:val="restart"/>
            <w:tcBorders>
              <w:top w:val="single" w:sz="6" w:space="0" w:color="000000"/>
              <w:start w:val="single" w:sz="12" w:space="0" w:color="000000"/>
              <w:bottom w:val="single" w:sz="6" w:space="0" w:color="000000"/>
              <w:end w:val="single" w:sz="6" w:space="0" w:color="000000"/>
            </w:tcBorders>
          </w:tcPr>
          <w:p>
            <w:pPr>
              <w:pStyle w:val="Default"/>
              <w:rPr/>
            </w:pPr>
            <w:r>
              <w:rPr>
                <w:sz w:val="16"/>
                <w:szCs w:val="16"/>
              </w:rPr>
              <w:t xml:space="preserve">Sex: </w:t>
            </w:r>
            <w:r>
              <w:fldChar w:fldCharType="begin">
                <w:ffData>
                  <w:name w:val="Sex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Sex</w:t>
            </w:r>
            <w:r>
              <w:rPr>
                <w:sz w:val="16"/>
                <w:szCs w:val="16"/>
              </w:rPr>
            </w:r>
            <w:r>
              <w:rPr>
                <w:sz w:val="16"/>
                <w:szCs w:val="16"/>
              </w:rPr>
              <w:fldChar w:fldCharType="end"/>
            </w:r>
            <w:r>
              <w:rPr>
                <w:sz w:val="16"/>
                <w:szCs w:val="16"/>
              </w:rPr>
              <w:t xml:space="preserve"> </w:t>
            </w:r>
          </w:p>
        </w:tc>
        <w:tc>
          <w:tcPr>
            <w:tcW w:w="1916" w:type="dxa"/>
            <w:gridSpan w:val="3"/>
            <w:vMerge w:val="restart"/>
            <w:tcBorders>
              <w:top w:val="single" w:sz="6" w:space="0" w:color="000000"/>
              <w:start w:val="single" w:sz="6" w:space="0" w:color="000000"/>
              <w:bottom w:val="single" w:sz="6" w:space="0" w:color="000000"/>
              <w:end w:val="single" w:sz="6" w:space="0" w:color="000000"/>
            </w:tcBorders>
          </w:tcPr>
          <w:p>
            <w:pPr>
              <w:pStyle w:val="Default"/>
              <w:rPr/>
            </w:pPr>
            <w:r>
              <w:rPr>
                <w:sz w:val="16"/>
                <w:szCs w:val="16"/>
              </w:rPr>
              <w:t xml:space="preserve">DOB: </w:t>
            </w:r>
            <w:r>
              <w:fldChar w:fldCharType="begin">
                <w:ffData>
                  <w:name w:val="DOB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DOB</w:t>
            </w:r>
            <w:r>
              <w:rPr>
                <w:sz w:val="16"/>
                <w:szCs w:val="16"/>
              </w:rPr>
            </w:r>
            <w:r>
              <w:rPr>
                <w:sz w:val="16"/>
                <w:szCs w:val="16"/>
              </w:rPr>
              <w:fldChar w:fldCharType="end"/>
            </w:r>
            <w:r>
              <w:rPr>
                <w:sz w:val="16"/>
                <w:szCs w:val="16"/>
              </w:rPr>
              <w:t xml:space="preserve"> </w:t>
            </w:r>
          </w:p>
        </w:tc>
        <w:tc>
          <w:tcPr>
            <w:tcW w:w="3470" w:type="dxa"/>
            <w:gridSpan w:val="5"/>
            <w:tcBorders>
              <w:top w:val="single" w:sz="6" w:space="0" w:color="000000"/>
              <w:start w:val="single" w:sz="6" w:space="0" w:color="000000"/>
              <w:bottom w:val="single" w:sz="6" w:space="0" w:color="000000"/>
              <w:end w:val="single" w:sz="6" w:space="0" w:color="000000"/>
            </w:tcBorders>
          </w:tcPr>
          <w:p>
            <w:pPr>
              <w:pStyle w:val="Default"/>
              <w:rPr/>
            </w:pPr>
            <w:r>
              <w:rPr>
                <w:color w:val="000000"/>
                <w:sz w:val="16"/>
                <w:szCs w:val="16"/>
              </w:rPr>
              <w:t>RN/RFA/Army/RAF/Civil Servant/Contractor/NATO/Other</w:t>
            </w:r>
            <w:r>
              <w:rPr>
                <w:sz w:val="16"/>
                <w:szCs w:val="16"/>
              </w:rPr>
              <w:t xml:space="preserve">: </w:t>
            </w:r>
            <w:r>
              <w:fldChar w:fldCharType="begin">
                <w:ffData>
                  <w:name w:val="Service_Type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Service Type</w:t>
            </w:r>
            <w:r>
              <w:rPr>
                <w:sz w:val="16"/>
                <w:szCs w:val="16"/>
              </w:rPr>
            </w:r>
            <w:r>
              <w:rPr>
                <w:sz w:val="16"/>
                <w:szCs w:val="16"/>
              </w:rPr>
              <w:fldChar w:fldCharType="end"/>
            </w:r>
            <w:r>
              <w:rPr>
                <w:sz w:val="16"/>
                <w:szCs w:val="16"/>
              </w:rPr>
              <w:t xml:space="preserve">  </w:t>
            </w:r>
          </w:p>
        </w:tc>
        <w:tc>
          <w:tcPr>
            <w:tcW w:w="3125" w:type="dxa"/>
            <w:gridSpan w:val="5"/>
            <w:tcBorders>
              <w:top w:val="single" w:sz="6" w:space="0" w:color="000000"/>
              <w:start w:val="single" w:sz="6" w:space="0" w:color="000000"/>
              <w:bottom w:val="single" w:sz="6" w:space="0" w:color="000000"/>
              <w:end w:val="single" w:sz="12" w:space="0" w:color="000000"/>
            </w:tcBorders>
          </w:tcPr>
          <w:p>
            <w:pPr>
              <w:pStyle w:val="Default"/>
              <w:rPr>
                <w:color w:val="000000"/>
                <w:sz w:val="16"/>
                <w:szCs w:val="16"/>
              </w:rPr>
            </w:pPr>
            <w:r>
              <w:rPr>
                <w:sz w:val="16"/>
                <w:szCs w:val="16"/>
              </w:rPr>
              <w:t>Regiment/Cdo/Flight (if applicable):</w:t>
            </w:r>
          </w:p>
        </w:tc>
      </w:tr>
      <w:tr>
        <w:trPr>
          <w:trHeight w:val="276" w:hRule="atLeast"/>
        </w:trPr>
        <w:tc>
          <w:tcPr>
            <w:tcW w:w="1277" w:type="dxa"/>
            <w:vMerge w:val="continue"/>
            <w:tcBorders>
              <w:top w:val="single" w:sz="6" w:space="0" w:color="000000"/>
              <w:start w:val="single" w:sz="12" w:space="0" w:color="000000"/>
              <w:bottom w:val="single" w:sz="6" w:space="0" w:color="000000"/>
              <w:end w:val="single" w:sz="6" w:space="0" w:color="000000"/>
            </w:tcBorders>
          </w:tcPr>
          <w:p>
            <w:pPr>
              <w:pStyle w:val="Default"/>
              <w:snapToGrid w:val="false"/>
              <w:rPr>
                <w:rFonts w:cs="Times New Roman"/>
                <w:color w:val="000000"/>
                <w:sz w:val="16"/>
                <w:szCs w:val="16"/>
              </w:rPr>
            </w:pPr>
            <w:r>
              <w:rPr>
                <w:rFonts w:cs="Times New Roman"/>
                <w:color w:val="000000"/>
                <w:sz w:val="16"/>
                <w:szCs w:val="16"/>
              </w:rPr>
            </w:r>
          </w:p>
        </w:tc>
        <w:tc>
          <w:tcPr>
            <w:tcW w:w="1916" w:type="dxa"/>
            <w:gridSpan w:val="3"/>
            <w:vMerge w:val="continue"/>
            <w:tcBorders>
              <w:top w:val="single" w:sz="6" w:space="0" w:color="000000"/>
              <w:start w:val="single" w:sz="6" w:space="0" w:color="000000"/>
              <w:bottom w:val="single" w:sz="6" w:space="0" w:color="000000"/>
              <w:end w:val="single" w:sz="6" w:space="0" w:color="000000"/>
            </w:tcBorders>
          </w:tcPr>
          <w:p>
            <w:pPr>
              <w:pStyle w:val="Default"/>
              <w:snapToGrid w:val="false"/>
              <w:rPr>
                <w:rFonts w:cs="Times New Roman"/>
                <w:color w:val="000000"/>
              </w:rPr>
            </w:pPr>
            <w:r>
              <w:rPr>
                <w:rFonts w:cs="Times New Roman"/>
                <w:color w:val="000000"/>
              </w:rPr>
            </w:r>
          </w:p>
        </w:tc>
        <w:tc>
          <w:tcPr>
            <w:tcW w:w="6595" w:type="dxa"/>
            <w:gridSpan w:val="10"/>
            <w:vMerge w:val="restart"/>
            <w:tcBorders>
              <w:top w:val="single" w:sz="6" w:space="0" w:color="000000"/>
              <w:start w:val="single" w:sz="6" w:space="0" w:color="000000"/>
              <w:bottom w:val="single" w:sz="6" w:space="0" w:color="000000"/>
              <w:end w:val="single" w:sz="12" w:space="0" w:color="000000"/>
            </w:tcBorders>
          </w:tcPr>
          <w:p>
            <w:pPr>
              <w:pStyle w:val="Default"/>
              <w:rPr/>
            </w:pPr>
            <w:r>
              <w:rPr>
                <w:sz w:val="16"/>
                <w:szCs w:val="16"/>
              </w:rPr>
              <w:t xml:space="preserve">Unit address: </w:t>
            </w:r>
            <w:r>
              <w:fldChar w:fldCharType="begin">
                <w:ffData>
                  <w:name w:val="Patient_Address_L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Contact Address List</w:t>
            </w:r>
            <w:r>
              <w:rPr>
                <w:sz w:val="16"/>
                <w:szCs w:val="16"/>
              </w:rPr>
            </w:r>
            <w:r>
              <w:rPr>
                <w:sz w:val="16"/>
                <w:szCs w:val="16"/>
              </w:rPr>
              <w:fldChar w:fldCharType="end"/>
            </w:r>
            <w:r>
              <w:rPr>
                <w:sz w:val="16"/>
                <w:szCs w:val="16"/>
              </w:rPr>
              <w:t xml:space="preserve"> </w:t>
            </w:r>
          </w:p>
        </w:tc>
      </w:tr>
      <w:tr>
        <w:trPr>
          <w:trHeight w:val="213" w:hRule="atLeast"/>
        </w:trPr>
        <w:tc>
          <w:tcPr>
            <w:tcW w:w="3193" w:type="dxa"/>
            <w:gridSpan w:val="4"/>
            <w:tcBorders>
              <w:top w:val="single" w:sz="6" w:space="0" w:color="000000"/>
              <w:start w:val="single" w:sz="12" w:space="0" w:color="000000"/>
              <w:bottom w:val="single" w:sz="6" w:space="0" w:color="000000"/>
              <w:end w:val="single" w:sz="6" w:space="0" w:color="000000"/>
            </w:tcBorders>
          </w:tcPr>
          <w:p>
            <w:pPr>
              <w:pStyle w:val="Default"/>
              <w:rPr/>
            </w:pPr>
            <w:r>
              <w:rPr>
                <w:sz w:val="16"/>
                <w:szCs w:val="16"/>
              </w:rPr>
              <w:t xml:space="preserve">Ship/Unit/Stn/: </w:t>
            </w:r>
            <w:r>
              <w:fldChar w:fldCharType="begin">
                <w:ffData>
                  <w:name w:val="Sub_Unit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Organisation Name</w:t>
            </w:r>
            <w:r>
              <w:rPr>
                <w:sz w:val="16"/>
                <w:szCs w:val="16"/>
              </w:rPr>
            </w:r>
            <w:r>
              <w:rPr>
                <w:sz w:val="16"/>
                <w:szCs w:val="16"/>
              </w:rPr>
              <w:fldChar w:fldCharType="end"/>
            </w:r>
            <w:r>
              <w:rPr>
                <w:sz w:val="16"/>
                <w:szCs w:val="16"/>
              </w:rPr>
              <w:t xml:space="preserve"> </w:t>
            </w:r>
          </w:p>
        </w:tc>
        <w:tc>
          <w:tcPr>
            <w:tcW w:w="6595" w:type="dxa"/>
            <w:gridSpan w:val="10"/>
            <w:vMerge w:val="continue"/>
            <w:tcBorders>
              <w:top w:val="single" w:sz="6" w:space="0" w:color="000000"/>
              <w:start w:val="single" w:sz="6" w:space="0" w:color="000000"/>
              <w:bottom w:val="single" w:sz="6" w:space="0" w:color="000000"/>
              <w:end w:val="single" w:sz="12" w:space="0" w:color="000000"/>
            </w:tcBorders>
          </w:tcPr>
          <w:p>
            <w:pPr>
              <w:pStyle w:val="Default"/>
              <w:snapToGrid w:val="false"/>
              <w:rPr>
                <w:sz w:val="16"/>
                <w:szCs w:val="16"/>
              </w:rPr>
            </w:pPr>
            <w:r>
              <w:rPr>
                <w:sz w:val="16"/>
                <w:szCs w:val="16"/>
              </w:rPr>
            </w:r>
          </w:p>
        </w:tc>
      </w:tr>
      <w:tr>
        <w:trPr>
          <w:trHeight w:val="282" w:hRule="atLeast"/>
        </w:trPr>
        <w:tc>
          <w:tcPr>
            <w:tcW w:w="5775" w:type="dxa"/>
            <w:gridSpan w:val="7"/>
            <w:tcBorders>
              <w:top w:val="single" w:sz="6" w:space="0" w:color="000000"/>
              <w:start w:val="single" w:sz="12" w:space="0" w:color="000000"/>
              <w:bottom w:val="single" w:sz="6" w:space="0" w:color="000000"/>
              <w:end w:val="single" w:sz="6" w:space="0" w:color="000000"/>
            </w:tcBorders>
          </w:tcPr>
          <w:p>
            <w:pPr>
              <w:pStyle w:val="Default"/>
              <w:rPr/>
            </w:pPr>
            <w:r>
              <w:rPr>
                <w:sz w:val="16"/>
                <w:szCs w:val="16"/>
              </w:rPr>
              <w:t xml:space="preserve">Occupation/Trade/Branch: </w:t>
            </w:r>
            <w:r>
              <w:fldChar w:fldCharType="begin">
                <w:ffData>
                  <w:name w:val="Trade_Branch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Trade/Branch</w:t>
            </w:r>
            <w:r>
              <w:rPr>
                <w:sz w:val="16"/>
                <w:szCs w:val="16"/>
              </w:rPr>
            </w:r>
            <w:r>
              <w:rPr>
                <w:sz w:val="16"/>
                <w:szCs w:val="16"/>
              </w:rPr>
              <w:fldChar w:fldCharType="end"/>
            </w:r>
            <w:r>
              <w:rPr>
                <w:sz w:val="16"/>
                <w:szCs w:val="16"/>
              </w:rPr>
              <w:t xml:space="preserve"> </w:t>
            </w:r>
          </w:p>
        </w:tc>
        <w:tc>
          <w:tcPr>
            <w:tcW w:w="821" w:type="dxa"/>
            <w:tcBorders>
              <w:top w:val="single" w:sz="6" w:space="0" w:color="000000"/>
              <w:start w:val="single" w:sz="6" w:space="0" w:color="000000"/>
              <w:bottom w:val="single" w:sz="6" w:space="0" w:color="000000"/>
              <w:end w:val="single" w:sz="6" w:space="0" w:color="000000"/>
            </w:tcBorders>
          </w:tcPr>
          <w:p>
            <w:pPr>
              <w:pStyle w:val="Default"/>
              <w:jc w:val="center"/>
              <w:rPr>
                <w:sz w:val="16"/>
                <w:szCs w:val="16"/>
              </w:rPr>
            </w:pPr>
            <w:r>
              <w:rPr>
                <w:sz w:val="16"/>
                <w:szCs w:val="16"/>
              </w:rPr>
              <w:t xml:space="preserve">Food Handler: </w:t>
            </w:r>
          </w:p>
        </w:tc>
        <w:tc>
          <w:tcPr>
            <w:tcW w:w="1075" w:type="dxa"/>
            <w:gridSpan w:val="3"/>
            <w:tcBorders>
              <w:top w:val="single" w:sz="6" w:space="0" w:color="000000"/>
              <w:start w:val="single" w:sz="6" w:space="0" w:color="000000"/>
              <w:bottom w:val="single" w:sz="6" w:space="0" w:color="000000"/>
              <w:end w:val="single" w:sz="6" w:space="0" w:color="000000"/>
            </w:tcBorders>
          </w:tcPr>
          <w:p>
            <w:pPr>
              <w:pStyle w:val="Default"/>
              <w:jc w:val="center"/>
              <w:rPr>
                <w:sz w:val="16"/>
                <w:szCs w:val="16"/>
              </w:rPr>
            </w:pPr>
            <w:r>
              <w:fldChar w:fldCharType="begin">
                <w:ffData>
                  <w:name w:val="Free_Text_Prompt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Free Text Prompt</w:t>
            </w:r>
            <w:r>
              <w:rPr>
                <w:sz w:val="16"/>
                <w:szCs w:val="16"/>
              </w:rPr>
            </w:r>
            <w:r>
              <w:rPr>
                <w:sz w:val="16"/>
                <w:szCs w:val="16"/>
              </w:rPr>
              <w:fldChar w:fldCharType="end"/>
            </w:r>
            <w:r>
              <w:rPr>
                <w:sz w:val="16"/>
                <w:szCs w:val="16"/>
              </w:rPr>
              <w:t xml:space="preserve"> </w:t>
            </w:r>
          </w:p>
        </w:tc>
        <w:tc>
          <w:tcPr>
            <w:tcW w:w="1265" w:type="dxa"/>
            <w:tcBorders>
              <w:top w:val="single" w:sz="6" w:space="0" w:color="000000"/>
              <w:start w:val="single" w:sz="6" w:space="0" w:color="000000"/>
              <w:bottom w:val="single" w:sz="6" w:space="0" w:color="000000"/>
              <w:end w:val="single" w:sz="6" w:space="0" w:color="000000"/>
            </w:tcBorders>
          </w:tcPr>
          <w:p>
            <w:pPr>
              <w:pStyle w:val="Default"/>
              <w:jc w:val="center"/>
              <w:rPr>
                <w:sz w:val="16"/>
                <w:szCs w:val="16"/>
              </w:rPr>
            </w:pPr>
            <w:r>
              <w:rPr>
                <w:sz w:val="16"/>
                <w:szCs w:val="16"/>
              </w:rPr>
              <w:t>Health Care Worker:</w:t>
            </w:r>
          </w:p>
        </w:tc>
        <w:tc>
          <w:tcPr>
            <w:tcW w:w="852" w:type="dxa"/>
            <w:gridSpan w:val="2"/>
            <w:tcBorders>
              <w:top w:val="single" w:sz="6" w:space="0" w:color="000000"/>
              <w:start w:val="single" w:sz="6" w:space="0" w:color="000000"/>
              <w:bottom w:val="single" w:sz="6" w:space="0" w:color="000000"/>
              <w:end w:val="single" w:sz="12" w:space="0" w:color="000000"/>
            </w:tcBorders>
          </w:tcPr>
          <w:p>
            <w:pPr>
              <w:pStyle w:val="Default"/>
              <w:jc w:val="center"/>
              <w:rPr>
                <w:sz w:val="16"/>
                <w:szCs w:val="16"/>
              </w:rPr>
            </w:pPr>
            <w:r>
              <w:fldChar w:fldCharType="begin">
                <w:ffData>
                  <w:name w:val="Free_Text_Prompt_2"/>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Free Text Prompt</w:t>
            </w:r>
            <w:r>
              <w:rPr>
                <w:sz w:val="16"/>
                <w:szCs w:val="16"/>
              </w:rPr>
            </w:r>
            <w:r>
              <w:rPr>
                <w:sz w:val="16"/>
                <w:szCs w:val="16"/>
              </w:rPr>
              <w:fldChar w:fldCharType="end"/>
            </w:r>
            <w:r>
              <w:rPr>
                <w:sz w:val="16"/>
                <w:szCs w:val="16"/>
              </w:rPr>
              <w:t xml:space="preserve"> </w:t>
            </w:r>
          </w:p>
        </w:tc>
      </w:tr>
      <w:tr>
        <w:trPr>
          <w:trHeight w:val="396" w:hRule="atLeast"/>
        </w:trPr>
        <w:tc>
          <w:tcPr>
            <w:tcW w:w="9788" w:type="dxa"/>
            <w:gridSpan w:val="14"/>
            <w:tcBorders>
              <w:top w:val="single" w:sz="6" w:space="0" w:color="000000"/>
              <w:start w:val="single" w:sz="12" w:space="0" w:color="000000"/>
              <w:bottom w:val="single" w:sz="6" w:space="0" w:color="000000"/>
              <w:end w:val="single" w:sz="12" w:space="0" w:color="000000"/>
            </w:tcBorders>
          </w:tcPr>
          <w:p>
            <w:pPr>
              <w:pStyle w:val="Default"/>
              <w:rPr>
                <w:sz w:val="16"/>
                <w:szCs w:val="16"/>
              </w:rPr>
            </w:pPr>
            <w:r>
              <w:rPr>
                <w:sz w:val="16"/>
                <w:szCs w:val="16"/>
              </w:rPr>
              <w:t xml:space="preserve">Full address where now located: </w:t>
            </w:r>
            <w:r>
              <w:fldChar w:fldCharType="begin">
                <w:ffData>
                  <w:name w:val="Free_Text_Prompt_3"/>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Free Text Prompt</w:t>
            </w:r>
            <w:r>
              <w:rPr>
                <w:sz w:val="16"/>
                <w:szCs w:val="16"/>
              </w:rPr>
            </w:r>
            <w:r>
              <w:rPr>
                <w:sz w:val="16"/>
                <w:szCs w:val="16"/>
              </w:rPr>
              <w:fldChar w:fldCharType="end"/>
            </w:r>
            <w:r>
              <w:rPr>
                <w:sz w:val="16"/>
                <w:szCs w:val="16"/>
              </w:rPr>
              <w:t xml:space="preserve"> </w:t>
            </w:r>
          </w:p>
          <w:p>
            <w:pPr>
              <w:pStyle w:val="Default"/>
              <w:rPr>
                <w:sz w:val="16"/>
                <w:szCs w:val="16"/>
              </w:rPr>
            </w:pPr>
            <w:r>
              <w:rPr>
                <w:sz w:val="16"/>
                <w:szCs w:val="16"/>
              </w:rPr>
              <w:t xml:space="preserve">(Address from which admitted): </w:t>
            </w:r>
          </w:p>
          <w:p>
            <w:pPr>
              <w:pStyle w:val="Default"/>
              <w:rPr>
                <w:sz w:val="16"/>
                <w:szCs w:val="16"/>
              </w:rPr>
            </w:pPr>
            <w:r>
              <w:rPr>
                <w:sz w:val="16"/>
                <w:szCs w:val="16"/>
              </w:rPr>
            </w:r>
          </w:p>
        </w:tc>
      </w:tr>
      <w:tr>
        <w:trPr>
          <w:trHeight w:val="213" w:hRule="atLeast"/>
        </w:trPr>
        <w:tc>
          <w:tcPr>
            <w:tcW w:w="4395" w:type="dxa"/>
            <w:gridSpan w:val="5"/>
            <w:tcBorders>
              <w:top w:val="single" w:sz="6" w:space="0" w:color="000000"/>
              <w:start w:val="single" w:sz="12" w:space="0" w:color="000000"/>
              <w:bottom w:val="single" w:sz="6" w:space="0" w:color="000000"/>
              <w:end w:val="single" w:sz="6" w:space="0" w:color="000000"/>
            </w:tcBorders>
          </w:tcPr>
          <w:p>
            <w:pPr>
              <w:pStyle w:val="Default"/>
              <w:snapToGrid w:val="false"/>
              <w:rPr>
                <w:sz w:val="16"/>
                <w:szCs w:val="16"/>
              </w:rPr>
            </w:pPr>
            <w:r>
              <w:rPr>
                <w:sz w:val="16"/>
                <w:szCs w:val="16"/>
              </w:rPr>
            </w:r>
          </w:p>
        </w:tc>
        <w:tc>
          <w:tcPr>
            <w:tcW w:w="2693" w:type="dxa"/>
            <w:gridSpan w:val="5"/>
            <w:tcBorders>
              <w:top w:val="single" w:sz="6" w:space="0" w:color="000000"/>
              <w:start w:val="single" w:sz="6" w:space="0" w:color="000000"/>
              <w:bottom w:val="single" w:sz="6" w:space="0" w:color="000000"/>
              <w:end w:val="single" w:sz="6" w:space="0" w:color="000000"/>
            </w:tcBorders>
          </w:tcPr>
          <w:p>
            <w:pPr>
              <w:pStyle w:val="Default"/>
              <w:rPr>
                <w:sz w:val="16"/>
                <w:szCs w:val="16"/>
              </w:rPr>
            </w:pPr>
            <w:r>
              <w:rPr>
                <w:sz w:val="16"/>
                <w:szCs w:val="16"/>
              </w:rPr>
              <w:t>(Ops Only) Lat:</w:t>
            </w:r>
          </w:p>
        </w:tc>
        <w:tc>
          <w:tcPr>
            <w:tcW w:w="2700" w:type="dxa"/>
            <w:gridSpan w:val="4"/>
            <w:tcBorders>
              <w:top w:val="single" w:sz="6" w:space="0" w:color="000000"/>
              <w:start w:val="single" w:sz="6" w:space="0" w:color="000000"/>
              <w:bottom w:val="single" w:sz="6" w:space="0" w:color="000000"/>
              <w:end w:val="single" w:sz="12" w:space="0" w:color="000000"/>
            </w:tcBorders>
          </w:tcPr>
          <w:p>
            <w:pPr>
              <w:pStyle w:val="Default"/>
              <w:rPr>
                <w:sz w:val="16"/>
                <w:szCs w:val="16"/>
              </w:rPr>
            </w:pPr>
            <w:r>
              <w:rPr>
                <w:sz w:val="16"/>
                <w:szCs w:val="16"/>
              </w:rPr>
              <w:t>(Ops Only) Long:</w:t>
            </w:r>
          </w:p>
        </w:tc>
      </w:tr>
      <w:tr>
        <w:trPr>
          <w:trHeight w:val="278" w:hRule="atLeast"/>
        </w:trPr>
        <w:tc>
          <w:tcPr>
            <w:tcW w:w="4395" w:type="dxa"/>
            <w:gridSpan w:val="5"/>
            <w:tcBorders>
              <w:top w:val="single" w:sz="6" w:space="0" w:color="000000"/>
              <w:start w:val="single" w:sz="12" w:space="0" w:color="000000"/>
              <w:bottom w:val="single" w:sz="6" w:space="0" w:color="000000"/>
              <w:end w:val="single" w:sz="6" w:space="0" w:color="000000"/>
            </w:tcBorders>
          </w:tcPr>
          <w:p>
            <w:pPr>
              <w:pStyle w:val="Default"/>
              <w:rPr/>
            </w:pPr>
            <w:r>
              <w:rPr>
                <w:sz w:val="16"/>
                <w:szCs w:val="16"/>
              </w:rPr>
              <w:t xml:space="preserve">NHS No: </w:t>
            </w:r>
            <w:r>
              <w:fldChar w:fldCharType="begin">
                <w:ffData>
                  <w:name w:val="NHS_Number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NHS Number</w:t>
            </w:r>
            <w:r>
              <w:rPr>
                <w:sz w:val="16"/>
                <w:szCs w:val="16"/>
              </w:rPr>
            </w:r>
            <w:r>
              <w:rPr>
                <w:sz w:val="16"/>
                <w:szCs w:val="16"/>
              </w:rPr>
              <w:fldChar w:fldCharType="end"/>
            </w:r>
            <w:r>
              <w:rPr>
                <w:sz w:val="16"/>
                <w:szCs w:val="16"/>
              </w:rPr>
              <w:t xml:space="preserve"> </w:t>
            </w:r>
          </w:p>
        </w:tc>
        <w:tc>
          <w:tcPr>
            <w:tcW w:w="5393" w:type="dxa"/>
            <w:gridSpan w:val="9"/>
            <w:tcBorders>
              <w:top w:val="single" w:sz="6" w:space="0" w:color="000000"/>
              <w:start w:val="single" w:sz="6" w:space="0" w:color="000000"/>
              <w:bottom w:val="single" w:sz="6" w:space="0" w:color="000000"/>
              <w:end w:val="single" w:sz="12" w:space="0" w:color="000000"/>
            </w:tcBorders>
          </w:tcPr>
          <w:p>
            <w:pPr>
              <w:pStyle w:val="Default"/>
              <w:rPr/>
            </w:pPr>
            <w:r>
              <w:rPr>
                <w:sz w:val="16"/>
                <w:szCs w:val="16"/>
              </w:rPr>
              <w:t xml:space="preserve">Ethnicity: </w:t>
            </w:r>
            <w:r>
              <w:fldChar w:fldCharType="begin">
                <w:ffData>
                  <w:name w:val="Ethnic_Origin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Ethnic Origin</w:t>
            </w:r>
            <w:r>
              <w:rPr>
                <w:sz w:val="16"/>
                <w:szCs w:val="16"/>
              </w:rPr>
            </w:r>
            <w:r>
              <w:rPr>
                <w:sz w:val="16"/>
                <w:szCs w:val="16"/>
              </w:rPr>
              <w:fldChar w:fldCharType="end"/>
            </w:r>
            <w:r>
              <w:rPr>
                <w:sz w:val="16"/>
                <w:szCs w:val="16"/>
              </w:rPr>
              <w:t xml:space="preserve"> </w:t>
            </w:r>
          </w:p>
        </w:tc>
      </w:tr>
      <w:tr>
        <w:trPr>
          <w:trHeight w:val="278" w:hRule="atLeast"/>
        </w:trPr>
        <w:tc>
          <w:tcPr>
            <w:tcW w:w="9788" w:type="dxa"/>
            <w:gridSpan w:val="14"/>
            <w:tcBorders>
              <w:top w:val="single" w:sz="6" w:space="0" w:color="000000"/>
              <w:start w:val="single" w:sz="12" w:space="0" w:color="000000"/>
              <w:bottom w:val="single" w:sz="6" w:space="0" w:color="000000"/>
              <w:end w:val="single" w:sz="12" w:space="0" w:color="000000"/>
            </w:tcBorders>
          </w:tcPr>
          <w:p>
            <w:pPr>
              <w:pStyle w:val="Default"/>
              <w:rPr/>
            </w:pPr>
            <w:r>
              <w:rPr>
                <w:b/>
                <w:bCs/>
                <w:sz w:val="20"/>
                <w:szCs w:val="20"/>
              </w:rPr>
              <w:t xml:space="preserve">2. Details of Disease: </w:t>
            </w:r>
            <w:r>
              <w:rPr>
                <w:sz w:val="20"/>
                <w:szCs w:val="20"/>
              </w:rPr>
              <w:t>(</w:t>
            </w:r>
            <w:r>
              <w:rPr>
                <w:rFonts w:eastAsia="Wingdings" w:cs="Wingdings" w:ascii="Wingdings" w:hAnsi="Wingdings"/>
                <w:sz w:val="20"/>
                <w:szCs w:val="20"/>
              </w:rPr>
              <w:sym w:font="Wingdings" w:char="f0fc"/>
            </w:r>
            <w:r>
              <w:rPr>
                <w:sz w:val="20"/>
                <w:szCs w:val="20"/>
              </w:rPr>
              <w:t xml:space="preserve"> appropriate box) (see overleaf for notes) </w: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sz w:val="16"/>
                <w:szCs w:val="16"/>
              </w:rPr>
            </w:pPr>
            <w:r>
              <w:rPr>
                <w:sz w:val="16"/>
                <w:szCs w:val="16"/>
              </w:rPr>
              <w:t>Acute encephalitis (1)</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20.15pt;height:15.65pt" type="#_x0000_t75"/>
                <w:control r:id="rId2" w:name="CheckBox1" w:shapeid="control_shape_0"/>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 xml:space="preserve">Infectious bloody </w:t>
            </w:r>
          </w:p>
          <w:p>
            <w:pPr>
              <w:pStyle w:val="Default"/>
              <w:rPr/>
            </w:pPr>
            <w:r>
              <w:rPr>
                <w:sz w:val="16"/>
                <w:szCs w:val="16"/>
              </w:rPr>
              <w:t>diarrhoea (8)</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1" o:allowincell="t" style="width:20.15pt;height:15.65pt" type="#_x0000_t75"/>
                <w:control r:id="rId3" w:name="CheckBox116" w:shapeid="control_shape_1"/>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*Rabies</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2" o:allowincell="t" style="width:20.15pt;height:15.65pt" type="#_x0000_t75"/>
                <w:control r:id="rId4" w:name="CheckBox131" w:shapeid="control_shape_2"/>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sz w:val="16"/>
                <w:szCs w:val="16"/>
              </w:rPr>
            </w:pPr>
            <w:r>
              <w:rPr>
                <w:sz w:val="16"/>
                <w:szCs w:val="16"/>
              </w:rPr>
              <w:t>*Acute poliomyelitis</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3" o:allowincell="t" style="width:20.15pt;height:15.65pt" type="#_x0000_t75"/>
                <w:control r:id="rId5" w:name="CheckBox11" w:shapeid="control_shape_3"/>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*Infectious hepatitis (1)</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4" o:allowincell="t" style="width:20.15pt;height:15.65pt" type="#_x0000_t75"/>
                <w:control r:id="rId6" w:name="CheckBox117" w:shapeid="control_shape_4"/>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Relapsing fever (3)</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5" o:allowincell="t" style="width:20.15pt;height:15.65pt" type="#_x0000_t75"/>
                <w:control r:id="rId7" w:name="CheckBox132" w:shapeid="control_shape_5"/>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pPr>
            <w:r>
              <w:rPr>
                <w:sz w:val="16"/>
                <w:szCs w:val="16"/>
              </w:rPr>
              <w:t>*Acute meningitis (1)</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6" o:allowincell="t" style="width:20.15pt;height:15.65pt" type="#_x0000_t75"/>
                <w:control r:id="rId8" w:name="CheckBox12" w:shapeid="control_shape_6"/>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Influenza (9)</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7" o:allowincell="t" style="width:20.15pt;height:15.65pt" type="#_x0000_t75"/>
                <w:control r:id="rId9" w:name="CheckBox118" w:shapeid="control_shape_7"/>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Rubella</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8" o:allowincell="t" style="width:20.15pt;height:15.65pt" type="#_x0000_t75"/>
                <w:control r:id="rId10" w:name="CheckBox133" w:shapeid="control_shape_8"/>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sz w:val="16"/>
                <w:szCs w:val="16"/>
              </w:rPr>
            </w:pPr>
            <w:r>
              <w:rPr>
                <w:sz w:val="16"/>
                <w:szCs w:val="16"/>
              </w:rPr>
              <w:t>*Anthrax</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9" o:allowincell="t" style="width:20.15pt;height:15.65pt" type="#_x0000_t75"/>
                <w:control r:id="rId11" w:name="CheckBox13" w:shapeid="control_shape_9"/>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*Invasive group A streptococcal disease (8)</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10" o:allowincell="t" style="width:20.15pt;height:15.65pt" type="#_x0000_t75"/>
                <w:control r:id="rId12" w:name="CheckBox119" w:shapeid="control_shape_10"/>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*Severe acute respiratory syndrome (SARS) (2)</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11" o:allowincell="t" style="width:20.15pt;height:15.65pt" type="#_x0000_t75"/>
                <w:control r:id="rId13" w:name="CheckBox134" w:shapeid="control_shape_11"/>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pPr>
            <w:r>
              <w:rPr>
                <w:sz w:val="16"/>
                <w:szCs w:val="16"/>
              </w:rPr>
              <w:t>*Botulism (2)</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12" o:allowincell="t" style="width:20.15pt;height:15.65pt" type="#_x0000_t75"/>
                <w:control r:id="rId14" w:name="CheckBox14" w:shapeid="control_shape_12"/>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*Legionnaires’ disease (1)</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13" o:allowincell="t" style="width:20.15pt;height:15.65pt" type="#_x0000_t75"/>
                <w:control r:id="rId15" w:name="CheckBox120" w:shapeid="control_shape_13"/>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Scarlet fever (1)</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14" o:allowincell="t" style="width:20.15pt;height:15.65pt" type="#_x0000_t75"/>
                <w:control r:id="rId16" w:name="CheckBox135" w:shapeid="control_shape_14"/>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pPr>
            <w:r>
              <w:rPr>
                <w:sz w:val="16"/>
                <w:szCs w:val="16"/>
              </w:rPr>
              <w:t>Brucellosis  (2)</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15" o:allowincell="t" style="width:20.15pt;height:15.65pt" type="#_x0000_t75"/>
                <w:control r:id="rId17" w:name="CheckBox15" w:shapeid="control_shape_15"/>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Leprosy (8)</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16" o:allowincell="t" style="width:20.15pt;height:15.65pt" type="#_x0000_t75"/>
                <w:control r:id="rId18" w:name="CheckBox121" w:shapeid="control_shape_16"/>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*Smallpox</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17" o:allowincell="t" style="width:20.15pt;height:15.65pt" type="#_x0000_t75"/>
                <w:control r:id="rId19" w:name="CheckBox136" w:shapeid="control_shape_17"/>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pPr>
            <w:r>
              <w:rPr>
                <w:sz w:val="16"/>
                <w:szCs w:val="16"/>
              </w:rPr>
              <w:t>Chickenpox (3)</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18" o:allowincell="t" style="width:20.15pt;height:15.65pt" type="#_x0000_t75"/>
                <w:control r:id="rId20" w:name="CheckBox16" w:shapeid="control_shape_18"/>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Leptospirosis (3)</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19" o:allowincell="t" style="width:20.15pt;height:15.65pt" type="#_x0000_t75"/>
                <w:control r:id="rId21" w:name="CheckBox122" w:shapeid="control_shape_19"/>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Tetanus</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20" o:allowincell="t" style="width:20.15pt;height:15.65pt" type="#_x0000_t75"/>
                <w:control r:id="rId22" w:name="CheckBox137" w:shapeid="control_shape_20"/>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sz w:val="16"/>
                <w:szCs w:val="16"/>
              </w:rPr>
            </w:pPr>
            <w:r>
              <w:rPr>
                <w:sz w:val="16"/>
                <w:szCs w:val="16"/>
              </w:rPr>
              <w:t>*Cholera</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21" o:allowincell="t" style="width:20.15pt;height:15.65pt" type="#_x0000_t75"/>
                <w:control r:id="rId23" w:name="CheckBox17" w:shapeid="control_shape_21"/>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Leishmaniasis (9)</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22" o:allowincell="t" style="width:20.15pt;height:15.65pt" type="#_x0000_t75"/>
                <w:control r:id="rId24" w:name="CheckBox123" w:shapeid="control_shape_22"/>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Tuberculosis</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23" o:allowincell="t" style="width:20.15pt;height:15.65pt" type="#_x0000_t75"/>
                <w:control r:id="rId25" w:name="CheckBox138" w:shapeid="control_shape_23"/>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pPr>
            <w:r>
              <w:rPr>
                <w:sz w:val="16"/>
                <w:szCs w:val="16"/>
              </w:rPr>
              <w:t xml:space="preserve">*Clinical syndrome due to </w:t>
            </w:r>
            <w:r>
              <w:rPr>
                <w:i/>
                <w:iCs/>
                <w:sz w:val="16"/>
                <w:szCs w:val="16"/>
              </w:rPr>
              <w:t xml:space="preserve">E. coli 0157 </w:t>
            </w:r>
            <w:r>
              <w:rPr>
                <w:sz w:val="16"/>
                <w:szCs w:val="16"/>
              </w:rPr>
              <w:t>infection (4) (5)</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24" o:allowincell="t" style="width:20.15pt;height:15.65pt" type="#_x0000_t75"/>
                <w:control r:id="rId26" w:name="CheckBox18" w:shapeid="control_shape_24"/>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Lyme disease (9)</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25" o:allowincell="t" style="width:20.15pt;height:15.65pt" type="#_x0000_t75"/>
                <w:control r:id="rId27" w:name="CheckBox124" w:shapeid="control_shape_25"/>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*Tularemia (4)</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26" o:allowincell="t" style="width:20.15pt;height:15.65pt" type="#_x0000_t75"/>
                <w:control r:id="rId28" w:name="CheckBox139" w:shapeid="control_shape_26"/>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sz w:val="16"/>
                <w:szCs w:val="16"/>
              </w:rPr>
            </w:pPr>
            <w:r>
              <w:rPr>
                <w:sz w:val="16"/>
                <w:szCs w:val="16"/>
              </w:rPr>
              <w:t>*Diphtheria</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27" o:allowincell="t" style="width:20.15pt;height:15.65pt" type="#_x0000_t75"/>
                <w:control r:id="rId29" w:name="CheckBox19" w:shapeid="control_shape_27"/>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Malaria (1)</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28" o:allowincell="t" style="width:20.15pt;height:15.65pt" type="#_x0000_t75"/>
                <w:control r:id="rId30" w:name="CheckBox125" w:shapeid="control_shape_28"/>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Typhus (1)</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29" o:allowincell="t" style="width:20.15pt;height:15.65pt" type="#_x0000_t75"/>
                <w:control r:id="rId31" w:name="CheckBox140" w:shapeid="control_shape_29"/>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pPr>
            <w:r>
              <w:rPr>
                <w:sz w:val="16"/>
                <w:szCs w:val="16"/>
              </w:rPr>
              <w:t>Dysentery (3)</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30" o:allowincell="t" style="width:20.15pt;height:15.65pt" type="#_x0000_t75"/>
                <w:control r:id="rId32" w:name="CheckBox110" w:shapeid="control_shape_30"/>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*Measles</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31" o:allowincell="t" style="width:20.15pt;height:15.65pt" type="#_x0000_t75"/>
                <w:control r:id="rId33" w:name="CheckBox126" w:shapeid="control_shape_31"/>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*Viral haemorrhagic fevers</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32" o:allowincell="t" style="width:20.15pt;height:15.65pt" type="#_x0000_t75"/>
                <w:control r:id="rId34" w:name="CheckBox141" w:shapeid="control_shape_32"/>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sz w:val="16"/>
                <w:szCs w:val="16"/>
              </w:rPr>
            </w:pPr>
            <w:r>
              <w:rPr>
                <w:sz w:val="16"/>
                <w:szCs w:val="16"/>
              </w:rPr>
              <w:t>*Enteric fever (typhoid or paratyphoid)</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33" o:allowincell="t" style="width:20.15pt;height:15.65pt" type="#_x0000_t75"/>
                <w:control r:id="rId35" w:name="CheckBox111" w:shapeid="control_shape_33"/>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*Meningococcal disease/septicaemia</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34" o:allowincell="t" style="width:20.15pt;height:15.65pt" type="#_x0000_t75"/>
                <w:control r:id="rId36" w:name="CheckBox127" w:shapeid="control_shape_34"/>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*West Nile fever (4)</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35" o:allowincell="t" style="width:20.15pt;height:15.65pt" type="#_x0000_t75"/>
                <w:control r:id="rId37" w:name="CheckBox142" w:shapeid="control_shape_35"/>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pPr>
            <w:r>
              <w:rPr>
                <w:sz w:val="16"/>
                <w:szCs w:val="16"/>
              </w:rPr>
              <w:t>Food poisoning (1)</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36" o:allowincell="t" style="width:20.15pt;height:15.65pt" type="#_x0000_t75"/>
                <w:control r:id="rId38" w:name="CheckBox112" w:shapeid="control_shape_36"/>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Mumps</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37" o:allowincell="t" style="width:20.15pt;height:15.65pt" type="#_x0000_t75"/>
                <w:control r:id="rId39" w:name="CheckBox128" w:shapeid="control_shape_37"/>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*Whooping cough (pertussis)</w:t>
            </w:r>
            <w:r>
              <w:rPr/>
              <w:t xml:space="preserve"> </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38" o:allowincell="t" style="width:20.15pt;height:15.65pt" type="#_x0000_t75"/>
                <w:control r:id="rId40" w:name="CheckBox143" w:shapeid="control_shape_38"/>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sz w:val="16"/>
                <w:szCs w:val="16"/>
              </w:rPr>
            </w:pPr>
            <w:r>
              <w:rPr>
                <w:sz w:val="16"/>
                <w:szCs w:val="16"/>
              </w:rPr>
              <w:t>Gastroenteritis (6) (7)</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39" o:allowincell="t" style="width:20.15pt;height:15.65pt" type="#_x0000_t75"/>
                <w:control r:id="rId41" w:name="CheckBox113" w:shapeid="control_shape_39"/>
              </w:object>
            </w:r>
          </w:p>
        </w:tc>
        <w:tc>
          <w:tcPr>
            <w:tcW w:w="2582" w:type="dxa"/>
            <w:gridSpan w:val="3"/>
            <w:tcBorders>
              <w:top w:val="single" w:sz="6" w:space="0" w:color="000000"/>
              <w:start w:val="single" w:sz="6" w:space="0" w:color="000000"/>
              <w:bottom w:val="single" w:sz="6" w:space="0" w:color="000000"/>
              <w:end w:val="single" w:sz="6" w:space="0" w:color="000000"/>
            </w:tcBorders>
            <w:vAlign w:val="center"/>
          </w:tcPr>
          <w:p>
            <w:pPr>
              <w:pStyle w:val="Default"/>
              <w:rPr/>
            </w:pPr>
            <w:r>
              <w:rPr>
                <w:sz w:val="16"/>
                <w:szCs w:val="16"/>
              </w:rPr>
              <w:t>*Necrotizing fasciitis (4)</w:t>
            </w:r>
          </w:p>
        </w:tc>
        <w:tc>
          <w:tcPr>
            <w:tcW w:w="821" w:type="dxa"/>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40" o:allowincell="t" style="width:20.15pt;height:15.65pt" type="#_x0000_t75"/>
                <w:control r:id="rId42" w:name="CheckBox129" w:shapeid="control_shape_40"/>
              </w:object>
            </w:r>
          </w:p>
        </w:tc>
        <w:tc>
          <w:tcPr>
            <w:tcW w:w="2469" w:type="dxa"/>
            <w:gridSpan w:val="5"/>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Yellow fever</w:t>
            </w:r>
          </w:p>
        </w:tc>
        <w:tc>
          <w:tcPr>
            <w:tcW w:w="723" w:type="dxa"/>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41" o:allowincell="t" style="width:20.15pt;height:15.65pt" type="#_x0000_t75"/>
                <w:control r:id="rId43" w:name="CheckBox1431" w:shapeid="control_shape_41"/>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pPr>
            <w:r>
              <w:rPr>
                <w:sz w:val="16"/>
                <w:szCs w:val="16"/>
              </w:rPr>
              <w:t>Haemophilis influenza type B (Hib) (4)</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42" o:allowincell="t" style="width:20.15pt;height:15.65pt" type="#_x0000_t75"/>
                <w:control r:id="rId44" w:name="CheckBox114" w:shapeid="control_shape_42"/>
              </w:object>
            </w:r>
          </w:p>
        </w:tc>
        <w:tc>
          <w:tcPr>
            <w:tcW w:w="2582" w:type="dxa"/>
            <w:gridSpan w:val="3"/>
            <w:vMerge w:val="restart"/>
            <w:tcBorders>
              <w:top w:val="single" w:sz="6" w:space="0" w:color="000000"/>
              <w:start w:val="single" w:sz="6" w:space="0" w:color="000000"/>
              <w:bottom w:val="single" w:sz="6" w:space="0" w:color="000000"/>
              <w:end w:val="single" w:sz="6" w:space="0" w:color="000000"/>
            </w:tcBorders>
            <w:vAlign w:val="center"/>
          </w:tcPr>
          <w:p>
            <w:pPr>
              <w:pStyle w:val="Default"/>
              <w:rPr>
                <w:sz w:val="16"/>
                <w:szCs w:val="16"/>
              </w:rPr>
            </w:pPr>
            <w:r>
              <w:rPr>
                <w:sz w:val="16"/>
                <w:szCs w:val="16"/>
              </w:rPr>
              <w:t>*Plague</w:t>
            </w:r>
          </w:p>
        </w:tc>
        <w:tc>
          <w:tcPr>
            <w:tcW w:w="821" w:type="dxa"/>
            <w:vMerge w:val="restart"/>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43" o:allowincell="t" style="width:20.15pt;height:15.65pt" type="#_x0000_t75"/>
                <w:control r:id="rId45" w:name="CheckBox130" w:shapeid="control_shape_43"/>
              </w:object>
            </w:r>
          </w:p>
        </w:tc>
        <w:tc>
          <w:tcPr>
            <w:tcW w:w="2469" w:type="dxa"/>
            <w:gridSpan w:val="5"/>
            <w:vMerge w:val="restart"/>
            <w:tcBorders>
              <w:top w:val="single" w:sz="6" w:space="0" w:color="000000"/>
              <w:start w:val="single" w:sz="6" w:space="0" w:color="000000"/>
              <w:bottom w:val="single" w:sz="6" w:space="0" w:color="000000"/>
              <w:end w:val="single" w:sz="6" w:space="0" w:color="000000"/>
            </w:tcBorders>
            <w:vAlign w:val="center"/>
          </w:tcPr>
          <w:p>
            <w:pPr>
              <w:pStyle w:val="Default"/>
              <w:rPr/>
            </w:pPr>
            <w:r>
              <w:rPr>
                <w:b/>
                <w:sz w:val="16"/>
                <w:szCs w:val="16"/>
              </w:rPr>
              <w:t>Other infections</w:t>
            </w:r>
            <w:r>
              <w:rPr>
                <w:sz w:val="16"/>
                <w:szCs w:val="16"/>
              </w:rPr>
              <w:t xml:space="preserve"> (Please specify):</w:t>
            </w:r>
          </w:p>
        </w:tc>
        <w:tc>
          <w:tcPr>
            <w:tcW w:w="723" w:type="dxa"/>
            <w:vMerge w:val="restart"/>
            <w:tcBorders>
              <w:top w:val="single" w:sz="6" w:space="0" w:color="000000"/>
              <w:start w:val="single" w:sz="6" w:space="0" w:color="000000"/>
              <w:bottom w:val="single" w:sz="6" w:space="0" w:color="000000"/>
              <w:end w:val="single" w:sz="12" w:space="0" w:color="000000"/>
            </w:tcBorders>
            <w:vAlign w:val="center"/>
          </w:tcPr>
          <w:p>
            <w:pPr>
              <w:pStyle w:val="Default"/>
              <w:rPr/>
            </w:pPr>
            <w:r>
              <w:rPr/>
              <w:object>
                <v:shape id="control_shape_44" o:allowincell="t" style="width:20.15pt;height:15.65pt" type="#_x0000_t75"/>
                <w:control r:id="rId46" w:name="CheckBox144" w:shapeid="control_shape_44"/>
              </w:object>
            </w:r>
          </w:p>
        </w:tc>
      </w:tr>
      <w:tr>
        <w:trPr>
          <w:trHeight w:val="360" w:hRule="exact"/>
        </w:trPr>
        <w:tc>
          <w:tcPr>
            <w:tcW w:w="2469" w:type="dxa"/>
            <w:gridSpan w:val="2"/>
            <w:tcBorders>
              <w:top w:val="single" w:sz="6" w:space="0" w:color="000000"/>
              <w:start w:val="single" w:sz="12" w:space="0" w:color="000000"/>
              <w:bottom w:val="single" w:sz="6" w:space="0" w:color="000000"/>
              <w:end w:val="single" w:sz="6" w:space="0" w:color="000000"/>
            </w:tcBorders>
            <w:vAlign w:val="center"/>
          </w:tcPr>
          <w:p>
            <w:pPr>
              <w:pStyle w:val="Default"/>
              <w:rPr/>
            </w:pPr>
            <w:r>
              <w:rPr>
                <w:sz w:val="16"/>
                <w:szCs w:val="16"/>
              </w:rPr>
              <w:t>*Haemolytic uraemic syndrome (HUS) (2)</w:t>
            </w:r>
          </w:p>
        </w:tc>
        <w:tc>
          <w:tcPr>
            <w:tcW w:w="724" w:type="dxa"/>
            <w:gridSpan w:val="2"/>
            <w:tcBorders>
              <w:top w:val="single" w:sz="6" w:space="0" w:color="000000"/>
              <w:start w:val="single" w:sz="6" w:space="0" w:color="000000"/>
              <w:bottom w:val="single" w:sz="6" w:space="0" w:color="000000"/>
              <w:end w:val="single" w:sz="6" w:space="0" w:color="000000"/>
            </w:tcBorders>
            <w:vAlign w:val="center"/>
          </w:tcPr>
          <w:p>
            <w:pPr>
              <w:pStyle w:val="Default"/>
              <w:rPr/>
            </w:pPr>
            <w:r>
              <w:rPr/>
              <w:object>
                <v:shape id="control_shape_45" o:allowincell="t" style="width:20.15pt;height:15.65pt" type="#_x0000_t75"/>
                <w:control r:id="rId47" w:name="CheckBox115" w:shapeid="control_shape_45"/>
              </w:object>
            </w:r>
          </w:p>
        </w:tc>
        <w:tc>
          <w:tcPr>
            <w:tcW w:w="2582" w:type="dxa"/>
            <w:gridSpan w:val="3"/>
            <w:vMerge w:val="continue"/>
            <w:tcBorders>
              <w:top w:val="single" w:sz="6" w:space="0" w:color="000000"/>
              <w:start w:val="single" w:sz="6" w:space="0" w:color="000000"/>
              <w:bottom w:val="single" w:sz="6" w:space="0" w:color="000000"/>
              <w:end w:val="single" w:sz="6" w:space="0" w:color="000000"/>
            </w:tcBorders>
            <w:vAlign w:val="center"/>
          </w:tcPr>
          <w:p>
            <w:pPr>
              <w:pStyle w:val="Default"/>
              <w:snapToGrid w:val="false"/>
              <w:rPr/>
            </w:pPr>
            <w:r>
              <w:rPr/>
            </w:r>
          </w:p>
        </w:tc>
        <w:tc>
          <w:tcPr>
            <w:tcW w:w="821" w:type="dxa"/>
            <w:vMerge w:val="continue"/>
            <w:tcBorders>
              <w:top w:val="single" w:sz="6" w:space="0" w:color="000000"/>
              <w:start w:val="single" w:sz="6" w:space="0" w:color="000000"/>
              <w:bottom w:val="single" w:sz="6" w:space="0" w:color="000000"/>
              <w:end w:val="single" w:sz="6" w:space="0" w:color="000000"/>
            </w:tcBorders>
            <w:vAlign w:val="center"/>
          </w:tcPr>
          <w:p>
            <w:pPr>
              <w:pStyle w:val="Default"/>
              <w:snapToGrid w:val="false"/>
              <w:rPr/>
            </w:pPr>
            <w:r>
              <w:rPr/>
            </w:r>
          </w:p>
        </w:tc>
        <w:tc>
          <w:tcPr>
            <w:tcW w:w="2469" w:type="dxa"/>
            <w:gridSpan w:val="5"/>
            <w:vMerge w:val="continue"/>
            <w:tcBorders>
              <w:top w:val="single" w:sz="6" w:space="0" w:color="000000"/>
              <w:start w:val="single" w:sz="6" w:space="0" w:color="000000"/>
              <w:bottom w:val="single" w:sz="6" w:space="0" w:color="000000"/>
              <w:end w:val="single" w:sz="6" w:space="0" w:color="000000"/>
            </w:tcBorders>
            <w:vAlign w:val="center"/>
          </w:tcPr>
          <w:p>
            <w:pPr>
              <w:pStyle w:val="Default"/>
              <w:snapToGrid w:val="false"/>
              <w:rPr/>
            </w:pPr>
            <w:r>
              <w:rPr/>
            </w:r>
          </w:p>
        </w:tc>
        <w:tc>
          <w:tcPr>
            <w:tcW w:w="723" w:type="dxa"/>
            <w:vMerge w:val="continue"/>
            <w:tcBorders>
              <w:top w:val="single" w:sz="6" w:space="0" w:color="000000"/>
              <w:start w:val="single" w:sz="6" w:space="0" w:color="000000"/>
              <w:bottom w:val="single" w:sz="6" w:space="0" w:color="000000"/>
              <w:end w:val="single" w:sz="12" w:space="0" w:color="000000"/>
            </w:tcBorders>
            <w:vAlign w:val="center"/>
          </w:tcPr>
          <w:p>
            <w:pPr>
              <w:pStyle w:val="Default"/>
              <w:snapToGrid w:val="false"/>
              <w:rPr/>
            </w:pPr>
            <w:r>
              <w:rPr/>
            </w:r>
          </w:p>
        </w:tc>
      </w:tr>
      <w:tr>
        <w:trPr>
          <w:trHeight w:val="396" w:hRule="atLeast"/>
        </w:trPr>
        <w:tc>
          <w:tcPr>
            <w:tcW w:w="9788" w:type="dxa"/>
            <w:gridSpan w:val="14"/>
            <w:tcBorders>
              <w:top w:val="single" w:sz="6" w:space="0" w:color="000000"/>
              <w:start w:val="single" w:sz="12" w:space="0" w:color="000000"/>
              <w:bottom w:val="single" w:sz="6" w:space="0" w:color="000000"/>
              <w:end w:val="single" w:sz="12" w:space="0" w:color="000000"/>
            </w:tcBorders>
          </w:tcPr>
          <w:p>
            <w:pPr>
              <w:pStyle w:val="Default"/>
              <w:rPr>
                <w:b/>
                <w:color w:val="000000"/>
                <w:sz w:val="16"/>
                <w:szCs w:val="16"/>
              </w:rPr>
            </w:pPr>
            <w:r>
              <w:rPr>
                <w:b/>
                <w:color w:val="000000"/>
                <w:sz w:val="16"/>
                <w:szCs w:val="16"/>
              </w:rPr>
              <w:t xml:space="preserve">* It is recommended that those diseases above marked with an * require urgent notification (i.e., within the same working day). Follow up written/electronic notification within 3 days is still required. </w:t>
            </w:r>
          </w:p>
        </w:tc>
      </w:tr>
      <w:tr>
        <w:trPr>
          <w:trHeight w:val="213" w:hRule="atLeast"/>
        </w:trPr>
        <w:tc>
          <w:tcPr>
            <w:tcW w:w="4960" w:type="dxa"/>
            <w:gridSpan w:val="6"/>
            <w:tcBorders>
              <w:top w:val="single" w:sz="6" w:space="0" w:color="000000"/>
              <w:start w:val="single" w:sz="12" w:space="0" w:color="000000"/>
              <w:bottom w:val="single" w:sz="6" w:space="0" w:color="000000"/>
              <w:end w:val="single" w:sz="6" w:space="0" w:color="000000"/>
            </w:tcBorders>
          </w:tcPr>
          <w:p>
            <w:pPr>
              <w:pStyle w:val="Default"/>
              <w:rPr>
                <w:sz w:val="16"/>
                <w:szCs w:val="16"/>
              </w:rPr>
            </w:pPr>
            <w:r>
              <w:rPr>
                <w:sz w:val="16"/>
                <w:szCs w:val="16"/>
              </w:rPr>
              <w:t xml:space="preserve">Date of Onset of disease: </w:t>
            </w:r>
            <w:r>
              <w:fldChar w:fldCharType="begin">
                <w:ffData>
                  <w:name w:val="Free_Text_Prompt_4"/>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Free Text Prompt</w:t>
            </w:r>
            <w:r>
              <w:rPr>
                <w:sz w:val="16"/>
                <w:szCs w:val="16"/>
              </w:rPr>
            </w:r>
            <w:r>
              <w:rPr>
                <w:sz w:val="16"/>
                <w:szCs w:val="16"/>
              </w:rPr>
              <w:fldChar w:fldCharType="end"/>
            </w:r>
            <w:r>
              <w:rPr>
                <w:sz w:val="16"/>
                <w:szCs w:val="16"/>
              </w:rPr>
              <w:t xml:space="preserve"> </w:t>
            </w:r>
          </w:p>
        </w:tc>
        <w:tc>
          <w:tcPr>
            <w:tcW w:w="4828" w:type="dxa"/>
            <w:gridSpan w:val="8"/>
            <w:tcBorders>
              <w:top w:val="single" w:sz="6" w:space="0" w:color="000000"/>
              <w:start w:val="single" w:sz="6" w:space="0" w:color="000000"/>
              <w:bottom w:val="single" w:sz="6" w:space="0" w:color="000000"/>
              <w:end w:val="single" w:sz="12" w:space="0" w:color="000000"/>
            </w:tcBorders>
          </w:tcPr>
          <w:p>
            <w:pPr>
              <w:pStyle w:val="Default"/>
              <w:rPr>
                <w:sz w:val="16"/>
                <w:szCs w:val="16"/>
              </w:rPr>
            </w:pPr>
            <w:r>
              <w:rPr>
                <w:sz w:val="16"/>
                <w:szCs w:val="16"/>
              </w:rPr>
              <w:t xml:space="preserve">Date seen: </w:t>
            </w:r>
            <w:r>
              <w:fldChar w:fldCharType="begin">
                <w:ffData>
                  <w:name w:val="Free_Text_Prompt_5"/>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Free Text Prompt</w:t>
            </w:r>
            <w:r>
              <w:rPr>
                <w:sz w:val="16"/>
                <w:szCs w:val="16"/>
              </w:rPr>
            </w:r>
            <w:r>
              <w:rPr>
                <w:sz w:val="16"/>
                <w:szCs w:val="16"/>
              </w:rPr>
              <w:fldChar w:fldCharType="end"/>
            </w:r>
            <w:r>
              <w:rPr>
                <w:sz w:val="16"/>
                <w:szCs w:val="16"/>
              </w:rPr>
              <w:t xml:space="preserve"> </w:t>
            </w:r>
          </w:p>
        </w:tc>
      </w:tr>
      <w:tr>
        <w:trPr>
          <w:trHeight w:val="268" w:hRule="atLeast"/>
        </w:trPr>
        <w:tc>
          <w:tcPr>
            <w:tcW w:w="9788" w:type="dxa"/>
            <w:gridSpan w:val="14"/>
            <w:tcBorders>
              <w:top w:val="single" w:sz="6" w:space="0" w:color="000000"/>
              <w:start w:val="single" w:sz="12" w:space="0" w:color="000000"/>
              <w:bottom w:val="single" w:sz="6" w:space="0" w:color="000000"/>
              <w:end w:val="single" w:sz="12" w:space="0" w:color="000000"/>
            </w:tcBorders>
          </w:tcPr>
          <w:p>
            <w:pPr>
              <w:pStyle w:val="Default"/>
              <w:rPr>
                <w:rFonts w:ascii="Wingdings" w:hAnsi="Wingdings" w:cs="Wingdings"/>
              </w:rPr>
            </w:pPr>
            <w:r>
              <w:rPr>
                <w:sz w:val="16"/>
                <w:szCs w:val="16"/>
              </w:rPr>
              <w:t xml:space="preserve">Clinical sample sent to laboratory: </w:t>
            </w:r>
            <w:r>
              <w:fldChar w:fldCharType="begin">
                <w:ffData>
                  <w:name w:val="Free_Text_Prompt_6"/>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Free Text Prompt</w:t>
            </w:r>
            <w:r>
              <w:rPr>
                <w:sz w:val="16"/>
                <w:szCs w:val="16"/>
              </w:rPr>
            </w:r>
            <w:r>
              <w:rPr>
                <w:sz w:val="16"/>
                <w:szCs w:val="16"/>
              </w:rPr>
              <w:fldChar w:fldCharType="end"/>
            </w:r>
            <w:r>
              <w:rPr>
                <w:sz w:val="16"/>
                <w:szCs w:val="16"/>
              </w:rPr>
              <w:t xml:space="preserve"> </w:t>
            </w:r>
          </w:p>
        </w:tc>
      </w:tr>
      <w:tr>
        <w:trPr>
          <w:trHeight w:val="213" w:hRule="atLeast"/>
        </w:trPr>
        <w:tc>
          <w:tcPr>
            <w:tcW w:w="9788" w:type="dxa"/>
            <w:gridSpan w:val="14"/>
            <w:tcBorders>
              <w:top w:val="single" w:sz="6" w:space="0" w:color="000000"/>
              <w:start w:val="single" w:sz="12" w:space="0" w:color="000000"/>
              <w:bottom w:val="single" w:sz="6" w:space="0" w:color="000000"/>
              <w:end w:val="single" w:sz="12" w:space="0" w:color="000000"/>
            </w:tcBorders>
          </w:tcPr>
          <w:p>
            <w:pPr>
              <w:pStyle w:val="Default"/>
              <w:rPr>
                <w:sz w:val="16"/>
                <w:szCs w:val="16"/>
              </w:rPr>
            </w:pPr>
            <w:r>
              <w:rPr>
                <w:sz w:val="16"/>
                <w:szCs w:val="16"/>
              </w:rPr>
              <w:t xml:space="preserve">If Confirmed, Specify Organism: </w:t>
            </w:r>
            <w:r>
              <w:fldChar w:fldCharType="begin">
                <w:ffData>
                  <w:name w:val="Free_Text_Prompt_7"/>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Free Text Prompt</w:t>
            </w:r>
            <w:r>
              <w:rPr>
                <w:sz w:val="16"/>
                <w:szCs w:val="16"/>
              </w:rPr>
            </w:r>
            <w:r>
              <w:rPr>
                <w:sz w:val="16"/>
                <w:szCs w:val="16"/>
              </w:rPr>
              <w:fldChar w:fldCharType="end"/>
            </w:r>
            <w:r>
              <w:rPr>
                <w:sz w:val="16"/>
                <w:szCs w:val="16"/>
              </w:rPr>
              <w:t xml:space="preserve"> </w:t>
            </w:r>
          </w:p>
        </w:tc>
      </w:tr>
      <w:tr>
        <w:trPr>
          <w:trHeight w:val="213" w:hRule="atLeast"/>
        </w:trPr>
        <w:tc>
          <w:tcPr>
            <w:tcW w:w="9788" w:type="dxa"/>
            <w:gridSpan w:val="14"/>
            <w:tcBorders>
              <w:top w:val="single" w:sz="6" w:space="0" w:color="000000"/>
              <w:start w:val="single" w:sz="12" w:space="0" w:color="000000"/>
              <w:bottom w:val="single" w:sz="6" w:space="0" w:color="000000"/>
              <w:end w:val="single" w:sz="12" w:space="0" w:color="000000"/>
            </w:tcBorders>
          </w:tcPr>
          <w:p>
            <w:pPr>
              <w:pStyle w:val="Default"/>
              <w:rPr>
                <w:sz w:val="16"/>
                <w:szCs w:val="16"/>
              </w:rPr>
            </w:pPr>
            <w:r>
              <w:rPr>
                <w:sz w:val="16"/>
                <w:szCs w:val="16"/>
              </w:rPr>
              <w:t xml:space="preserve">Suspected/Proven Source of Infection: </w:t>
            </w:r>
            <w:r>
              <w:fldChar w:fldCharType="begin">
                <w:ffData>
                  <w:name w:val="Free_Text_Prompt_8"/>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Free Text Prompt</w:t>
            </w:r>
            <w:r>
              <w:rPr>
                <w:sz w:val="16"/>
                <w:szCs w:val="16"/>
              </w:rPr>
            </w:r>
            <w:r>
              <w:rPr>
                <w:sz w:val="16"/>
                <w:szCs w:val="16"/>
              </w:rPr>
              <w:fldChar w:fldCharType="end"/>
            </w:r>
            <w:r>
              <w:rPr>
                <w:sz w:val="16"/>
                <w:szCs w:val="16"/>
              </w:rPr>
              <w:t xml:space="preserve"> </w:t>
            </w:r>
          </w:p>
        </w:tc>
      </w:tr>
      <w:tr>
        <w:trPr>
          <w:trHeight w:val="283" w:hRule="atLeast"/>
        </w:trPr>
        <w:tc>
          <w:tcPr>
            <w:tcW w:w="2949" w:type="dxa"/>
            <w:gridSpan w:val="3"/>
            <w:tcBorders>
              <w:top w:val="single" w:sz="6" w:space="0" w:color="000000"/>
              <w:start w:val="single" w:sz="12" w:space="0" w:color="000000"/>
              <w:bottom w:val="single" w:sz="6" w:space="0" w:color="000000"/>
              <w:end w:val="single" w:sz="6" w:space="0" w:color="000000"/>
            </w:tcBorders>
          </w:tcPr>
          <w:p>
            <w:pPr>
              <w:pStyle w:val="Default"/>
              <w:rPr>
                <w:sz w:val="16"/>
                <w:szCs w:val="16"/>
              </w:rPr>
            </w:pPr>
            <w:r>
              <w:rPr>
                <w:sz w:val="16"/>
                <w:szCs w:val="16"/>
              </w:rPr>
              <w:t xml:space="preserve">Overseas Travel? (give details, if Yes): </w:t>
            </w:r>
          </w:p>
        </w:tc>
        <w:tc>
          <w:tcPr>
            <w:tcW w:w="6116" w:type="dxa"/>
            <w:gridSpan w:val="10"/>
            <w:tcBorders>
              <w:top w:val="single" w:sz="6" w:space="0" w:color="000000"/>
              <w:start w:val="single" w:sz="6" w:space="0" w:color="000000"/>
              <w:bottom w:val="single" w:sz="6" w:space="0" w:color="000000"/>
              <w:end w:val="single" w:sz="6" w:space="0" w:color="000000"/>
            </w:tcBorders>
          </w:tcPr>
          <w:p>
            <w:pPr>
              <w:pStyle w:val="Default"/>
              <w:rPr>
                <w:rFonts w:ascii="Wingdings" w:hAnsi="Wingdings" w:cs="Wingdings"/>
              </w:rPr>
            </w:pPr>
            <w:r>
              <w:rPr>
                <w:sz w:val="16"/>
                <w:szCs w:val="16"/>
              </w:rPr>
              <w:t xml:space="preserve">Yes </w:t>
            </w:r>
          </w:p>
        </w:tc>
        <w:tc>
          <w:tcPr>
            <w:tcW w:w="723" w:type="dxa"/>
            <w:tcBorders>
              <w:top w:val="single" w:sz="6" w:space="0" w:color="000000"/>
              <w:start w:val="single" w:sz="6" w:space="0" w:color="000000"/>
              <w:bottom w:val="single" w:sz="6" w:space="0" w:color="000000"/>
              <w:end w:val="single" w:sz="12" w:space="0" w:color="000000"/>
            </w:tcBorders>
          </w:tcPr>
          <w:p>
            <w:pPr>
              <w:pStyle w:val="Default"/>
              <w:rPr>
                <w:rFonts w:ascii="Wingdings" w:hAnsi="Wingdings" w:cs="Wingdings"/>
              </w:rPr>
            </w:pPr>
            <w:r>
              <w:rPr>
                <w:sz w:val="16"/>
                <w:szCs w:val="16"/>
              </w:rPr>
              <w:t>No</w:t>
            </w:r>
          </w:p>
        </w:tc>
      </w:tr>
      <w:tr>
        <w:trPr>
          <w:trHeight w:val="278" w:hRule="atLeast"/>
        </w:trPr>
        <w:tc>
          <w:tcPr>
            <w:tcW w:w="9788" w:type="dxa"/>
            <w:gridSpan w:val="14"/>
            <w:tcBorders>
              <w:top w:val="single" w:sz="6" w:space="0" w:color="000000"/>
              <w:start w:val="single" w:sz="12" w:space="0" w:color="000000"/>
              <w:bottom w:val="single" w:sz="6" w:space="0" w:color="000000"/>
              <w:end w:val="single" w:sz="12" w:space="0" w:color="000000"/>
            </w:tcBorders>
          </w:tcPr>
          <w:p>
            <w:pPr>
              <w:pStyle w:val="Default"/>
              <w:rPr>
                <w:sz w:val="20"/>
                <w:szCs w:val="20"/>
              </w:rPr>
            </w:pPr>
            <w:r>
              <w:rPr>
                <w:b/>
                <w:bCs/>
                <w:sz w:val="20"/>
                <w:szCs w:val="20"/>
              </w:rPr>
              <w:t xml:space="preserve">3. Preventive Action Taken: </w:t>
            </w:r>
            <w:r>
              <w:fldChar w:fldCharType="begin">
                <w:ffData>
                  <w:name w:val="Free_Text_Prompt_9"/>
                  <w:enabled/>
                  <w:calcOnExit w:val="0"/>
                  <w:textInput/>
                </w:ffData>
              </w:fldChar>
            </w:r>
            <w:r>
              <w:rPr>
                <w:sz w:val="20"/>
                <w:b/>
                <w:szCs w:val="20"/>
                <w:bCs/>
              </w:rPr>
              <w:instrText xml:space="preserve"> FORMTEXT </w:instrText>
            </w:r>
            <w:r>
              <w:rPr>
                <w:b/>
                <w:bCs/>
                <w:sz w:val="20"/>
                <w:szCs w:val="20"/>
              </w:rPr>
            </w:r>
            <w:r>
              <w:rPr>
                <w:sz w:val="20"/>
                <w:b/>
                <w:szCs w:val="20"/>
                <w:bCs/>
              </w:rPr>
              <w:fldChar w:fldCharType="separate"/>
            </w:r>
            <w:r>
              <w:rPr>
                <w:b/>
                <w:bCs/>
                <w:sz w:val="20"/>
                <w:szCs w:val="20"/>
              </w:rPr>
              <w:t>Free Text Prompt</w:t>
            </w:r>
            <w:r>
              <w:rPr>
                <w:b/>
                <w:bCs/>
                <w:sz w:val="20"/>
                <w:szCs w:val="20"/>
              </w:rPr>
            </w:r>
            <w:r>
              <w:rPr>
                <w:sz w:val="20"/>
                <w:b/>
                <w:szCs w:val="20"/>
                <w:bCs/>
              </w:rPr>
              <w:fldChar w:fldCharType="end"/>
            </w:r>
            <w:r>
              <w:rPr>
                <w:b/>
                <w:bCs/>
                <w:sz w:val="20"/>
                <w:szCs w:val="20"/>
              </w:rPr>
              <w:t xml:space="preserve"> </w:t>
            </w:r>
          </w:p>
        </w:tc>
      </w:tr>
      <w:tr>
        <w:trPr>
          <w:trHeight w:val="412" w:hRule="atLeast"/>
        </w:trPr>
        <w:tc>
          <w:tcPr>
            <w:tcW w:w="9788" w:type="dxa"/>
            <w:gridSpan w:val="14"/>
            <w:tcBorders>
              <w:top w:val="single" w:sz="6" w:space="0" w:color="000000"/>
              <w:start w:val="single" w:sz="12" w:space="0" w:color="000000"/>
              <w:bottom w:val="single" w:sz="6" w:space="0" w:color="000000"/>
              <w:end w:val="single" w:sz="12" w:space="0" w:color="000000"/>
            </w:tcBorders>
          </w:tcPr>
          <w:p>
            <w:pPr>
              <w:pStyle w:val="Default"/>
              <w:rPr>
                <w:sz w:val="16"/>
                <w:szCs w:val="16"/>
              </w:rPr>
            </w:pPr>
            <w:r>
              <w:rPr>
                <w:b/>
                <w:bCs/>
                <w:sz w:val="20"/>
                <w:szCs w:val="20"/>
              </w:rPr>
              <w:t>4. Medical Practitioner</w:t>
            </w:r>
            <w:r>
              <w:rPr>
                <w:sz w:val="16"/>
                <w:szCs w:val="16"/>
              </w:rPr>
              <w:t xml:space="preserve"> </w:t>
            </w:r>
            <w:r>
              <w:rPr>
                <w:b/>
                <w:sz w:val="20"/>
                <w:szCs w:val="20"/>
              </w:rPr>
              <w:t>Name (CAPS)</w:t>
            </w:r>
            <w:r>
              <w:rPr>
                <w:b/>
                <w:bCs/>
                <w:sz w:val="16"/>
                <w:szCs w:val="16"/>
              </w:rPr>
              <w:t xml:space="preserve">: </w:t>
            </w:r>
            <w:r>
              <w:fldChar w:fldCharType="begin">
                <w:ffData>
                  <w:name w:val="User_Title_1"/>
                  <w:enabled/>
                  <w:calcOnExit w:val="0"/>
                  <w:textInput/>
                </w:ffData>
              </w:fldChar>
            </w:r>
            <w:r>
              <w:rPr>
                <w:sz w:val="16"/>
                <w:b/>
                <w:szCs w:val="16"/>
                <w:bCs/>
              </w:rPr>
              <w:instrText xml:space="preserve"> FORMTEXT </w:instrText>
            </w:r>
            <w:r>
              <w:rPr>
                <w:b/>
                <w:bCs/>
                <w:sz w:val="16"/>
                <w:szCs w:val="16"/>
              </w:rPr>
            </w:r>
            <w:r>
              <w:rPr>
                <w:sz w:val="16"/>
                <w:b/>
                <w:szCs w:val="16"/>
                <w:bCs/>
              </w:rPr>
              <w:fldChar w:fldCharType="separate"/>
            </w:r>
            <w:r>
              <w:rPr>
                <w:b/>
                <w:bCs/>
                <w:sz w:val="16"/>
                <w:szCs w:val="16"/>
              </w:rPr>
              <w:t>User Title</w:t>
            </w:r>
            <w:r>
              <w:rPr>
                <w:b/>
                <w:bCs/>
                <w:sz w:val="16"/>
                <w:szCs w:val="16"/>
              </w:rPr>
            </w:r>
            <w:r>
              <w:rPr>
                <w:sz w:val="16"/>
                <w:b/>
                <w:szCs w:val="16"/>
                <w:bCs/>
              </w:rPr>
              <w:fldChar w:fldCharType="end"/>
            </w:r>
            <w:r>
              <w:rPr>
                <w:b/>
                <w:bCs/>
                <w:sz w:val="16"/>
                <w:szCs w:val="16"/>
              </w:rPr>
              <w:t xml:space="preserve">  </w:t>
            </w:r>
            <w:r>
              <w:fldChar w:fldCharType="begin">
                <w:ffData>
                  <w:name w:val="User_Name_1"/>
                  <w:enabled/>
                  <w:calcOnExit w:val="0"/>
                  <w:textInput/>
                </w:ffData>
              </w:fldChar>
            </w:r>
            <w:r>
              <w:rPr>
                <w:sz w:val="16"/>
                <w:b/>
                <w:szCs w:val="16"/>
                <w:bCs/>
              </w:rPr>
              <w:instrText xml:space="preserve"> FORMTEXT </w:instrText>
            </w:r>
            <w:r>
              <w:rPr>
                <w:b/>
                <w:bCs/>
                <w:sz w:val="16"/>
                <w:szCs w:val="16"/>
              </w:rPr>
            </w:r>
            <w:r>
              <w:rPr>
                <w:sz w:val="16"/>
                <w:b/>
                <w:szCs w:val="16"/>
                <w:bCs/>
              </w:rPr>
              <w:fldChar w:fldCharType="separate"/>
            </w:r>
            <w:r>
              <w:rPr>
                <w:b/>
                <w:bCs/>
                <w:sz w:val="16"/>
                <w:szCs w:val="16"/>
              </w:rPr>
              <w:t>User Name</w:t>
            </w:r>
            <w:r>
              <w:rPr>
                <w:b/>
                <w:bCs/>
                <w:sz w:val="16"/>
                <w:szCs w:val="16"/>
              </w:rPr>
            </w:r>
            <w:r>
              <w:rPr>
                <w:sz w:val="16"/>
                <w:b/>
                <w:szCs w:val="16"/>
                <w:bCs/>
              </w:rPr>
              <w:fldChar w:fldCharType="end"/>
            </w:r>
            <w:r>
              <w:rPr>
                <w:b/>
                <w:bCs/>
                <w:sz w:val="16"/>
                <w:szCs w:val="16"/>
              </w:rPr>
              <w:t xml:space="preserve"> </w:t>
            </w:r>
          </w:p>
        </w:tc>
      </w:tr>
      <w:tr>
        <w:trPr>
          <w:trHeight w:val="446" w:hRule="atLeast"/>
        </w:trPr>
        <w:tc>
          <w:tcPr>
            <w:tcW w:w="9788" w:type="dxa"/>
            <w:gridSpan w:val="14"/>
            <w:tcBorders>
              <w:top w:val="single" w:sz="6" w:space="0" w:color="000000"/>
              <w:start w:val="single" w:sz="12" w:space="0" w:color="000000"/>
              <w:bottom w:val="single" w:sz="4" w:space="0" w:color="000000"/>
              <w:end w:val="single" w:sz="12" w:space="0" w:color="000000"/>
            </w:tcBorders>
          </w:tcPr>
          <w:p>
            <w:pPr>
              <w:pStyle w:val="Default"/>
              <w:rPr/>
            </w:pPr>
            <w:r>
              <w:rPr>
                <w:sz w:val="16"/>
                <w:szCs w:val="16"/>
              </w:rPr>
              <w:t xml:space="preserve">Address and Tel No: </w:t>
            </w:r>
            <w:r>
              <w:fldChar w:fldCharType="begin">
                <w:ffData>
                  <w:name w:val="Practice_Addr_L_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Practice Address List</w:t>
            </w:r>
            <w:r>
              <w:rPr>
                <w:sz w:val="16"/>
                <w:szCs w:val="16"/>
              </w:rPr>
            </w:r>
            <w:r>
              <w:rPr>
                <w:sz w:val="16"/>
                <w:szCs w:val="16"/>
              </w:rPr>
              <w:fldChar w:fldCharType="end"/>
            </w:r>
            <w:r>
              <w:rPr>
                <w:sz w:val="16"/>
                <w:szCs w:val="16"/>
              </w:rPr>
              <w:t xml:space="preserve"> </w:t>
            </w:r>
          </w:p>
        </w:tc>
      </w:tr>
      <w:tr>
        <w:trPr>
          <w:trHeight w:val="531" w:hRule="atLeast"/>
        </w:trPr>
        <w:tc>
          <w:tcPr>
            <w:tcW w:w="9788" w:type="dxa"/>
            <w:gridSpan w:val="14"/>
            <w:tcBorders>
              <w:top w:val="single" w:sz="4" w:space="0" w:color="000000"/>
              <w:start w:val="single" w:sz="12" w:space="0" w:color="000000"/>
              <w:bottom w:val="single" w:sz="12" w:space="0" w:color="000000"/>
              <w:end w:val="single" w:sz="12" w:space="0" w:color="000000"/>
            </w:tcBorders>
          </w:tcPr>
          <w:p>
            <w:pPr>
              <w:pStyle w:val="Default"/>
              <w:rPr>
                <w:sz w:val="16"/>
                <w:szCs w:val="16"/>
              </w:rPr>
            </w:pPr>
            <w:r>
              <w:rPr>
                <w:sz w:val="16"/>
                <w:szCs w:val="16"/>
              </w:rPr>
              <w:t xml:space="preserve">Signature: </w:t>
            </w:r>
          </w:p>
        </w:tc>
      </w:tr>
    </w:tbl>
    <w:p>
      <w:pPr>
        <w:pStyle w:val="Default"/>
        <w:rPr>
          <w:rFonts w:cs="Times New Roman"/>
          <w:color w:val="000000"/>
        </w:rPr>
      </w:pPr>
      <w:r>
        <w:rPr>
          <w:rFonts w:cs="Times New Roman"/>
          <w:color w:val="000000"/>
        </w:rPr>
      </w:r>
    </w:p>
    <w:p>
      <w:pPr>
        <w:sectPr>
          <w:headerReference w:type="default" r:id="rId48"/>
          <w:footerReference w:type="default" r:id="rId49"/>
          <w:type w:val="nextPage"/>
          <w:pgSz w:w="12240" w:h="15840"/>
          <w:pgMar w:left="1797" w:right="1797" w:gutter="0" w:header="720" w:top="851" w:footer="720" w:bottom="851"/>
          <w:pgNumType w:fmt="decimal"/>
          <w:formProt w:val="false"/>
          <w:textDirection w:val="lrTb"/>
          <w:docGrid w:type="default" w:linePitch="360" w:charSpace="0"/>
        </w:sectPr>
      </w:pPr>
    </w:p>
    <w:p>
      <w:pPr>
        <w:pStyle w:val="Default"/>
        <w:rPr>
          <w:rFonts w:cs="Times New Roman"/>
          <w:b/>
          <w:bCs/>
          <w:color w:val="000000"/>
          <w:sz w:val="16"/>
          <w:szCs w:val="16"/>
        </w:rPr>
      </w:pPr>
      <w:r>
        <w:rPr>
          <w:rFonts w:cs="Times New Roman"/>
          <w:b/>
          <w:bCs/>
          <w:color w:val="000000"/>
          <w:sz w:val="16"/>
          <w:szCs w:val="16"/>
        </w:rPr>
      </w:r>
    </w:p>
    <w:tbl>
      <w:tblPr>
        <w:tblpPr w:vertAnchor="page" w:horzAnchor="margin" w:leftFromText="180" w:rightFromText="180" w:tblpX="-161" w:tblpY="1307"/>
        <w:tblW w:w="9747" w:type="dxa"/>
        <w:jc w:val="start"/>
        <w:tblInd w:w="108" w:type="dxa"/>
        <w:tblLayout w:type="fixed"/>
        <w:tblCellMar>
          <w:top w:w="0" w:type="dxa"/>
          <w:start w:w="108" w:type="dxa"/>
          <w:bottom w:w="0" w:type="dxa"/>
          <w:end w:w="108" w:type="dxa"/>
        </w:tblCellMar>
      </w:tblPr>
      <w:tblGrid>
        <w:gridCol w:w="399"/>
        <w:gridCol w:w="9348"/>
      </w:tblGrid>
      <w:tr>
        <w:trPr>
          <w:trHeight w:val="278" w:hRule="atLeast"/>
        </w:trPr>
        <w:tc>
          <w:tcPr>
            <w:tcW w:w="9747" w:type="dxa"/>
            <w:gridSpan w:val="2"/>
            <w:tcBorders>
              <w:top w:val="single" w:sz="12" w:space="0" w:color="000000"/>
              <w:start w:val="single" w:sz="12" w:space="0" w:color="000000"/>
              <w:bottom w:val="single" w:sz="4" w:space="0" w:color="000000"/>
              <w:end w:val="single" w:sz="12" w:space="0" w:color="000000"/>
            </w:tcBorders>
          </w:tcPr>
          <w:p>
            <w:pPr>
              <w:pStyle w:val="Default"/>
              <w:rPr>
                <w:sz w:val="20"/>
                <w:szCs w:val="20"/>
              </w:rPr>
            </w:pPr>
            <w:r>
              <w:rPr>
                <w:b/>
                <w:bCs/>
                <w:sz w:val="20"/>
                <w:szCs w:val="20"/>
              </w:rPr>
              <w:t xml:space="preserve">Notes: </w:t>
            </w:r>
          </w:p>
        </w:tc>
      </w:tr>
      <w:tr>
        <w:trPr>
          <w:trHeight w:val="2788" w:hRule="atLeast"/>
        </w:trPr>
        <w:tc>
          <w:tcPr>
            <w:tcW w:w="9747" w:type="dxa"/>
            <w:gridSpan w:val="2"/>
            <w:tcBorders>
              <w:top w:val="single" w:sz="4" w:space="0" w:color="000000"/>
              <w:start w:val="single" w:sz="12" w:space="0" w:color="000000"/>
              <w:bottom w:val="single" w:sz="4" w:space="0" w:color="000000"/>
              <w:end w:val="single" w:sz="12" w:space="0" w:color="000000"/>
            </w:tcBorders>
          </w:tcPr>
          <w:p>
            <w:pPr>
              <w:pStyle w:val="Default"/>
              <w:jc w:val="both"/>
              <w:rPr>
                <w:sz w:val="16"/>
                <w:szCs w:val="16"/>
              </w:rPr>
            </w:pPr>
            <w:r>
              <w:rPr>
                <w:b/>
                <w:sz w:val="16"/>
                <w:szCs w:val="16"/>
                <w:u w:val="single"/>
              </w:rPr>
              <w:t>Note: All listed diseases must be reported through the Service notification system, even if not notifiable to the Proper Officer. All FMed85’s sent by post should be double enveloped and marked “PROTECT MEDICAL”</w:t>
            </w:r>
          </w:p>
          <w:p>
            <w:pPr>
              <w:pStyle w:val="Default"/>
              <w:jc w:val="both"/>
              <w:rPr>
                <w:sz w:val="16"/>
                <w:szCs w:val="16"/>
              </w:rPr>
            </w:pPr>
            <w:r>
              <w:rPr>
                <w:sz w:val="16"/>
                <w:szCs w:val="16"/>
              </w:rPr>
            </w:r>
          </w:p>
          <w:p>
            <w:pPr>
              <w:pStyle w:val="Default"/>
              <w:jc w:val="both"/>
              <w:rPr>
                <w:sz w:val="16"/>
                <w:szCs w:val="16"/>
              </w:rPr>
            </w:pPr>
            <w:r>
              <w:rPr>
                <w:sz w:val="16"/>
                <w:szCs w:val="16"/>
              </w:rPr>
              <w:t>1 Not Scotland.</w:t>
            </w:r>
          </w:p>
          <w:p>
            <w:pPr>
              <w:pStyle w:val="Default"/>
              <w:jc w:val="both"/>
              <w:rPr>
                <w:sz w:val="16"/>
                <w:szCs w:val="16"/>
              </w:rPr>
            </w:pPr>
            <w:r>
              <w:rPr>
                <w:sz w:val="16"/>
                <w:szCs w:val="16"/>
              </w:rPr>
              <w:t>2 Not Northern Ireland.</w:t>
            </w:r>
          </w:p>
          <w:p>
            <w:pPr>
              <w:pStyle w:val="Default"/>
              <w:jc w:val="both"/>
              <w:rPr>
                <w:sz w:val="16"/>
                <w:szCs w:val="16"/>
              </w:rPr>
            </w:pPr>
            <w:r>
              <w:rPr>
                <w:sz w:val="16"/>
                <w:szCs w:val="16"/>
              </w:rPr>
              <w:t>3 Only Northern Ireland.</w:t>
            </w:r>
          </w:p>
          <w:p>
            <w:pPr>
              <w:pStyle w:val="Default"/>
              <w:jc w:val="both"/>
              <w:rPr>
                <w:sz w:val="16"/>
                <w:szCs w:val="16"/>
              </w:rPr>
            </w:pPr>
            <w:r>
              <w:rPr>
                <w:sz w:val="16"/>
                <w:szCs w:val="16"/>
              </w:rPr>
              <w:t>4 Only Scotland.</w:t>
            </w:r>
          </w:p>
          <w:p>
            <w:pPr>
              <w:pStyle w:val="Default"/>
              <w:jc w:val="both"/>
              <w:rPr>
                <w:sz w:val="16"/>
                <w:szCs w:val="16"/>
              </w:rPr>
            </w:pPr>
            <w:r>
              <w:rPr>
                <w:sz w:val="16"/>
                <w:szCs w:val="16"/>
              </w:rPr>
              <w:t>5 Clinical suspicion should be aroused by (i) likely infectious bloody diarrhoea or (ii) acute onset non-bloody diarrhoea with a biologically plausible exposure and no alternative explanation. Examples of biological plausible exposures include: contact with farm animals, their faeces or environment; drinking privately supplied or raw water; eating food such as undercooked burgers or unpasteurised dairy products; contact with a confirmed or suspect case of VTEC infection.</w:t>
            </w:r>
          </w:p>
          <w:p>
            <w:pPr>
              <w:pStyle w:val="Default"/>
              <w:jc w:val="both"/>
              <w:rPr>
                <w:sz w:val="16"/>
                <w:szCs w:val="16"/>
              </w:rPr>
            </w:pPr>
            <w:r>
              <w:rPr>
                <w:sz w:val="16"/>
                <w:szCs w:val="16"/>
              </w:rPr>
              <w:t>6 Only in NI, for persons aged &lt;2 years.</w:t>
            </w:r>
          </w:p>
          <w:p>
            <w:pPr>
              <w:pStyle w:val="Default"/>
              <w:jc w:val="both"/>
              <w:rPr>
                <w:sz w:val="16"/>
                <w:szCs w:val="16"/>
              </w:rPr>
            </w:pPr>
            <w:r>
              <w:rPr>
                <w:sz w:val="16"/>
                <w:szCs w:val="16"/>
              </w:rPr>
              <w:t>7 All cases for Armed Forces.</w:t>
            </w:r>
          </w:p>
          <w:p>
            <w:pPr>
              <w:pStyle w:val="Default"/>
              <w:jc w:val="both"/>
              <w:rPr>
                <w:sz w:val="16"/>
                <w:szCs w:val="16"/>
              </w:rPr>
            </w:pPr>
            <w:r>
              <w:rPr>
                <w:sz w:val="16"/>
                <w:szCs w:val="16"/>
              </w:rPr>
              <w:t>8 Only England and Wales.</w:t>
            </w:r>
          </w:p>
          <w:p>
            <w:pPr>
              <w:pStyle w:val="Default"/>
              <w:jc w:val="both"/>
              <w:rPr>
                <w:b/>
                <w:sz w:val="16"/>
                <w:szCs w:val="16"/>
                <w:u w:val="single"/>
              </w:rPr>
            </w:pPr>
            <w:r>
              <w:rPr>
                <w:sz w:val="16"/>
                <w:szCs w:val="16"/>
              </w:rPr>
              <w:t>9 Only for Armed Forces</w:t>
            </w:r>
          </w:p>
        </w:tc>
      </w:tr>
      <w:tr>
        <w:trPr>
          <w:trHeight w:val="630" w:hRule="atLeast"/>
        </w:trPr>
        <w:tc>
          <w:tcPr>
            <w:tcW w:w="399" w:type="dxa"/>
            <w:tcBorders>
              <w:top w:val="single" w:sz="4" w:space="0" w:color="000000"/>
              <w:start w:val="single" w:sz="12" w:space="0" w:color="000000"/>
              <w:bottom w:val="single" w:sz="6" w:space="0" w:color="000000"/>
              <w:end w:val="single" w:sz="6" w:space="0" w:color="000000"/>
            </w:tcBorders>
          </w:tcPr>
          <w:p>
            <w:pPr>
              <w:pStyle w:val="Default"/>
              <w:jc w:val="end"/>
              <w:rPr>
                <w:sz w:val="20"/>
                <w:szCs w:val="20"/>
              </w:rPr>
            </w:pPr>
            <w:r>
              <w:rPr>
                <w:b/>
                <w:bCs/>
                <w:sz w:val="20"/>
                <w:szCs w:val="20"/>
              </w:rPr>
              <w:t xml:space="preserve">5. </w:t>
            </w:r>
          </w:p>
        </w:tc>
        <w:tc>
          <w:tcPr>
            <w:tcW w:w="9348" w:type="dxa"/>
            <w:tcBorders>
              <w:top w:val="single" w:sz="4" w:space="0" w:color="000000"/>
              <w:start w:val="single" w:sz="6" w:space="0" w:color="000000"/>
              <w:bottom w:val="single" w:sz="6" w:space="0" w:color="000000"/>
              <w:end w:val="single" w:sz="12" w:space="0" w:color="000000"/>
            </w:tcBorders>
          </w:tcPr>
          <w:p>
            <w:pPr>
              <w:pStyle w:val="Default"/>
              <w:rPr>
                <w:sz w:val="16"/>
                <w:szCs w:val="16"/>
              </w:rPr>
            </w:pPr>
            <w:r>
              <w:rPr>
                <w:b/>
                <w:bCs/>
                <w:sz w:val="16"/>
                <w:szCs w:val="16"/>
              </w:rPr>
              <w:t xml:space="preserve">Initiation. </w:t>
            </w:r>
            <w:r>
              <w:rPr/>
              <w:t xml:space="preserve"> </w:t>
            </w:r>
            <w:r>
              <w:rPr>
                <w:sz w:val="16"/>
                <w:szCs w:val="16"/>
              </w:rPr>
              <w:t xml:space="preserve">Notification by initiating an F/Med 85 is the responsibility of the clinician, who diagnoses, </w:t>
            </w:r>
            <w:r>
              <w:rPr>
                <w:b/>
                <w:sz w:val="16"/>
                <w:szCs w:val="16"/>
              </w:rPr>
              <w:t>or suspects</w:t>
            </w:r>
            <w:r>
              <w:rPr>
                <w:sz w:val="16"/>
                <w:szCs w:val="16"/>
              </w:rPr>
              <w:t>, a case of infectious disease or contamination. Routine notification by the submission of an F Med 85 does not preclude the more rapid notification of a case by telephone or electronic mail.</w:t>
            </w:r>
          </w:p>
        </w:tc>
      </w:tr>
      <w:tr>
        <w:trPr>
          <w:trHeight w:val="278" w:hRule="atLeast"/>
        </w:trPr>
        <w:tc>
          <w:tcPr>
            <w:tcW w:w="399" w:type="dxa"/>
            <w:tcBorders>
              <w:top w:val="single" w:sz="6" w:space="0" w:color="000000"/>
              <w:start w:val="single" w:sz="12" w:space="0" w:color="000000"/>
              <w:bottom w:val="single" w:sz="4" w:space="0" w:color="000000"/>
              <w:end w:val="single" w:sz="6" w:space="0" w:color="000000"/>
            </w:tcBorders>
          </w:tcPr>
          <w:p>
            <w:pPr>
              <w:pStyle w:val="Default"/>
              <w:jc w:val="end"/>
              <w:rPr>
                <w:sz w:val="20"/>
                <w:szCs w:val="20"/>
              </w:rPr>
            </w:pPr>
            <w:r>
              <w:rPr>
                <w:b/>
                <w:bCs/>
                <w:sz w:val="20"/>
                <w:szCs w:val="20"/>
              </w:rPr>
              <w:t xml:space="preserve">6. </w:t>
            </w:r>
          </w:p>
        </w:tc>
        <w:tc>
          <w:tcPr>
            <w:tcW w:w="9348" w:type="dxa"/>
            <w:tcBorders>
              <w:top w:val="single" w:sz="6" w:space="0" w:color="000000"/>
              <w:start w:val="single" w:sz="6" w:space="0" w:color="000000"/>
              <w:bottom w:val="single" w:sz="4" w:space="0" w:color="000000"/>
              <w:end w:val="single" w:sz="12" w:space="0" w:color="000000"/>
            </w:tcBorders>
          </w:tcPr>
          <w:p>
            <w:pPr>
              <w:pStyle w:val="Default"/>
              <w:rPr>
                <w:sz w:val="16"/>
                <w:szCs w:val="16"/>
              </w:rPr>
            </w:pPr>
            <w:r>
              <w:rPr>
                <w:b/>
                <w:bCs/>
                <w:sz w:val="16"/>
                <w:szCs w:val="16"/>
              </w:rPr>
              <w:t>Disposal</w:t>
            </w:r>
            <w:r>
              <w:rPr>
                <w:sz w:val="16"/>
                <w:szCs w:val="16"/>
              </w:rPr>
              <w:t>. (Note: Initiator is responsible for distribution) Save Form and email to SG-DMed-Med-DPHU-FMed85@mod.uk and type (Insert-Date-FMED85-Disease-Notification-Medical in Confidence-OS Personal) in the email subject line.</w:t>
            </w:r>
          </w:p>
        </w:tc>
      </w:tr>
      <w:tr>
        <w:trPr>
          <w:trHeight w:val="3472" w:hRule="atLeast"/>
        </w:trPr>
        <w:tc>
          <w:tcPr>
            <w:tcW w:w="9747" w:type="dxa"/>
            <w:gridSpan w:val="2"/>
            <w:tcBorders>
              <w:top w:val="single" w:sz="4" w:space="0" w:color="000000"/>
              <w:start w:val="single" w:sz="12" w:space="0" w:color="000000"/>
              <w:bottom w:val="single" w:sz="4" w:space="0" w:color="000000"/>
              <w:end w:val="single" w:sz="12" w:space="0" w:color="000000"/>
            </w:tcBorders>
          </w:tcPr>
          <w:p>
            <w:pPr>
              <w:pStyle w:val="Default"/>
              <w:rPr>
                <w:b/>
                <w:bCs/>
                <w:sz w:val="20"/>
                <w:szCs w:val="20"/>
              </w:rPr>
            </w:pPr>
            <w:r>
              <w:rPr>
                <w:b/>
                <w:bCs/>
                <w:sz w:val="20"/>
                <w:szCs w:val="20"/>
              </w:rPr>
              <w:tab/>
              <w:t xml:space="preserve"> </w:t>
            </w:r>
            <w:r>
              <w:rPr/>
              <w:t xml:space="preserve"> </w:t>
            </w:r>
          </w:p>
          <w:p>
            <w:pPr>
              <w:pStyle w:val="Default"/>
              <w:numPr>
                <w:ilvl w:val="0"/>
                <w:numId w:val="3"/>
              </w:numPr>
              <w:rPr>
                <w:bCs/>
                <w:sz w:val="16"/>
                <w:szCs w:val="16"/>
              </w:rPr>
            </w:pPr>
            <w:r>
              <w:rPr>
                <w:rFonts w:eastAsia="Arial"/>
                <w:bCs/>
                <w:sz w:val="16"/>
                <w:szCs w:val="16"/>
              </w:rPr>
              <w:t xml:space="preserve"> </w:t>
            </w:r>
            <w:r>
              <w:rPr>
                <w:b/>
                <w:bCs/>
                <w:sz w:val="16"/>
                <w:szCs w:val="16"/>
              </w:rPr>
              <w:t>FMED 85 Single Point of Contact</w:t>
            </w:r>
            <w:r>
              <w:rPr>
                <w:bCs/>
                <w:sz w:val="16"/>
                <w:szCs w:val="16"/>
              </w:rPr>
              <w:t xml:space="preserve"> - All  Notifications – Includes</w:t>
            </w:r>
          </w:p>
          <w:p>
            <w:pPr>
              <w:pStyle w:val="Default"/>
              <w:rPr>
                <w:bCs/>
                <w:sz w:val="16"/>
                <w:szCs w:val="16"/>
              </w:rPr>
            </w:pPr>
            <w:r>
              <w:rPr>
                <w:bCs/>
                <w:sz w:val="16"/>
                <w:szCs w:val="16"/>
              </w:rPr>
            </w:r>
          </w:p>
          <w:p>
            <w:pPr>
              <w:pStyle w:val="Default"/>
              <w:rPr>
                <w:bCs/>
                <w:sz w:val="16"/>
                <w:szCs w:val="16"/>
              </w:rPr>
            </w:pPr>
            <w:r>
              <w:rPr>
                <w:bCs/>
                <w:sz w:val="16"/>
                <w:szCs w:val="16"/>
              </w:rPr>
              <w:tab/>
              <w:tab/>
              <w:t>PJHQ(All Ops and PJOBs)</w:t>
            </w:r>
          </w:p>
          <w:p>
            <w:pPr>
              <w:pStyle w:val="Default"/>
              <w:rPr/>
            </w:pPr>
            <w:r>
              <w:rPr>
                <w:bCs/>
                <w:sz w:val="16"/>
                <w:szCs w:val="16"/>
              </w:rPr>
              <w:tab/>
              <w:tab/>
              <w:t>ISAF(NATO)</w:t>
            </w:r>
          </w:p>
          <w:p>
            <w:pPr>
              <w:pStyle w:val="Default"/>
              <w:rPr/>
            </w:pPr>
            <w:r>
              <w:rPr>
                <w:bCs/>
                <w:sz w:val="16"/>
                <w:szCs w:val="16"/>
              </w:rPr>
              <w:tab/>
              <w:tab/>
              <w:t xml:space="preserve">BF(Germany) </w:t>
            </w:r>
          </w:p>
          <w:p>
            <w:pPr>
              <w:pStyle w:val="Default"/>
              <w:rPr/>
            </w:pPr>
            <w:r>
              <w:rPr>
                <w:bCs/>
                <w:sz w:val="16"/>
                <w:szCs w:val="16"/>
              </w:rPr>
              <w:tab/>
              <w:tab/>
              <w:t>BF(Cyprus)</w:t>
            </w:r>
          </w:p>
          <w:p>
            <w:pPr>
              <w:pStyle w:val="Default"/>
              <w:rPr/>
            </w:pPr>
            <w:r>
              <w:rPr>
                <w:bCs/>
                <w:sz w:val="16"/>
                <w:szCs w:val="16"/>
              </w:rPr>
              <w:tab/>
              <w:tab/>
              <w:t>BFSAI (Falklands)</w:t>
            </w:r>
          </w:p>
          <w:p>
            <w:pPr>
              <w:pStyle w:val="Default"/>
              <w:rPr/>
            </w:pPr>
            <w:r>
              <w:rPr>
                <w:bCs/>
                <w:sz w:val="16"/>
                <w:szCs w:val="16"/>
              </w:rPr>
              <w:tab/>
              <w:tab/>
              <w:t>Civ Contractors (Ops only)</w:t>
            </w:r>
          </w:p>
          <w:p>
            <w:pPr>
              <w:pStyle w:val="Default"/>
              <w:rPr>
                <w:bCs/>
                <w:sz w:val="16"/>
                <w:szCs w:val="16"/>
              </w:rPr>
            </w:pPr>
            <w:r>
              <w:rPr>
                <w:bCs/>
                <w:sz w:val="16"/>
                <w:szCs w:val="16"/>
              </w:rPr>
            </w:r>
          </w:p>
          <w:p>
            <w:pPr>
              <w:pStyle w:val="Default"/>
              <w:rPr>
                <w:bCs/>
                <w:sz w:val="16"/>
                <w:szCs w:val="16"/>
              </w:rPr>
            </w:pPr>
            <w:r>
              <w:rPr>
                <w:bCs/>
                <w:sz w:val="16"/>
                <w:szCs w:val="16"/>
              </w:rPr>
              <w:tab/>
              <w:t>SG-DMed-Med-DPHU-FMed85@mod.gov.uk</w:t>
            </w:r>
          </w:p>
          <w:p>
            <w:pPr>
              <w:pStyle w:val="Default"/>
              <w:rPr>
                <w:bCs/>
                <w:sz w:val="16"/>
                <w:szCs w:val="16"/>
              </w:rPr>
            </w:pPr>
            <w:r>
              <w:rPr>
                <w:bCs/>
                <w:sz w:val="16"/>
                <w:szCs w:val="16"/>
              </w:rPr>
              <w:tab/>
              <w:t>SO2 Health Protection DPHU</w:t>
            </w:r>
          </w:p>
          <w:p>
            <w:pPr>
              <w:pStyle w:val="Default"/>
              <w:rPr/>
            </w:pPr>
            <w:r>
              <w:rPr>
                <w:bCs/>
                <w:sz w:val="16"/>
                <w:szCs w:val="16"/>
              </w:rPr>
              <w:tab/>
              <w:t>Lichfield Desk: Mil - 94422 4117</w:t>
            </w:r>
          </w:p>
          <w:p>
            <w:pPr>
              <w:pStyle w:val="Default"/>
              <w:rPr>
                <w:bCs/>
                <w:sz w:val="16"/>
                <w:szCs w:val="16"/>
              </w:rPr>
            </w:pPr>
            <w:r>
              <w:rPr>
                <w:bCs/>
                <w:sz w:val="16"/>
                <w:szCs w:val="16"/>
              </w:rPr>
              <w:tab/>
              <w:t>Civ - 01543 434117Mobile: 07919545009</w:t>
            </w:r>
          </w:p>
          <w:p>
            <w:pPr>
              <w:pStyle w:val="Default"/>
              <w:rPr>
                <w:b/>
                <w:bCs/>
                <w:sz w:val="20"/>
                <w:szCs w:val="20"/>
              </w:rPr>
            </w:pPr>
            <w:r>
              <w:rPr>
                <w:b/>
                <w:bCs/>
                <w:sz w:val="20"/>
                <w:szCs w:val="20"/>
              </w:rPr>
            </w:r>
          </w:p>
          <w:p>
            <w:pPr>
              <w:pStyle w:val="Default"/>
              <w:numPr>
                <w:ilvl w:val="0"/>
                <w:numId w:val="3"/>
              </w:numPr>
              <w:rPr>
                <w:sz w:val="16"/>
                <w:szCs w:val="16"/>
              </w:rPr>
            </w:pPr>
            <w:r>
              <w:rPr>
                <w:rFonts w:eastAsia="Arial"/>
                <w:sz w:val="16"/>
                <w:szCs w:val="16"/>
              </w:rPr>
              <w:t xml:space="preserve"> </w:t>
            </w:r>
            <w:r>
              <w:rPr>
                <w:b/>
                <w:sz w:val="16"/>
                <w:szCs w:val="16"/>
              </w:rPr>
              <w:t>The Local Authority Proper Officer</w:t>
            </w:r>
            <w:r>
              <w:rPr>
                <w:sz w:val="16"/>
                <w:szCs w:val="16"/>
              </w:rPr>
              <w:t xml:space="preserve"> (usually the local civilian Public Health England CCDC) -</w:t>
            </w:r>
          </w:p>
          <w:p>
            <w:pPr>
              <w:pStyle w:val="Default"/>
              <w:rPr>
                <w:sz w:val="16"/>
                <w:szCs w:val="16"/>
              </w:rPr>
            </w:pPr>
            <w:r>
              <w:rPr>
                <w:rFonts w:eastAsia="Arial"/>
                <w:sz w:val="16"/>
                <w:szCs w:val="16"/>
              </w:rPr>
              <w:t xml:space="preserve">              </w:t>
            </w:r>
            <w:r>
              <w:rPr>
                <w:sz w:val="16"/>
                <w:szCs w:val="16"/>
              </w:rPr>
              <w:t>in UK. For statutorily notifiable diseases only.</w:t>
            </w:r>
          </w:p>
          <w:p>
            <w:pPr>
              <w:pStyle w:val="Default"/>
              <w:rPr>
                <w:sz w:val="16"/>
                <w:szCs w:val="16"/>
              </w:rPr>
            </w:pPr>
            <w:r>
              <w:rPr>
                <w:sz w:val="16"/>
                <w:szCs w:val="16"/>
              </w:rPr>
            </w:r>
          </w:p>
          <w:p>
            <w:pPr>
              <w:pStyle w:val="Default"/>
              <w:numPr>
                <w:ilvl w:val="0"/>
                <w:numId w:val="3"/>
              </w:numPr>
              <w:rPr>
                <w:b/>
                <w:sz w:val="16"/>
                <w:szCs w:val="16"/>
              </w:rPr>
            </w:pPr>
            <w:r>
              <w:rPr>
                <w:b/>
                <w:sz w:val="16"/>
                <w:szCs w:val="16"/>
              </w:rPr>
              <w:t>One copy is to be retained in patient’s records.</w:t>
            </w:r>
          </w:p>
          <w:p>
            <w:pPr>
              <w:pStyle w:val="Default"/>
              <w:rPr>
                <w:b/>
                <w:bCs/>
                <w:sz w:val="20"/>
                <w:szCs w:val="20"/>
              </w:rPr>
            </w:pPr>
            <w:r>
              <w:rPr>
                <w:b/>
                <w:bCs/>
                <w:sz w:val="20"/>
                <w:szCs w:val="20"/>
              </w:rPr>
            </w:r>
          </w:p>
        </w:tc>
      </w:tr>
      <w:tr>
        <w:trPr>
          <w:trHeight w:val="517" w:hRule="atLeast"/>
        </w:trPr>
        <w:tc>
          <w:tcPr>
            <w:tcW w:w="399" w:type="dxa"/>
            <w:tcBorders>
              <w:top w:val="single" w:sz="4" w:space="0" w:color="000000"/>
              <w:start w:val="single" w:sz="12" w:space="0" w:color="000000"/>
              <w:bottom w:val="single" w:sz="12" w:space="0" w:color="000000"/>
              <w:end w:val="single" w:sz="4" w:space="0" w:color="000000"/>
            </w:tcBorders>
          </w:tcPr>
          <w:p>
            <w:pPr>
              <w:pStyle w:val="Default"/>
              <w:jc w:val="end"/>
              <w:rPr>
                <w:sz w:val="20"/>
                <w:szCs w:val="20"/>
              </w:rPr>
            </w:pPr>
            <w:r>
              <w:rPr>
                <w:b/>
                <w:bCs/>
                <w:sz w:val="20"/>
                <w:szCs w:val="20"/>
              </w:rPr>
              <w:t xml:space="preserve">7. </w:t>
            </w:r>
          </w:p>
        </w:tc>
        <w:tc>
          <w:tcPr>
            <w:tcW w:w="9348" w:type="dxa"/>
            <w:tcBorders>
              <w:top w:val="single" w:sz="4" w:space="0" w:color="000000"/>
              <w:start w:val="single" w:sz="4" w:space="0" w:color="000000"/>
              <w:bottom w:val="single" w:sz="12" w:space="0" w:color="000000"/>
              <w:end w:val="single" w:sz="12" w:space="0" w:color="000000"/>
            </w:tcBorders>
          </w:tcPr>
          <w:p>
            <w:pPr>
              <w:pStyle w:val="Default"/>
              <w:rPr>
                <w:sz w:val="16"/>
                <w:szCs w:val="16"/>
              </w:rPr>
            </w:pPr>
            <w:r>
              <w:rPr>
                <w:b/>
                <w:bCs/>
                <w:sz w:val="20"/>
                <w:szCs w:val="20"/>
              </w:rPr>
              <w:t>Other Diseases</w:t>
            </w:r>
            <w:r>
              <w:rPr>
                <w:sz w:val="16"/>
                <w:szCs w:val="16"/>
              </w:rPr>
              <w:t xml:space="preserve">. </w:t>
            </w:r>
            <w:r>
              <w:rPr/>
              <w:t xml:space="preserve"> </w:t>
            </w:r>
            <w:r>
              <w:rPr>
                <w:sz w:val="16"/>
                <w:szCs w:val="16"/>
              </w:rPr>
              <w:t xml:space="preserve">Other notifications. Injuries and diseases notifiable under the Reporting of Injuries Diseases and Dangerous Occurrences Regulations 1995 (RIDDOR) are to be reported in accordance with the current instructions (JSP 375, Vol 2, Lflt 14). </w:t>
            </w:r>
            <w:r>
              <w:rPr>
                <w:b/>
                <w:sz w:val="16"/>
                <w:szCs w:val="16"/>
              </w:rPr>
              <w:t>Copies are also to be sent to the FMed 85 Single POC as above</w:t>
            </w:r>
          </w:p>
        </w:tc>
      </w:tr>
    </w:tbl>
    <w:p>
      <w:pPr>
        <w:pStyle w:val="Normal"/>
        <w:rPr/>
      </w:pPr>
      <w:r>
        <w:rPr/>
      </w:r>
    </w:p>
    <w:sectPr>
      <w:type w:val="continuous"/>
      <w:pgSz w:w="12240" w:h="15840"/>
      <w:pgMar w:left="1797" w:right="1797" w:gutter="0" w:header="720" w:top="851" w:footer="720" w:bottom="85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
      <w:rPr/>
    </w:pPr>
    <w:r>
      <w:rPr>
        <w:b/>
        <w:bCs/>
        <w:color w:val="000000"/>
        <w:sz w:val="16"/>
        <w:szCs w:val="16"/>
      </w:rPr>
      <w:t>DMICP                                                            OFFICIAL-SESITIVE PERSONAL</w:t>
      <w:tab/>
      <w:tab/>
      <w:t xml:space="preserve">                                      F/Med/85</w:t>
    </w:r>
  </w:p>
  <w:p>
    <w:pPr>
      <w:pStyle w:val="Default"/>
      <w:jc w:val="center"/>
      <w:rPr/>
    </w:pPr>
    <w:r>
      <w:rPr>
        <w:rFonts w:eastAsia="Arial"/>
        <w:b/>
        <w:bCs/>
        <w:color w:val="000000"/>
        <w:sz w:val="16"/>
        <w:szCs w:val="16"/>
      </w:rPr>
      <w:t xml:space="preserve">                                                                 </w:t>
    </w:r>
    <w:r>
      <w:rPr>
        <w:b/>
        <w:bCs/>
        <w:color w:val="000000"/>
        <w:sz w:val="16"/>
        <w:szCs w:val="16"/>
      </w:rPr>
      <w:t>Medical In Confidence (</w:t>
    </w:r>
    <w:r>
      <w:rPr>
        <w:b/>
        <w:bCs/>
        <w:sz w:val="16"/>
        <w:szCs w:val="16"/>
      </w:rPr>
      <w:t xml:space="preserve">when completed)                                 </w:t>
    </w:r>
    <w:r>
      <w:rPr>
        <w:sz w:val="16"/>
        <w:szCs w:val="16"/>
      </w:rPr>
      <w:t xml:space="preserve">(Revised: 10/16) </w:t>
    </w:r>
  </w:p>
  <w:p>
    <w:pPr>
      <w:pStyle w:val="Default"/>
      <w:jc w:val="center"/>
      <w:rPr/>
    </w:pPr>
    <w:r>
      <w:rPr>
        <w:rFonts w:eastAsia="Arial"/>
        <w:sz w:val="16"/>
        <w:szCs w:val="16"/>
      </w:rPr>
      <w:t xml:space="preserve">     </w:t>
    </w:r>
    <w:r>
      <w:rPr>
        <w:sz w:val="16"/>
        <w:szCs w:val="16"/>
      </w:rPr>
      <w:t xml:space="preserve">NOTIFICATION OF INFECTIOUS DISEASE  </w:t>
    </w:r>
  </w:p>
  <w:p>
    <w:pPr>
      <w:pStyle w:val="Footer"/>
      <w:spacing w:before="0" w:after="0"/>
      <w:rPr/>
    </w:pPr>
    <w:r>
      <w:rPr>
        <w:rStyle w:val="PageNumber"/>
        <w:sz w:val="16"/>
        <w:szCs w:val="16"/>
      </w:rPr>
      <w:t xml:space="preserve">Version 5.1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
      <w:rPr/>
    </w:pPr>
    <w:r>
      <w:rPr>
        <w:b/>
        <w:bCs/>
        <w:color w:val="000000"/>
        <w:sz w:val="16"/>
        <w:szCs w:val="16"/>
      </w:rPr>
      <w:t xml:space="preserve">DMICP                                                            OFFICIAL-SESITIVE PERSONAL           </w:t>
      <w:tab/>
      <w:tab/>
      <w:t xml:space="preserve">                          F/Med/85</w:t>
    </w:r>
  </w:p>
  <w:p>
    <w:pPr>
      <w:pStyle w:val="Default"/>
      <w:jc w:val="center"/>
      <w:rPr/>
    </w:pPr>
    <w:r>
      <w:rPr>
        <w:rFonts w:eastAsia="Arial"/>
        <w:b/>
        <w:bCs/>
        <w:color w:val="000000"/>
        <w:sz w:val="16"/>
        <w:szCs w:val="16"/>
      </w:rPr>
      <w:t xml:space="preserve">                                                              </w:t>
    </w:r>
    <w:r>
      <w:rPr>
        <w:b/>
        <w:bCs/>
        <w:color w:val="000000"/>
        <w:sz w:val="16"/>
        <w:szCs w:val="16"/>
      </w:rPr>
      <w:t>Medical In Confidence (</w:t>
    </w:r>
    <w:r>
      <w:rPr>
        <w:b/>
        <w:bCs/>
        <w:sz w:val="16"/>
        <w:szCs w:val="16"/>
      </w:rPr>
      <w:t xml:space="preserve">when completed)                                  </w:t>
    </w:r>
    <w:r>
      <w:rPr>
        <w:sz w:val="16"/>
        <w:szCs w:val="16"/>
      </w:rPr>
      <w:t xml:space="preserve">(Revised: 10/16) </w:t>
    </w:r>
  </w:p>
  <w:p>
    <w:pPr>
      <w:pStyle w:val="Default"/>
      <w:jc w:val="center"/>
      <w:rPr/>
    </w:pPr>
    <w:r>
      <w:rPr>
        <w:rFonts w:eastAsia="Arial"/>
        <w:sz w:val="16"/>
        <w:szCs w:val="16"/>
      </w:rPr>
      <w:t xml:space="preserve">   </w:t>
    </w:r>
    <w:r>
      <w:rPr>
        <w:sz w:val="16"/>
        <w:szCs w:val="16"/>
      </w:rPr>
      <w:t xml:space="preserve">NOTIFICATION OF INFECTIOUS DISEASE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0"/>
        </w:tabs>
        <w:ind w:start="930" w:hanging="570"/>
      </w:pPr>
      <w:rPr/>
    </w:lvl>
  </w:abstractNum>
  <w:abstractNum w:abstractNumId="4">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5">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6">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7">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8">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isplayBackgroundShape/>
  <w:defaultTabStop w:val="567"/>
  <w:autoHyphenation w:val="true"/>
  <w:hyphenationZone w:val="0"/>
  <w:compat>
    <w:doNotBreakWrappedTables/>
    <w:compatSetting w:name="compatibilityMode" w:uri="http://schemas.microsoft.com/office/word" w:val="11"/>
  </w:compat>
  <w:docVars>
    <w:docVar w:name="DL Format" w:val="RL"/>
    <w:docVar w:name="DW Format" w:val="L0"/>
    <w:docVar w:name="DW FormatName" w:val="Letter"/>
    <w:docVar w:name="DW SBapp" w:val=" 0"/>
    <w:docVar w:name="DW SBfap" w:val=" 1"/>
    <w:docVar w:name="DW SigBlock" w:val="1"/>
    <w:docVar w:name="Free_Text_Prompt_1" w:val="Food Handler? Yes / No. "/>
    <w:docVar w:name="Free_Text_Prompt_2" w:val="Health Care Worker? Yes / No"/>
    <w:docVar w:name="Free_Text_Prompt_3" w:val="Full address where now located (Address from which admitted) If different from Unit address. "/>
    <w:docVar w:name="Free_Text_Prompt_4" w:val="Date of Onset of Disease?"/>
    <w:docVar w:name="Free_Text_Prompt_5" w:val="Date Seen:"/>
    <w:docVar w:name="Free_Text_Prompt_6" w:val="Clinical sample sent to labratory? Yes / No"/>
    <w:docVar w:name="Free_Text_Prompt_7" w:val="If Confirmed, Specifiy Organism:"/>
    <w:docVar w:name="Free_Text_Prompt_8" w:val="Suspected/Proven Source of Infection:"/>
    <w:docVar w:name="Free_Text_Prompt_9" w:val="Preventative Action Taken?"/>
    <w:docVar w:name="PCS_DOCUMENT_NAME" w:val="FMed_85-Notification_of_Infectious_Disease_v5.1.dot"/>
    <w:docVar w:name="PCS_HANDLE" w:val="262820"/>
    <w:docVar w:name="PCS_MSG" w:val="495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Arial" w:hAnsi="Arial" w:eastAsia="Times New Roman" w:cs="Arial"/>
      <w:color w:val="auto"/>
      <w:kern w:val="2"/>
      <w:sz w:val="22"/>
      <w:szCs w:val="20"/>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cs="Times New Roman"/>
    </w:rPr>
  </w:style>
  <w:style w:type="character" w:styleId="WW8Num2z0">
    <w:name w:val="WW8Num2z0"/>
    <w:qFormat/>
    <w:rPr>
      <w:rFonts w:cs="Times New Roman"/>
    </w:rPr>
  </w:style>
  <w:style w:type="character" w:styleId="WW8Num3z0">
    <w:name w:val="WW8Num3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3z1">
    <w:name w:val="WW8Num3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3z2">
    <w:name w:val="WW8Num3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3z3">
    <w:name w:val="WW8Num3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3z4">
    <w:name w:val="WW8Num3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3z5">
    <w:name w:val="WW8Num3z5"/>
    <w:qFormat/>
    <w:rPr/>
  </w:style>
  <w:style w:type="character" w:styleId="WW8Num4z0">
    <w:name w:val="WW8Num4z0"/>
    <w:qFormat/>
    <w:rPr>
      <w:rFonts w:cs="Times New Roman"/>
    </w:rPr>
  </w:style>
  <w:style w:type="character" w:styleId="WW8Num5z0">
    <w:name w:val="WW8Num5z0"/>
    <w:qFormat/>
    <w:rPr/>
  </w:style>
  <w:style w:type="character" w:styleId="WW8Num6z0">
    <w:name w:val="WW8Num6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7z5">
    <w:name w:val="WW8Num7z5"/>
    <w:qFormat/>
    <w:rPr>
      <w:b w:val="false"/>
      <w:i w:val="false"/>
      <w:sz w:val="24"/>
    </w:rPr>
  </w:style>
  <w:style w:type="character" w:styleId="WW8Num7z7">
    <w:name w:val="WW8Num7z7"/>
    <w:qFormat/>
    <w:rPr/>
  </w:style>
  <w:style w:type="character" w:styleId="WW8Num8z0">
    <w:name w:val="WW8Num8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rFonts w:cs="Times New Roman"/>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FooterChar">
    <w:name w:val="Footer Char"/>
    <w:qFormat/>
    <w:rPr>
      <w:rFonts w:ascii="Arial" w:hAnsi="Arial" w:cs="Arial"/>
      <w:kern w:val="2"/>
      <w:sz w:val="22"/>
      <w:lang w:val="en-GB" w:bidi="ar-SA"/>
    </w:rPr>
  </w:style>
  <w:style w:type="character" w:styleId="Hyperlink">
    <w:name w:val="Hyperlink"/>
    <w:rPr>
      <w:rFonts w:cs="Times New Roman"/>
      <w:color w:val="0000FF"/>
      <w:u w:val="single"/>
    </w:rPr>
  </w:style>
  <w:style w:type="character" w:styleId="FollowedHyperlink">
    <w:name w:val="Followed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6"/>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4"/>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8"/>
      </w:numPr>
      <w:tabs>
        <w:tab w:val="clear" w:pos="567"/>
      </w:tabs>
    </w:pPr>
    <w:rPr/>
  </w:style>
  <w:style w:type="paragraph" w:styleId="DWParaNum2">
    <w:name w:val="DW Para Num2"/>
    <w:basedOn w:val="DWPara"/>
    <w:qFormat/>
    <w:pPr>
      <w:numPr>
        <w:ilvl w:val="0"/>
        <w:numId w:val="8"/>
      </w:numPr>
      <w:tabs>
        <w:tab w:val="clear" w:pos="567"/>
      </w:tabs>
    </w:pPr>
    <w:rPr/>
  </w:style>
  <w:style w:type="paragraph" w:styleId="DWParaNum3">
    <w:name w:val="DW Para Num3"/>
    <w:basedOn w:val="DWPara"/>
    <w:qFormat/>
    <w:pPr>
      <w:numPr>
        <w:ilvl w:val="0"/>
        <w:numId w:val="8"/>
      </w:numPr>
      <w:tabs>
        <w:tab w:val="clear" w:pos="567"/>
      </w:tabs>
    </w:pPr>
    <w:rPr/>
  </w:style>
  <w:style w:type="paragraph" w:styleId="DWParaNum4">
    <w:name w:val="DW Para Num4"/>
    <w:basedOn w:val="DWPara"/>
    <w:qFormat/>
    <w:pPr>
      <w:numPr>
        <w:ilvl w:val="0"/>
        <w:numId w:val="8"/>
      </w:numPr>
      <w:tabs>
        <w:tab w:val="clear" w:pos="567"/>
      </w:tabs>
    </w:pPr>
    <w:rPr/>
  </w:style>
  <w:style w:type="paragraph" w:styleId="DWParaNum5">
    <w:name w:val="DW Para Num5"/>
    <w:basedOn w:val="DWPara"/>
    <w:qFormat/>
    <w:pPr>
      <w:numPr>
        <w:ilvl w:val="0"/>
        <w:numId w:val="8"/>
      </w:numPr>
      <w:tabs>
        <w:tab w:val="clear" w:pos="567"/>
      </w:tabs>
    </w:pPr>
    <w:rPr/>
  </w:style>
  <w:style w:type="paragraph" w:styleId="DWParaPB1">
    <w:name w:val="DW Para PB1"/>
    <w:basedOn w:val="DWPara"/>
    <w:qFormat/>
    <w:pPr>
      <w:numPr>
        <w:ilvl w:val="0"/>
        <w:numId w:val="7"/>
      </w:numPr>
      <w:tabs>
        <w:tab w:val="clear" w:pos="567"/>
      </w:tabs>
    </w:pPr>
    <w:rPr/>
  </w:style>
  <w:style w:type="paragraph" w:styleId="DWParaPB2">
    <w:name w:val="DW Para PB2"/>
    <w:basedOn w:val="DWPara"/>
    <w:qFormat/>
    <w:pPr>
      <w:numPr>
        <w:ilvl w:val="0"/>
        <w:numId w:val="7"/>
      </w:numPr>
      <w:tabs>
        <w:tab w:val="clear" w:pos="567"/>
      </w:tabs>
    </w:pPr>
    <w:rPr/>
  </w:style>
  <w:style w:type="paragraph" w:styleId="DWParaPB3">
    <w:name w:val="DW Para PB3"/>
    <w:basedOn w:val="DWPara"/>
    <w:qFormat/>
    <w:pPr>
      <w:numPr>
        <w:ilvl w:val="0"/>
        <w:numId w:val="7"/>
      </w:numPr>
      <w:tabs>
        <w:tab w:val="clear" w:pos="567"/>
      </w:tabs>
    </w:pPr>
    <w:rPr/>
  </w:style>
  <w:style w:type="paragraph" w:styleId="DWParaPB4">
    <w:name w:val="DW Para PB4"/>
    <w:basedOn w:val="DWPara"/>
    <w:qFormat/>
    <w:pPr>
      <w:numPr>
        <w:ilvl w:val="0"/>
        <w:numId w:val="7"/>
      </w:numPr>
      <w:tabs>
        <w:tab w:val="clear" w:pos="567"/>
      </w:tabs>
    </w:pPr>
    <w:rPr/>
  </w:style>
  <w:style w:type="paragraph" w:styleId="DWParaPB5">
    <w:name w:val="DW Para PB5"/>
    <w:basedOn w:val="DWPara"/>
    <w:qFormat/>
    <w:pPr>
      <w:numPr>
        <w:ilvl w:val="0"/>
        <w:numId w:val="7"/>
      </w:numPr>
      <w:tabs>
        <w:tab w:val="clear" w:pos="567"/>
      </w:tabs>
    </w:pPr>
    <w:rPr/>
  </w:style>
  <w:style w:type="paragraph" w:styleId="DWTableParaNum1">
    <w:name w:val="DW Table Para Num1"/>
    <w:basedOn w:val="DWTablePara"/>
    <w:qFormat/>
    <w:pPr>
      <w:numPr>
        <w:ilvl w:val="0"/>
        <w:numId w:val="5"/>
      </w:numPr>
    </w:pPr>
    <w:rPr/>
  </w:style>
  <w:style w:type="paragraph" w:styleId="DWTableParaNum2">
    <w:name w:val="DW Table Para Num2"/>
    <w:basedOn w:val="DWTablePara"/>
    <w:qFormat/>
    <w:pPr>
      <w:numPr>
        <w:ilvl w:val="0"/>
        <w:numId w:val="5"/>
      </w:numPr>
    </w:pPr>
    <w:rPr/>
  </w:style>
  <w:style w:type="paragraph" w:styleId="DWTableParaNum3">
    <w:name w:val="DW Table Para Num3"/>
    <w:basedOn w:val="DWTablePara"/>
    <w:qFormat/>
    <w:pPr>
      <w:numPr>
        <w:ilvl w:val="0"/>
        <w:numId w:val="5"/>
      </w:numPr>
    </w:pPr>
    <w:rPr/>
  </w:style>
  <w:style w:type="paragraph" w:styleId="DWTableParaNum4">
    <w:name w:val="DW Table Para Num4"/>
    <w:basedOn w:val="DWTablePara"/>
    <w:qFormat/>
    <w:pPr>
      <w:numPr>
        <w:ilvl w:val="0"/>
        <w:numId w:val="5"/>
      </w:numPr>
    </w:pPr>
    <w:rPr/>
  </w:style>
  <w:style w:type="paragraph" w:styleId="DWTableParaNum5">
    <w:name w:val="DW Table Para Num5"/>
    <w:basedOn w:val="DWTablePara"/>
    <w:qFormat/>
    <w:pPr>
      <w:numPr>
        <w:ilvl w:val="0"/>
        <w:numId w:val="5"/>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control" Target="activeX/activeX6.xml"/><Relationship Id="rId8" Type="http://schemas.openxmlformats.org/officeDocument/2006/relationships/control" Target="activeX/activeX7.xml"/><Relationship Id="rId9" Type="http://schemas.openxmlformats.org/officeDocument/2006/relationships/control" Target="activeX/activeX8.xml"/><Relationship Id="rId10" Type="http://schemas.openxmlformats.org/officeDocument/2006/relationships/control" Target="activeX/activeX9.xml"/><Relationship Id="rId11" Type="http://schemas.openxmlformats.org/officeDocument/2006/relationships/control" Target="activeX/activeX10.xml"/><Relationship Id="rId12" Type="http://schemas.openxmlformats.org/officeDocument/2006/relationships/control" Target="activeX/activeX11.xml"/><Relationship Id="rId13" Type="http://schemas.openxmlformats.org/officeDocument/2006/relationships/control" Target="activeX/activeX12.xml"/><Relationship Id="rId14" Type="http://schemas.openxmlformats.org/officeDocument/2006/relationships/control" Target="activeX/activeX13.xml"/><Relationship Id="rId15" Type="http://schemas.openxmlformats.org/officeDocument/2006/relationships/control" Target="activeX/activeX14.xml"/><Relationship Id="rId16" Type="http://schemas.openxmlformats.org/officeDocument/2006/relationships/control" Target="activeX/activeX15.xml"/><Relationship Id="rId17" Type="http://schemas.openxmlformats.org/officeDocument/2006/relationships/control" Target="activeX/activeX16.xml"/><Relationship Id="rId18" Type="http://schemas.openxmlformats.org/officeDocument/2006/relationships/control" Target="activeX/activeX17.xml"/><Relationship Id="rId19" Type="http://schemas.openxmlformats.org/officeDocument/2006/relationships/control" Target="activeX/activeX18.xml"/><Relationship Id="rId20" Type="http://schemas.openxmlformats.org/officeDocument/2006/relationships/control" Target="activeX/activeX19.xml"/><Relationship Id="rId21" Type="http://schemas.openxmlformats.org/officeDocument/2006/relationships/control" Target="activeX/activeX20.xml"/><Relationship Id="rId22" Type="http://schemas.openxmlformats.org/officeDocument/2006/relationships/control" Target="activeX/activeX21.xml"/><Relationship Id="rId23" Type="http://schemas.openxmlformats.org/officeDocument/2006/relationships/control" Target="activeX/activeX22.xml"/><Relationship Id="rId24" Type="http://schemas.openxmlformats.org/officeDocument/2006/relationships/control" Target="activeX/activeX23.xml"/><Relationship Id="rId25" Type="http://schemas.openxmlformats.org/officeDocument/2006/relationships/control" Target="activeX/activeX24.xml"/><Relationship Id="rId26" Type="http://schemas.openxmlformats.org/officeDocument/2006/relationships/control" Target="activeX/activeX25.xml"/><Relationship Id="rId27" Type="http://schemas.openxmlformats.org/officeDocument/2006/relationships/control" Target="activeX/activeX26.xml"/><Relationship Id="rId28" Type="http://schemas.openxmlformats.org/officeDocument/2006/relationships/control" Target="activeX/activeX27.xml"/><Relationship Id="rId29" Type="http://schemas.openxmlformats.org/officeDocument/2006/relationships/control" Target="activeX/activeX28.xml"/><Relationship Id="rId30" Type="http://schemas.openxmlformats.org/officeDocument/2006/relationships/control" Target="activeX/activeX29.xml"/><Relationship Id="rId31" Type="http://schemas.openxmlformats.org/officeDocument/2006/relationships/control" Target="activeX/activeX30.xml"/><Relationship Id="rId32" Type="http://schemas.openxmlformats.org/officeDocument/2006/relationships/control" Target="activeX/activeX31.xml"/><Relationship Id="rId33" Type="http://schemas.openxmlformats.org/officeDocument/2006/relationships/control" Target="activeX/activeX32.xml"/><Relationship Id="rId34" Type="http://schemas.openxmlformats.org/officeDocument/2006/relationships/control" Target="activeX/activeX33.xml"/><Relationship Id="rId35" Type="http://schemas.openxmlformats.org/officeDocument/2006/relationships/control" Target="activeX/activeX34.xml"/><Relationship Id="rId36" Type="http://schemas.openxmlformats.org/officeDocument/2006/relationships/control" Target="activeX/activeX35.xml"/><Relationship Id="rId37" Type="http://schemas.openxmlformats.org/officeDocument/2006/relationships/control" Target="activeX/activeX36.xml"/><Relationship Id="rId38" Type="http://schemas.openxmlformats.org/officeDocument/2006/relationships/control" Target="activeX/activeX37.xml"/><Relationship Id="rId39" Type="http://schemas.openxmlformats.org/officeDocument/2006/relationships/control" Target="activeX/activeX38.xml"/><Relationship Id="rId40" Type="http://schemas.openxmlformats.org/officeDocument/2006/relationships/control" Target="activeX/activeX39.xml"/><Relationship Id="rId41" Type="http://schemas.openxmlformats.org/officeDocument/2006/relationships/control" Target="activeX/activeX40.xml"/><Relationship Id="rId42" Type="http://schemas.openxmlformats.org/officeDocument/2006/relationships/control" Target="activeX/activeX41.xml"/><Relationship Id="rId43" Type="http://schemas.openxmlformats.org/officeDocument/2006/relationships/control" Target="activeX/activeX42.xml"/><Relationship Id="rId44" Type="http://schemas.openxmlformats.org/officeDocument/2006/relationships/control" Target="activeX/activeX43.xml"/><Relationship Id="rId45" Type="http://schemas.openxmlformats.org/officeDocument/2006/relationships/control" Target="activeX/activeX44.xml"/><Relationship Id="rId46" Type="http://schemas.openxmlformats.org/officeDocument/2006/relationships/control" Target="activeX/activeX45.xml"/><Relationship Id="rId47" Type="http://schemas.openxmlformats.org/officeDocument/2006/relationships/control" Target="activeX/activeX46.xml"/><Relationship Id="rId48" Type="http://schemas.openxmlformats.org/officeDocument/2006/relationships/header" Target="header1.xml"/><Relationship Id="rId49" Type="http://schemas.openxmlformats.org/officeDocument/2006/relationships/footer" Target="footer1.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_rels/activeX24.xml.rels><?xml version="1.0" encoding="UTF-8"?>
<Relationships xmlns="http://schemas.openxmlformats.org/package/2006/relationships"><Relationship Id="rId1" Type="http://schemas.microsoft.com/office/2006/relationships/activeXControlBinary" Target="activeX24.bin"/>
</Relationships>
</file>

<file path=word/activeX/_rels/activeX25.xml.rels><?xml version="1.0" encoding="UTF-8"?>
<Relationships xmlns="http://schemas.openxmlformats.org/package/2006/relationships"><Relationship Id="rId1" Type="http://schemas.microsoft.com/office/2006/relationships/activeXControlBinary" Target="activeX25.bin"/>
</Relationships>
</file>

<file path=word/activeX/_rels/activeX26.xml.rels><?xml version="1.0" encoding="UTF-8"?>
<Relationships xmlns="http://schemas.openxmlformats.org/package/2006/relationships"><Relationship Id="rId1" Type="http://schemas.microsoft.com/office/2006/relationships/activeXControlBinary" Target="activeX26.bin"/>
</Relationships>
</file>

<file path=word/activeX/_rels/activeX27.xml.rels><?xml version="1.0" encoding="UTF-8"?>
<Relationships xmlns="http://schemas.openxmlformats.org/package/2006/relationships"><Relationship Id="rId1" Type="http://schemas.microsoft.com/office/2006/relationships/activeXControlBinary" Target="activeX27.bin"/>
</Relationships>
</file>

<file path=word/activeX/_rels/activeX28.xml.rels><?xml version="1.0" encoding="UTF-8"?>
<Relationships xmlns="http://schemas.openxmlformats.org/package/2006/relationships"><Relationship Id="rId1" Type="http://schemas.microsoft.com/office/2006/relationships/activeXControlBinary" Target="activeX28.bin"/>
</Relationships>
</file>

<file path=word/activeX/_rels/activeX29.xml.rels><?xml version="1.0" encoding="UTF-8"?>
<Relationships xmlns="http://schemas.openxmlformats.org/package/2006/relationships"><Relationship Id="rId1" Type="http://schemas.microsoft.com/office/2006/relationships/activeXControlBinary" Target="activeX29.bin"/>
</Relationships>
</file>

<file path=word/activeX/_rels/activeX30.xml.rels><?xml version="1.0" encoding="UTF-8"?>
<Relationships xmlns="http://schemas.openxmlformats.org/package/2006/relationships"><Relationship Id="rId1" Type="http://schemas.microsoft.com/office/2006/relationships/activeXControlBinary" Target="activeX30.bin"/>
</Relationships>
</file>

<file path=word/activeX/_rels/activeX31.xml.rels><?xml version="1.0" encoding="UTF-8"?>
<Relationships xmlns="http://schemas.openxmlformats.org/package/2006/relationships"><Relationship Id="rId1" Type="http://schemas.microsoft.com/office/2006/relationships/activeXControlBinary" Target="activeX31.bin"/>
</Relationships>
</file>

<file path=word/activeX/_rels/activeX32.xml.rels><?xml version="1.0" encoding="UTF-8"?>
<Relationships xmlns="http://schemas.openxmlformats.org/package/2006/relationships"><Relationship Id="rId1" Type="http://schemas.microsoft.com/office/2006/relationships/activeXControlBinary" Target="activeX32.bin"/>
</Relationships>
</file>

<file path=word/activeX/_rels/activeX33.xml.rels><?xml version="1.0" encoding="UTF-8"?>
<Relationships xmlns="http://schemas.openxmlformats.org/package/2006/relationships"><Relationship Id="rId1" Type="http://schemas.microsoft.com/office/2006/relationships/activeXControlBinary" Target="activeX33.bin"/>
</Relationships>
</file>

<file path=word/activeX/_rels/activeX34.xml.rels><?xml version="1.0" encoding="UTF-8"?>
<Relationships xmlns="http://schemas.openxmlformats.org/package/2006/relationships"><Relationship Id="rId1" Type="http://schemas.microsoft.com/office/2006/relationships/activeXControlBinary" Target="activeX34.bin"/>
</Relationships>
</file>

<file path=word/activeX/_rels/activeX35.xml.rels><?xml version="1.0" encoding="UTF-8"?>
<Relationships xmlns="http://schemas.openxmlformats.org/package/2006/relationships"><Relationship Id="rId1" Type="http://schemas.microsoft.com/office/2006/relationships/activeXControlBinary" Target="activeX35.bin"/>
</Relationships>
</file>

<file path=word/activeX/_rels/activeX36.xml.rels><?xml version="1.0" encoding="UTF-8"?>
<Relationships xmlns="http://schemas.openxmlformats.org/package/2006/relationships"><Relationship Id="rId1" Type="http://schemas.microsoft.com/office/2006/relationships/activeXControlBinary" Target="activeX36.bin"/>
</Relationships>
</file>

<file path=word/activeX/_rels/activeX37.xml.rels><?xml version="1.0" encoding="UTF-8"?>
<Relationships xmlns="http://schemas.openxmlformats.org/package/2006/relationships"><Relationship Id="rId1" Type="http://schemas.microsoft.com/office/2006/relationships/activeXControlBinary" Target="activeX37.bin"/>
</Relationships>
</file>

<file path=word/activeX/_rels/activeX38.xml.rels><?xml version="1.0" encoding="UTF-8"?>
<Relationships xmlns="http://schemas.openxmlformats.org/package/2006/relationships"><Relationship Id="rId1" Type="http://schemas.microsoft.com/office/2006/relationships/activeXControlBinary" Target="activeX38.bin"/>
</Relationships>
</file>

<file path=word/activeX/_rels/activeX39.xml.rels><?xml version="1.0" encoding="UTF-8"?>
<Relationships xmlns="http://schemas.openxmlformats.org/package/2006/relationships"><Relationship Id="rId1" Type="http://schemas.microsoft.com/office/2006/relationships/activeXControlBinary" Target="activeX39.bin"/>
</Relationships>
</file>

<file path=word/activeX/_rels/activeX40.xml.rels><?xml version="1.0" encoding="UTF-8"?>
<Relationships xmlns="http://schemas.openxmlformats.org/package/2006/relationships"><Relationship Id="rId1" Type="http://schemas.microsoft.com/office/2006/relationships/activeXControlBinary" Target="activeX40.bin"/>
</Relationships>
</file>

<file path=word/activeX/_rels/activeX41.xml.rels><?xml version="1.0" encoding="UTF-8"?>
<Relationships xmlns="http://schemas.openxmlformats.org/package/2006/relationships"><Relationship Id="rId1" Type="http://schemas.microsoft.com/office/2006/relationships/activeXControlBinary" Target="activeX41.bin"/>
</Relationships>
</file>

<file path=word/activeX/_rels/activeX42.xml.rels><?xml version="1.0" encoding="UTF-8"?>
<Relationships xmlns="http://schemas.openxmlformats.org/package/2006/relationships"><Relationship Id="rId1" Type="http://schemas.microsoft.com/office/2006/relationships/activeXControlBinary" Target="activeX42.bin"/>
</Relationships>
</file>

<file path=word/activeX/_rels/activeX43.xml.rels><?xml version="1.0" encoding="UTF-8"?>
<Relationships xmlns="http://schemas.openxmlformats.org/package/2006/relationships"><Relationship Id="rId1" Type="http://schemas.microsoft.com/office/2006/relationships/activeXControlBinary" Target="activeX43.bin"/>
</Relationships>
</file>

<file path=word/activeX/_rels/activeX44.xml.rels><?xml version="1.0" encoding="UTF-8"?>
<Relationships xmlns="http://schemas.openxmlformats.org/package/2006/relationships"><Relationship Id="rId1" Type="http://schemas.microsoft.com/office/2006/relationships/activeXControlBinary" Target="activeX44.bin"/>
</Relationships>
</file>

<file path=word/activeX/_rels/activeX45.xml.rels><?xml version="1.0" encoding="UTF-8"?>
<Relationships xmlns="http://schemas.openxmlformats.org/package/2006/relationships"><Relationship Id="rId1" Type="http://schemas.microsoft.com/office/2006/relationships/activeXControlBinary" Target="activeX45.bin"/>
</Relationships>
</file>

<file path=word/activeX/_rels/activeX46.xml.rels><?xml version="1.0" encoding="UTF-8"?>
<Relationships xmlns="http://schemas.openxmlformats.org/package/2006/relationships"><Relationship Id="rId1" Type="http://schemas.microsoft.com/office/2006/relationships/activeXControlBinary" Target="activeX46.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FMed_85-Notification_of_Infectious_Disease_v5.1.dot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2016-08-23T21:12:00Z</dcterms:created>
  <dc:creator>wrightm672</dc:creator>
  <dc:description/>
  <cp:keywords/>
  <dc:language>en-GB</dc:language>
  <cp:lastModifiedBy>Johnstone, Thomas Maj</cp:lastModifiedBy>
  <cp:lastPrinted>2013-10-14T12:06:00Z</cp:lastPrinted>
  <dcterms:modified xsi:type="dcterms:W3CDTF">2019-12-11T18:00:00Z</dcterms:modified>
  <cp:revision>4</cp:revision>
  <dc:subject/>
  <dc:title>1</dc:title>
</cp:coreProperties>
</file>