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spacing w:before="0" w:after="0"/>
        <w:jc w:val="center"/>
        <w:rPr>
          <w:b/>
          <w:caps/>
        </w:rPr>
      </w:pPr>
      <w:r>
        <w:rPr>
          <w:b/>
          <w:caps/>
        </w:rPr>
        <w:t>Army recruiting and initial training Command</w:t>
      </w:r>
    </w:p>
    <w:p>
      <w:pPr>
        <w:pStyle w:val="Header"/>
        <w:spacing w:before="0" w:after="120"/>
        <w:jc w:val="center"/>
        <w:rPr/>
      </w:pPr>
      <w:r>
        <w:rPr>
          <w:rStyle w:val="ProtectiveMarking"/>
          <w:color w:val="FF0000"/>
          <w:sz w:val="36"/>
          <w:szCs w:val="36"/>
        </w:rPr>
        <w:t>E2 MARKER - SICKLE CELL TRAIT (SCT) (Hb A/S)</w:t>
      </w:r>
    </w:p>
    <w:tbl>
      <w:tblPr>
        <w:tblW w:w="98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13"/>
        <w:gridCol w:w="7942"/>
      </w:tblGrid>
      <w:tr>
        <w:trPr>
          <w:trHeight w:val="163" w:hRule="atLeast"/>
        </w:trPr>
        <w:tc>
          <w:tcPr>
            <w:tcW w:w="9855" w:type="dxa"/>
            <w:gridSpan w:val="2"/>
            <w:tcBorders>
              <w:top w:val="double" w:sz="12" w:space="0" w:color="000000"/>
              <w:start w:val="double" w:sz="12" w:space="0" w:color="000000"/>
              <w:bottom w:val="single" w:sz="4" w:space="0" w:color="000000"/>
              <w:end w:val="double" w:sz="12" w:space="0" w:color="000000"/>
            </w:tcBorders>
            <w:shd w:fill="D9D9D9" w:val="clear"/>
            <w:vAlign w:val="center"/>
          </w:tcPr>
          <w:p>
            <w:pPr>
              <w:pStyle w:val="Header"/>
              <w:spacing w:before="0" w:after="0"/>
              <w:rPr>
                <w:b/>
                <w:caps/>
                <w:color w:val="000000"/>
                <w:sz w:val="16"/>
                <w:szCs w:val="16"/>
              </w:rPr>
            </w:pPr>
            <w:r>
              <w:rPr>
                <w:b/>
                <w:caps/>
                <w:color w:val="000000"/>
                <w:sz w:val="16"/>
                <w:szCs w:val="16"/>
              </w:rPr>
              <w:t>SERVICE PERSON DETAILS</w:t>
            </w:r>
          </w:p>
        </w:tc>
      </w:tr>
      <w:tr>
        <w:trPr>
          <w:trHeight w:val="176" w:hRule="atLeast"/>
        </w:trPr>
        <w:tc>
          <w:tcPr>
            <w:tcW w:w="1913" w:type="dxa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er"/>
              <w:spacing w:before="0" w:after="0"/>
              <w:rPr>
                <w:b/>
                <w:caps/>
                <w:color w:val="000000"/>
                <w:sz w:val="16"/>
                <w:szCs w:val="16"/>
              </w:rPr>
            </w:pPr>
            <w:r>
              <w:rPr>
                <w:b/>
                <w:caps/>
                <w:color w:val="000000"/>
                <w:sz w:val="16"/>
                <w:szCs w:val="16"/>
              </w:rPr>
              <w:t>SERVICE NUMBER</w:t>
            </w:r>
          </w:p>
        </w:tc>
        <w:tc>
          <w:tcPr>
            <w:tcW w:w="7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shd w:fill="FFFFFF" w:val="clear"/>
            <w:vAlign w:val="center"/>
          </w:tcPr>
          <w:p>
            <w:pPr>
              <w:pStyle w:val="Header"/>
              <w:spacing w:before="0" w:after="0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caps/>
                <w:sz w:val="16"/>
                <w:b/>
                <w:szCs w:val="16"/>
                <w:color w:val="000000"/>
              </w:rPr>
              <w:instrText xml:space="preserve"> FORMTEXT </w:instrText>
            </w:r>
            <w:r>
              <w:rPr>
                <w:b/>
                <w:caps/>
                <w:color w:val="000000"/>
                <w:sz w:val="16"/>
                <w:szCs w:val="16"/>
              </w:rPr>
            </w:r>
            <w:r>
              <w:rPr>
                <w:caps/>
                <w:sz w:val="16"/>
                <w:b/>
                <w:szCs w:val="16"/>
                <w:color w:val="000000"/>
              </w:rPr>
              <w:fldChar w:fldCharType="separate"/>
            </w:r>
            <w:r>
              <w:rPr>
                <w:b/>
                <w:caps/>
                <w:color w:val="000000"/>
                <w:sz w:val="16"/>
                <w:szCs w:val="16"/>
              </w:rPr>
              <w:t>Service Number</w:t>
            </w:r>
            <w:r>
              <w:rPr>
                <w:b/>
                <w:caps/>
                <w:color w:val="000000"/>
                <w:sz w:val="16"/>
                <w:szCs w:val="16"/>
              </w:rPr>
            </w:r>
            <w:r>
              <w:rPr>
                <w:caps/>
                <w:sz w:val="16"/>
                <w:b/>
                <w:szCs w:val="16"/>
                <w:color w:val="000000"/>
              </w:rPr>
              <w:fldChar w:fldCharType="end"/>
            </w:r>
            <w:r>
              <w:rPr>
                <w:b/>
                <w:caps/>
                <w:color w:val="000000"/>
                <w:sz w:val="16"/>
                <w:szCs w:val="16"/>
              </w:rPr>
              <w:t xml:space="preserve"> </w:t>
            </w:r>
          </w:p>
        </w:tc>
      </w:tr>
      <w:tr>
        <w:trPr>
          <w:trHeight w:val="175" w:hRule="atLeast"/>
        </w:trPr>
        <w:tc>
          <w:tcPr>
            <w:tcW w:w="1913" w:type="dxa"/>
            <w:tcBorders>
              <w:top w:val="single" w:sz="4" w:space="0" w:color="000000"/>
              <w:start w:val="double" w:sz="12" w:space="0" w:color="000000"/>
              <w:bottom w:val="double" w:sz="12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er"/>
              <w:spacing w:before="0" w:after="0"/>
              <w:rPr>
                <w:b/>
                <w:caps/>
                <w:color w:val="000000"/>
                <w:sz w:val="16"/>
                <w:szCs w:val="16"/>
              </w:rPr>
            </w:pPr>
            <w:r>
              <w:rPr>
                <w:b/>
                <w:caps/>
                <w:color w:val="000000"/>
                <w:sz w:val="16"/>
                <w:szCs w:val="16"/>
              </w:rPr>
              <w:t>Name</w:t>
            </w:r>
          </w:p>
        </w:tc>
        <w:tc>
          <w:tcPr>
            <w:tcW w:w="7942" w:type="dxa"/>
            <w:tcBorders>
              <w:top w:val="single" w:sz="4" w:space="0" w:color="000000"/>
              <w:start w:val="single" w:sz="4" w:space="0" w:color="000000"/>
              <w:bottom w:val="double" w:sz="12" w:space="0" w:color="000000"/>
              <w:end w:val="double" w:sz="12" w:space="0" w:color="000000"/>
            </w:tcBorders>
            <w:shd w:fill="FFFFFF" w:val="clear"/>
            <w:vAlign w:val="center"/>
          </w:tcPr>
          <w:p>
            <w:pPr>
              <w:pStyle w:val="Header"/>
              <w:spacing w:before="0" w:after="0"/>
              <w:rPr/>
            </w:pPr>
            <w:r>
              <w:fldChar w:fldCharType="begin">
                <w:ffData>
                  <w:name w:val="Name_1"/>
                  <w:enabled/>
                  <w:calcOnExit w:val="0"/>
                  <w:textInput/>
                </w:ffData>
              </w:fldChar>
            </w:r>
            <w:r>
              <w:rPr>
                <w:caps/>
                <w:sz w:val="16"/>
                <w:b/>
                <w:szCs w:val="16"/>
                <w:color w:val="000000"/>
              </w:rPr>
              <w:instrText xml:space="preserve"> FORMTEXT </w:instrText>
            </w:r>
            <w:r>
              <w:rPr>
                <w:b/>
                <w:caps/>
                <w:color w:val="000000"/>
                <w:sz w:val="16"/>
                <w:szCs w:val="16"/>
              </w:rPr>
            </w:r>
            <w:r>
              <w:rPr>
                <w:caps/>
                <w:sz w:val="16"/>
                <w:b/>
                <w:szCs w:val="16"/>
                <w:color w:val="000000"/>
              </w:rPr>
              <w:fldChar w:fldCharType="separate"/>
            </w:r>
            <w:r>
              <w:rPr>
                <w:b/>
                <w:caps/>
                <w:color w:val="000000"/>
                <w:sz w:val="16"/>
                <w:szCs w:val="16"/>
              </w:rPr>
              <w:t>Name</w:t>
            </w:r>
            <w:r>
              <w:rPr>
                <w:b/>
                <w:caps/>
                <w:color w:val="000000"/>
                <w:sz w:val="16"/>
                <w:szCs w:val="16"/>
              </w:rPr>
            </w:r>
            <w:r>
              <w:rPr>
                <w:caps/>
                <w:sz w:val="16"/>
                <w:b/>
                <w:szCs w:val="16"/>
                <w:color w:val="000000"/>
              </w:rPr>
              <w:fldChar w:fldCharType="end"/>
            </w:r>
            <w:r>
              <w:rPr>
                <w:b/>
                <w:caps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pStyle w:val="Header"/>
        <w:spacing w:before="0" w:after="0"/>
        <w:rPr>
          <w:rStyle w:val="ProtectiveMarking"/>
          <w:color w:val="FF0000"/>
          <w:sz w:val="16"/>
          <w:szCs w:val="16"/>
        </w:rPr>
      </w:pPr>
      <w:r>
        <w:rPr/>
      </w:r>
    </w:p>
    <w:tbl>
      <w:tblPr>
        <w:tblW w:w="98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7"/>
        <w:gridCol w:w="1372"/>
        <w:gridCol w:w="2042"/>
        <w:gridCol w:w="964"/>
        <w:gridCol w:w="428"/>
        <w:gridCol w:w="780"/>
        <w:gridCol w:w="845"/>
        <w:gridCol w:w="981"/>
        <w:gridCol w:w="707"/>
        <w:gridCol w:w="1369"/>
      </w:tblGrid>
      <w:tr>
        <w:trPr>
          <w:trHeight w:val="23" w:hRule="atLeast"/>
        </w:trPr>
        <w:tc>
          <w:tcPr>
            <w:tcW w:w="9855" w:type="dxa"/>
            <w:gridSpan w:val="10"/>
            <w:tcBorders>
              <w:top w:val="double" w:sz="12" w:space="0" w:color="000000"/>
              <w:start w:val="double" w:sz="12" w:space="0" w:color="000000"/>
              <w:bottom w:val="single" w:sz="4" w:space="0" w:color="000000"/>
              <w:end w:val="double" w:sz="12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cs="Arial" w:ascii="Arial" w:hAnsi="Arial"/>
                <w:b/>
                <w:color w:val="0070C0"/>
                <w:sz w:val="32"/>
                <w:szCs w:val="32"/>
              </w:rPr>
              <w:t>SICKLE CELL TRAIT POSITIVE IN SERVICE</w:t>
            </w:r>
          </w:p>
        </w:tc>
      </w:tr>
      <w:tr>
        <w:trPr/>
        <w:tc>
          <w:tcPr>
            <w:tcW w:w="9855" w:type="dxa"/>
            <w:gridSpan w:val="10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double" w:sz="12" w:space="0" w:color="000000"/>
            </w:tcBorders>
            <w:shd w:fill="D9D9D9" w:val="clear"/>
          </w:tcPr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Reference</w:t>
            </w:r>
          </w:p>
        </w:tc>
      </w:tr>
      <w:tr>
        <w:trPr/>
        <w:tc>
          <w:tcPr>
            <w:tcW w:w="5173" w:type="dxa"/>
            <w:gridSpan w:val="5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3861" w:leader="none"/>
              </w:tabs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Condition</w:t>
              <w:tab/>
            </w:r>
          </w:p>
        </w:tc>
        <w:tc>
          <w:tcPr>
            <w:tcW w:w="468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Sickle Cell Trait (Hb A/S)</w:t>
            </w:r>
          </w:p>
        </w:tc>
      </w:tr>
      <w:tr>
        <w:trPr/>
        <w:tc>
          <w:tcPr>
            <w:tcW w:w="5173" w:type="dxa"/>
            <w:gridSpan w:val="5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Policy</w:t>
            </w:r>
          </w:p>
        </w:tc>
        <w:tc>
          <w:tcPr>
            <w:tcW w:w="468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JSP 950 Part 1 Leaflet 6-7-7 (v1.8 Aug 2020) section 4 Annex N para 2</w:t>
            </w:r>
          </w:p>
        </w:tc>
      </w:tr>
      <w:tr>
        <w:trPr/>
        <w:tc>
          <w:tcPr>
            <w:tcW w:w="5173" w:type="dxa"/>
            <w:gridSpan w:val="5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Statements</w:t>
            </w:r>
          </w:p>
        </w:tc>
        <w:tc>
          <w:tcPr>
            <w:tcW w:w="468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Response (circle)</w:t>
            </w:r>
          </w:p>
        </w:tc>
      </w:tr>
      <w:tr>
        <w:trPr/>
        <w:tc>
          <w:tcPr>
            <w:tcW w:w="367" w:type="dxa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1.</w:t>
            </w:r>
          </w:p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480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There is confirmation that the candidate has sickle cell trait, and does not have evidence of sickle cell disease or any other abnormal haemoglobin.</w:t>
            </w:r>
          </w:p>
        </w:tc>
        <w:tc>
          <w:tcPr>
            <w:tcW w:w="468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0" w:name="Check18"/>
            <w:bookmarkStart w:id="1" w:name="Check18"/>
            <w:bookmarkEnd w:id="1"/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bCs/>
                <w:sz w:val="18"/>
                <w:szCs w:val="18"/>
              </w:rPr>
              <w:t>TRUE</w:t>
              <w:tab/>
              <w:t>FALSE</w:t>
            </w:r>
            <w:r>
              <w:fldChar w:fldCharType="begin">
                <w:ffData>
                  <w:name w:val="Check18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2" w:name="Check18_Copy_1"/>
            <w:bookmarkStart w:id="3" w:name="Check18_Copy_1"/>
            <w:bookmarkEnd w:id="3"/>
            <w:r/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367" w:type="dxa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2.</w:t>
            </w:r>
          </w:p>
        </w:tc>
        <w:tc>
          <w:tcPr>
            <w:tcW w:w="480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/>
            </w:pPr>
            <w:r>
              <w:rPr>
                <w:rFonts w:cs="Arial" w:ascii="Arial" w:hAnsi="Arial"/>
                <w:sz w:val="18"/>
                <w:szCs w:val="18"/>
              </w:rPr>
              <w:t xml:space="preserve">The candidate has </w:t>
            </w:r>
            <w:r>
              <w:rPr>
                <w:rFonts w:cs="Arial" w:ascii="Arial" w:hAnsi="Arial"/>
                <w:b/>
                <w:sz w:val="18"/>
                <w:szCs w:val="18"/>
              </w:rPr>
              <w:t>never had a history of passing black urine</w:t>
            </w:r>
            <w:r>
              <w:rPr>
                <w:rFonts w:cs="Arial" w:ascii="Arial" w:hAnsi="Arial"/>
                <w:sz w:val="18"/>
                <w:szCs w:val="18"/>
              </w:rPr>
              <w:t xml:space="preserve"> (likened to ‘flat cola’) after exercise or dehydration.</w:t>
            </w:r>
          </w:p>
        </w:tc>
        <w:tc>
          <w:tcPr>
            <w:tcW w:w="468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fldChar w:fldCharType="begin">
                <w:ffData>
                  <w:name w:val="Check18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4" w:name="Check18_Copy_2"/>
            <w:bookmarkStart w:id="5" w:name="Check18_Copy_2"/>
            <w:bookmarkEnd w:id="5"/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bCs/>
                <w:sz w:val="18"/>
                <w:szCs w:val="18"/>
              </w:rPr>
              <w:t>TRUE</w:t>
              <w:tab/>
              <w:t>FALSE</w:t>
            </w:r>
            <w:r>
              <w:fldChar w:fldCharType="begin">
                <w:ffData>
                  <w:name w:val="Check18 Copy 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6" w:name="Check18_Copy_3"/>
            <w:bookmarkStart w:id="7" w:name="Check18_Copy_3"/>
            <w:bookmarkEnd w:id="7"/>
            <w:r/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367" w:type="dxa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3.</w:t>
            </w:r>
          </w:p>
        </w:tc>
        <w:tc>
          <w:tcPr>
            <w:tcW w:w="480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/>
            </w:pPr>
            <w:r>
              <w:rPr>
                <w:rFonts w:cs="Arial" w:ascii="Arial" w:hAnsi="Arial"/>
                <w:bCs/>
                <w:sz w:val="18"/>
                <w:szCs w:val="18"/>
              </w:rPr>
              <w:t xml:space="preserve">The candidate has </w: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>never had</w:t>
            </w:r>
            <w:r>
              <w:rPr>
                <w:rFonts w:cs="Arial" w:ascii="Arial" w:hAnsi="Arial"/>
                <w:bCs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>abnormal bone/muscle</w:t>
            </w:r>
            <w:r>
              <w:rPr>
                <w:rFonts w:cs="Arial" w:ascii="Arial" w:hAnsi="Arial"/>
                <w:bCs/>
                <w:sz w:val="18"/>
                <w:szCs w:val="18"/>
              </w:rPr>
              <w:t>/</w: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>abdominal pain</w:t>
            </w:r>
            <w:r>
              <w:rPr>
                <w:rFonts w:cs="Arial" w:ascii="Arial" w:hAnsi="Arial"/>
                <w:bCs/>
                <w:sz w:val="18"/>
                <w:szCs w:val="18"/>
              </w:rPr>
              <w:t xml:space="preserve"> after intense exercise or dehydration.</w:t>
            </w:r>
          </w:p>
        </w:tc>
        <w:tc>
          <w:tcPr>
            <w:tcW w:w="468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fldChar w:fldCharType="begin">
                <w:ffData>
                  <w:name w:val="Check18 Copy 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8" w:name="Check18_Copy_4"/>
            <w:bookmarkStart w:id="9" w:name="Check18_Copy_4"/>
            <w:bookmarkEnd w:id="9"/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bCs/>
                <w:sz w:val="18"/>
                <w:szCs w:val="18"/>
              </w:rPr>
              <w:t>TRUE</w:t>
              <w:tab/>
              <w:t>FALSE</w:t>
            </w:r>
            <w:r>
              <w:fldChar w:fldCharType="begin">
                <w:ffData>
                  <w:name w:val="Check18 Copy 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10" w:name="Check18_Copy_5"/>
            <w:bookmarkStart w:id="11" w:name="Check18_Copy_5"/>
            <w:bookmarkEnd w:id="11"/>
            <w:r/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367" w:type="dxa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4.</w:t>
            </w:r>
          </w:p>
        </w:tc>
        <w:tc>
          <w:tcPr>
            <w:tcW w:w="480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18"/>
                <w:szCs w:val="18"/>
              </w:rPr>
              <w:t xml:space="preserve">The candidate has </w: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 xml:space="preserve">never experienced an episode of exertional collapse. </w:t>
            </w:r>
          </w:p>
        </w:tc>
        <w:tc>
          <w:tcPr>
            <w:tcW w:w="468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fldChar w:fldCharType="begin">
                <w:ffData>
                  <w:name w:val="Check18 Copy 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12" w:name="Check18_Copy_6"/>
            <w:bookmarkStart w:id="13" w:name="Check18_Copy_6"/>
            <w:bookmarkEnd w:id="13"/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bCs/>
                <w:sz w:val="18"/>
                <w:szCs w:val="18"/>
              </w:rPr>
              <w:t>TRUE</w:t>
              <w:tab/>
              <w:t>FALSE</w:t>
            </w:r>
            <w:r>
              <w:fldChar w:fldCharType="begin">
                <w:ffData>
                  <w:name w:val="Check18 Copy 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14" w:name="Check18_Copy_7"/>
            <w:bookmarkStart w:id="15" w:name="Check18_Copy_7"/>
            <w:bookmarkEnd w:id="15"/>
            <w:r/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367" w:type="dxa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480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 xml:space="preserve">The candidate has </w:t>
            </w:r>
            <w:r>
              <w:rPr>
                <w:rFonts w:cs="Arial" w:ascii="Arial" w:hAnsi="Arial"/>
                <w:b/>
                <w:sz w:val="18"/>
                <w:szCs w:val="18"/>
              </w:rPr>
              <w:t>never had a history of heat illness.</w:t>
            </w:r>
          </w:p>
        </w:tc>
        <w:tc>
          <w:tcPr>
            <w:tcW w:w="468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fldChar w:fldCharType="begin">
                <w:ffData>
                  <w:name w:val="Check18 Copy 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16" w:name="Check18_Copy_8"/>
            <w:bookmarkStart w:id="17" w:name="Check18_Copy_8"/>
            <w:bookmarkEnd w:id="17"/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bCs/>
                <w:sz w:val="18"/>
                <w:szCs w:val="18"/>
              </w:rPr>
              <w:t>TRUE</w:t>
              <w:tab/>
              <w:t>FALSE</w:t>
            </w:r>
            <w:r>
              <w:fldChar w:fldCharType="begin">
                <w:ffData>
                  <w:name w:val="Check18 Copy 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18" w:name="Check18_Copy_9"/>
            <w:bookmarkStart w:id="19" w:name="Check18_Copy_9"/>
            <w:bookmarkEnd w:id="19"/>
            <w:r/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618" w:hRule="atLeast"/>
        </w:trPr>
        <w:tc>
          <w:tcPr>
            <w:tcW w:w="367" w:type="dxa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4.</w:t>
            </w:r>
          </w:p>
        </w:tc>
        <w:tc>
          <w:tcPr>
            <w:tcW w:w="480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cs="Arial" w:ascii="Arial" w:hAnsi="Arial"/>
                <w:bCs/>
                <w:sz w:val="18"/>
                <w:szCs w:val="18"/>
              </w:rPr>
              <w:t xml:space="preserve">There is </w: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>no</w:t>
            </w:r>
            <w:r>
              <w:rPr>
                <w:rFonts w:cs="Arial" w:ascii="Arial" w:hAnsi="Arial"/>
                <w:bCs/>
                <w:sz w:val="18"/>
                <w:szCs w:val="18"/>
              </w:rPr>
              <w:t xml:space="preserve"> evidence in the candidate’s medical history that there have ever been any </w: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>other significant symptoms</w:t>
            </w:r>
            <w:r>
              <w:rPr>
                <w:rFonts w:cs="Arial" w:ascii="Arial" w:hAnsi="Arial"/>
                <w:bCs/>
                <w:sz w:val="18"/>
                <w:szCs w:val="18"/>
              </w:rPr>
              <w:t xml:space="preserve"> caused by SCT.</w:t>
            </w:r>
          </w:p>
        </w:tc>
        <w:tc>
          <w:tcPr>
            <w:tcW w:w="468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fldChar w:fldCharType="begin">
                <w:ffData>
                  <w:name w:val="Check18 Copy 1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20" w:name="Check18_Copy_10"/>
            <w:bookmarkStart w:id="21" w:name="Check18_Copy_10"/>
            <w:bookmarkEnd w:id="21"/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bCs/>
                <w:sz w:val="18"/>
                <w:szCs w:val="18"/>
              </w:rPr>
              <w:t>TRUE</w:t>
              <w:tab/>
              <w:t>FALSE</w:t>
            </w:r>
            <w:r>
              <w:fldChar w:fldCharType="begin">
                <w:ffData>
                  <w:name w:val="Check18 Copy 1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22" w:name="Check18_Copy_11"/>
            <w:bookmarkStart w:id="23" w:name="Check18_Copy_11"/>
            <w:bookmarkEnd w:id="23"/>
            <w:r/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9855" w:type="dxa"/>
            <w:gridSpan w:val="10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double" w:sz="12" w:space="0" w:color="000000"/>
            </w:tcBorders>
            <w:shd w:fill="D9D9D9" w:val="clear"/>
          </w:tcPr>
          <w:p>
            <w:pPr>
              <w:pStyle w:val="Normal"/>
              <w:spacing w:lineRule="atLeast" w:line="20" w:before="0" w:after="2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Referral</w:t>
            </w:r>
          </w:p>
        </w:tc>
      </w:tr>
      <w:tr>
        <w:trPr/>
        <w:tc>
          <w:tcPr>
            <w:tcW w:w="9855" w:type="dxa"/>
            <w:gridSpan w:val="10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double" w:sz="12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lineRule="atLeast" w:line="20" w:before="0" w:after="0"/>
              <w:ind w:hanging="142" w:start="142" w:end="0"/>
              <w:contextualSpacing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If the answer to </w:t>
            </w:r>
            <w:r>
              <w:rPr>
                <w:b/>
                <w:bCs/>
                <w:sz w:val="18"/>
                <w:szCs w:val="18"/>
              </w:rPr>
              <w:t>all</w:t>
            </w:r>
            <w:r>
              <w:rPr>
                <w:bCs/>
                <w:sz w:val="18"/>
                <w:szCs w:val="18"/>
              </w:rPr>
              <w:t xml:space="preserve"> statements above is </w:t>
            </w:r>
            <w:r>
              <w:rPr>
                <w:b/>
                <w:bCs/>
                <w:sz w:val="18"/>
                <w:szCs w:val="18"/>
              </w:rPr>
              <w:t xml:space="preserve">TRUE </w:t>
            </w:r>
            <w:r>
              <w:rPr>
                <w:bCs/>
                <w:sz w:val="18"/>
                <w:szCs w:val="18"/>
              </w:rPr>
              <w:t xml:space="preserve">the SP is to be awarded an </w:t>
            </w:r>
            <w:r>
              <w:rPr>
                <w:b/>
                <w:sz w:val="18"/>
                <w:szCs w:val="18"/>
              </w:rPr>
              <w:t>E2 marker</w:t>
            </w:r>
            <w:r>
              <w:rPr>
                <w:bCs/>
                <w:sz w:val="18"/>
                <w:szCs w:val="18"/>
              </w:rPr>
              <w:t xml:space="preserve">. SSMES referral is not required. If any the response to </w:t>
            </w:r>
            <w:r>
              <w:rPr>
                <w:b/>
                <w:bCs/>
                <w:sz w:val="18"/>
                <w:szCs w:val="18"/>
              </w:rPr>
              <w:t>any</w:t>
            </w:r>
            <w:r>
              <w:rPr>
                <w:bCs/>
                <w:sz w:val="18"/>
                <w:szCs w:val="18"/>
              </w:rPr>
              <w:t xml:space="preserve"> statement is </w:t>
            </w:r>
            <w:r>
              <w:rPr>
                <w:b/>
                <w:bCs/>
                <w:sz w:val="18"/>
                <w:szCs w:val="18"/>
              </w:rPr>
              <w:t>FALSE</w:t>
            </w:r>
            <w:r>
              <w:rPr>
                <w:bCs/>
                <w:sz w:val="18"/>
                <w:szCs w:val="18"/>
              </w:rPr>
              <w:t xml:space="preserve"> SSMES referral is required.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tLeast" w:line="20" w:before="0" w:after="0"/>
              <w:ind w:hanging="142" w:start="142" w:end="0"/>
              <w:contextualSpacing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Clinical judgement is to be exercised in all cases. 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tLeast" w:line="20" w:before="0" w:after="0"/>
              <w:ind w:hanging="142" w:start="142" w:end="0"/>
              <w:contextualSpacing/>
              <w:rPr>
                <w:b/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If there is any clinical doubt then the case must be referred to SSMES.</w:t>
            </w:r>
          </w:p>
        </w:tc>
      </w:tr>
      <w:tr>
        <w:trPr>
          <w:trHeight w:val="150" w:hRule="atLeast"/>
        </w:trPr>
        <w:tc>
          <w:tcPr>
            <w:tcW w:w="9855" w:type="dxa"/>
            <w:gridSpan w:val="10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double" w:sz="12" w:space="0" w:color="000000"/>
            </w:tcBorders>
            <w:shd w:fill="D9D9D9" w:val="clear"/>
          </w:tcPr>
          <w:p>
            <w:pPr>
              <w:pStyle w:val="Normal"/>
              <w:spacing w:before="0" w:after="2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Comments</w:t>
            </w:r>
          </w:p>
        </w:tc>
      </w:tr>
      <w:tr>
        <w:trPr>
          <w:trHeight w:val="935" w:hRule="atLeast"/>
        </w:trPr>
        <w:tc>
          <w:tcPr>
            <w:tcW w:w="9855" w:type="dxa"/>
            <w:gridSpan w:val="10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double" w:sz="12" w:space="0" w:color="000000"/>
            </w:tcBorders>
          </w:tcPr>
          <w:p>
            <w:pPr>
              <w:pStyle w:val="Normal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  <w:p>
            <w:pPr>
              <w:pStyle w:val="Normal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  <w:p>
            <w:pPr>
              <w:pStyle w:val="Normal"/>
              <w:spacing w:before="0" w:after="2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</w:tc>
      </w:tr>
      <w:tr>
        <w:trPr>
          <w:trHeight w:val="386" w:hRule="atLeast"/>
        </w:trPr>
        <w:tc>
          <w:tcPr>
            <w:tcW w:w="1739" w:type="dxa"/>
            <w:gridSpan w:val="2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MO name</w:t>
            </w:r>
          </w:p>
        </w:tc>
        <w:tc>
          <w:tcPr>
            <w:tcW w:w="2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rPr/>
            </w:pP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  <w:r>
              <w:rPr>
                <w:sz w:val="18"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18"/>
                <w:szCs w:val="18"/>
              </w:rPr>
              <w:t>User Name</w:t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  <w:r>
              <w:rPr>
                <w:sz w:val="18"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Position</w:t>
            </w:r>
          </w:p>
        </w:tc>
        <w:tc>
          <w:tcPr>
            <w:tcW w:w="12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  <w:r>
              <w:rPr>
                <w:sz w:val="18"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18"/>
                <w:szCs w:val="18"/>
              </w:rPr>
              <w:t>User Title</w:t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  <w:r>
              <w:rPr>
                <w:sz w:val="18"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Stamp</w:t>
            </w:r>
          </w:p>
        </w:tc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  <w:r>
              <w:rPr>
                <w:sz w:val="18"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18"/>
                <w:szCs w:val="18"/>
              </w:rPr>
              <w:t>Practice Name</w:t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  <w:r>
              <w:rPr>
                <w:sz w:val="18"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Date</w:t>
            </w:r>
          </w:p>
        </w:tc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  <w:r>
              <w:rPr>
                <w:sz w:val="18"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18"/>
                <w:szCs w:val="18"/>
              </w:rPr>
              <w:t>System Date</w:t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  <w:r>
              <w:rPr>
                <w:sz w:val="18"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18"/>
                <w:szCs w:val="18"/>
              </w:rPr>
              <w:t xml:space="preserve"> </w:t>
            </w:r>
          </w:p>
        </w:tc>
      </w:tr>
      <w:tr>
        <w:trPr>
          <w:trHeight w:val="223" w:hRule="atLeast"/>
        </w:trPr>
        <w:tc>
          <w:tcPr>
            <w:tcW w:w="1739" w:type="dxa"/>
            <w:gridSpan w:val="2"/>
            <w:tcBorders>
              <w:top w:val="single" w:sz="4" w:space="0" w:color="000000"/>
              <w:start w:val="double" w:sz="12" w:space="0" w:color="000000"/>
              <w:bottom w:val="doub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Signature</w:t>
            </w:r>
          </w:p>
        </w:tc>
        <w:tc>
          <w:tcPr>
            <w:tcW w:w="8116" w:type="dxa"/>
            <w:gridSpan w:val="8"/>
            <w:tcBorders>
              <w:top w:val="single" w:sz="4" w:space="0" w:color="000000"/>
              <w:start w:val="single" w:sz="4" w:space="0" w:color="000000"/>
              <w:bottom w:val="double" w:sz="12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fldChar w:fldCharType="begin">
                <w:ffData>
                  <w:name w:val="User_Title_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  <w:r>
              <w:rPr>
                <w:sz w:val="18"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18"/>
                <w:szCs w:val="18"/>
              </w:rPr>
              <w:t>User Title</w:t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  <w:r>
              <w:rPr>
                <w:sz w:val="18"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18"/>
                <w:szCs w:val="18"/>
              </w:rPr>
              <w:t xml:space="preserve"> </w:t>
            </w:r>
            <w:r>
              <w:fldChar w:fldCharType="begin">
                <w:ffData>
                  <w:name w:val="User_Name_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  <w:r>
              <w:rPr>
                <w:sz w:val="18"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18"/>
                <w:szCs w:val="18"/>
              </w:rPr>
              <w:t>User Name</w:t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  <w:r>
              <w:rPr>
                <w:sz w:val="18"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18"/>
                <w:szCs w:val="18"/>
              </w:rPr>
              <w:t xml:space="preserve"> </w:t>
            </w:r>
          </w:p>
        </w:tc>
      </w:tr>
    </w:tbl>
    <w:p>
      <w:pPr>
        <w:pStyle w:val="Normal"/>
        <w:spacing w:before="0" w:after="0"/>
        <w:rPr>
          <w:sz w:val="10"/>
          <w:szCs w:val="10"/>
        </w:rPr>
      </w:pPr>
      <w:r>
        <w:rPr>
          <w:sz w:val="10"/>
          <w:szCs w:val="10"/>
        </w:rPr>
      </w:r>
    </w:p>
    <w:sectPr>
      <w:footerReference w:type="default" r:id="rId2"/>
      <w:type w:val="nextPage"/>
      <w:pgSz w:w="11906" w:h="16838"/>
      <w:pgMar w:left="1134" w:right="1134" w:gutter="0" w:header="0" w:top="1134" w:footer="567" w:bottom="1134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end"/>
      <w:rPr>
        <w:rFonts w:ascii="Arial" w:hAnsi="Arial" w:cs="Arial"/>
        <w:sz w:val="18"/>
        <w:szCs w:val="18"/>
      </w:rPr>
    </w:pPr>
    <w:r>
      <w:rPr>
        <w:rFonts w:eastAsia="Arial" w:cs="Arial" w:ascii="Arial" w:hAnsi="Arial"/>
        <w:sz w:val="18"/>
        <w:szCs w:val="18"/>
      </w:rPr>
      <w:t xml:space="preserve">                               </w:t>
    </w:r>
    <w:r>
      <w:rPr>
        <w:rFonts w:cs="Arial" w:ascii="Arial" w:hAnsi="Arial"/>
        <w:sz w:val="18"/>
        <w:szCs w:val="18"/>
      </w:rPr>
      <w:t>Version 1.0 dated 8 October 2020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ARITC_SCT_Positive_v1_0.dot"/>
    <w:docVar w:name="PCS_HANDLE" w:val="65752"/>
    <w:docVar w:name="PCS_MSG" w:val="49513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rFonts w:ascii="Arial" w:hAnsi="Arial" w:cs="Arial"/>
      <w:sz w:val="22"/>
      <w:szCs w:val="22"/>
    </w:rPr>
  </w:style>
  <w:style w:type="character" w:styleId="ProtectiveMarking">
    <w:name w:val="Protective Marking"/>
    <w:qFormat/>
    <w:rPr>
      <w:rFonts w:cs="Times New Roman"/>
      <w:b/>
      <w:caps/>
    </w:rPr>
  </w:style>
  <w:style w:type="character" w:styleId="FooterChar">
    <w:name w:val="Footer Char"/>
    <w:qFormat/>
    <w:rPr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819" w:leader="none"/>
        <w:tab w:val="right" w:pos="9638" w:leader="none"/>
      </w:tabs>
      <w:spacing w:before="0" w:after="220"/>
    </w:pPr>
    <w:rPr>
      <w:rFonts w:ascii="Arial" w:hAnsi="Arial" w:cs="Arial"/>
    </w:rPr>
  </w:style>
  <w:style w:type="paragraph" w:styleId="ListParagraph">
    <w:name w:val="List Paragraph"/>
    <w:basedOn w:val="Normal"/>
    <w:qFormat/>
    <w:pPr>
      <w:spacing w:before="0" w:after="200"/>
      <w:ind w:hanging="0" w:start="720" w:end="0"/>
      <w:contextualSpacing/>
    </w:pPr>
    <w:rPr>
      <w:rFonts w:ascii="Arial" w:hAnsi="Arial" w:cs="Arial"/>
    </w:rPr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ARITC_SCT_Positive_v1_0.dot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2020-10-09T11:51:00Z</dcterms:created>
  <dc:creator>Johnstone, Thomas Maj</dc:creator>
  <dc:description/>
  <cp:keywords/>
  <dc:language>en-GB</dc:language>
  <cp:lastModifiedBy>Johnstone, Thomas Maj</cp:lastModifiedBy>
  <dcterms:modified xsi:type="dcterms:W3CDTF">2020-10-09T11:51:00Z</dcterms:modified>
  <cp:revision>2</cp:revision>
  <dc:subject/>
  <dc:title/>
</cp:coreProperties>
</file>