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MND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L5 M4 E5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8"/>
                <w:szCs w:val="18"/>
              </w:rPr>
              <w:t xml:space="preserve">FWA(T) </w:t>
            </w:r>
          </w:p>
          <w:p>
            <w:pPr>
              <w:pStyle w:val="Normal"/>
              <w:spacing w:before="60" w:after="60"/>
              <w:rPr/>
            </w:pPr>
            <w:r>
              <w:rPr>
                <w:rFonts w:cs="Arial" w:ascii="Arial" w:hAnsi="Arial"/>
                <w:bCs/>
                <w:sz w:val="18"/>
                <w:szCs w:val="18"/>
              </w:rPr>
              <w:t xml:space="preserve">84 days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MND</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 xml:space="preserve">As directed by med / rehab teams.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As directed by med / rehab teams.</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As directed by med / rehab teams.</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As directed by med / rehab teams.</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As directed by med / rehab teams.</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As directed by med / rehab teams.</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Refer to Light Duty Proforma</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cs="Arial" w:ascii="Arial" w:hAnsi="Arial"/>
                <w:sz w:val="16"/>
                <w:szCs w:val="16"/>
              </w:rPr>
              <w:t>As directed by med / rehab teams.</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Yes.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Refer to Light Duty Proforma.</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As directed by med / rehab teams.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To attend rehab as directed.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sz w:val="16"/>
                <w:szCs w:val="16"/>
              </w:rPr>
              <w:t>As directed by med / rehab teams.</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sz w:val="16"/>
                <w:szCs w:val="16"/>
              </w:rPr>
              <w:t>As directed by med / rehab teams.</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20"/>
                <w:szCs w:val="20"/>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20"/>
                <w:szCs w:val="20"/>
              </w:rPr>
            </w:pPr>
            <w:r>
              <w:rPr>
                <w:rFonts w:cs="Arial" w:ascii="Arial" w:hAnsi="Arial"/>
                <w:sz w:val="16"/>
                <w:szCs w:val="16"/>
              </w:rPr>
              <w:t>As directed by med / rehab teams.</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sz w:val="16"/>
                <w:szCs w:val="16"/>
              </w:rPr>
              <w:t>As directed by med / rehab teams.</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Refer to Light Duty Proforma.</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As directed by med / rehab teams.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As directed by med / rehab teams.</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As directed by med / rehab teams.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As directed by med / rehab teams.</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Activity as directed by rehab team</w:t>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 9 SuT Medical.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 9 SuT Medical.dot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2020-02-12T18:55:00Z</dcterms:created>
  <dc:creator>rileyn364</dc:creator>
  <dc:description/>
  <cp:keywords/>
  <dc:language>en-GB</dc:language>
  <cp:lastModifiedBy>Johnstone, Thomas Maj</cp:lastModifiedBy>
  <cp:lastPrinted>2011-07-27T08:22:00Z</cp:lastPrinted>
  <dcterms:modified xsi:type="dcterms:W3CDTF">2025-02-03T02:52:00Z</dcterms:modified>
  <cp:revision>7</cp:revision>
  <dc:subject/>
  <dc:title>APPENDIX 9</dc:title>
</cp:coreProperties>
</file>