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b/>
          <w:sz w:val="22"/>
          <w:szCs w:val="22"/>
        </w:rPr>
        <w:t>REPORT TO THE COMMANDER OF AN INDIVIDUAL WHO REQUIRES SPECIALIST REFERRAL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The result of the audiometry for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Service Number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from today has shown that specialist referral is required. 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3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has been referred to a specialist.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sz w:val="22"/>
        </w:rPr>
        <w:t xml:space="preserve">Please ensure that </w:t>
      </w:r>
      <w:r>
        <w:fldChar w:fldCharType="begin">
          <w:ffData>
            <w:name w:val="Title_4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5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avoids loud noise exposure until their appointment, and certainly for 48 hours beforehand.  If noise exposure is unavoidable hearing protection must be worn.</w:t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color w:val="0000FF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Examples of noise exposure: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iPod volume over 60%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Motorbike riding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Car sound system turned up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Clubbing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Live music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Diving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Parachuting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Working around armoured vehicles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Weapon fire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Busy workshop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br w:type="textWrapping" w:clear="all"/>
      </w:r>
      <w:r>
        <w:rPr>
          <w:rFonts w:cs="Arial" w:ascii="Arial" w:hAnsi="Arial"/>
          <w:sz w:val="22"/>
        </w:rPr>
        <w:t xml:space="preserve">Further information, including the </w:t>
      </w:r>
      <w:r>
        <w:rPr>
          <w:rFonts w:cs="Arial" w:ascii="Arial" w:hAnsi="Arial"/>
          <w:b/>
          <w:sz w:val="22"/>
        </w:rPr>
        <w:t>Hearing Protection – Commander’s Guide</w:t>
      </w:r>
      <w:r>
        <w:rPr>
          <w:rFonts w:cs="Arial" w:ascii="Arial" w:hAnsi="Arial"/>
          <w:sz w:val="22"/>
        </w:rPr>
        <w:t xml:space="preserve"> (available </w:t>
      </w:r>
      <w:hyperlink r:id="rId2">
        <w:r>
          <w:rPr>
            <w:rStyle w:val="Hyperlink"/>
            <w:rFonts w:cs="Arial" w:ascii="Arial" w:hAnsi="Arial"/>
            <w:sz w:val="22"/>
          </w:rPr>
          <w:t>here</w:t>
        </w:r>
      </w:hyperlink>
      <w:r>
        <w:rPr>
          <w:rFonts w:cs="Arial" w:ascii="Arial" w:hAnsi="Arial"/>
          <w:sz w:val="22"/>
        </w:rPr>
        <w:t xml:space="preserve"> and at the following link) from the PS4(A) Army Health and Health Promotion site.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http://defenceintranet.diif.r.mil.uk/libraries/1/Docs1/20140802.13/5_20090930_Commanders_NIHL_low-U.pdf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JSP 375 Part 2 Volume 1 Chapter 25</w:t>
      </w:r>
      <w:r>
        <w:rPr>
          <w:rFonts w:cs="Arial" w:ascii="Arial" w:hAnsi="Arial"/>
          <w:sz w:val="22"/>
          <w:szCs w:val="22"/>
        </w:rPr>
        <w:t xml:space="preserve"> sets out procedures and guidance for the assessment and management of risk from exposure to excessive noise at work. It is available </w:t>
      </w:r>
      <w:hyperlink r:id="rId3">
        <w:r>
          <w:rPr>
            <w:rStyle w:val="Hyperlink"/>
            <w:rFonts w:cs="Arial" w:ascii="Arial" w:hAnsi="Arial"/>
            <w:sz w:val="22"/>
            <w:szCs w:val="22"/>
          </w:rPr>
          <w:t>here</w:t>
        </w:r>
      </w:hyperlink>
      <w:r>
        <w:rPr>
          <w:rFonts w:cs="Arial" w:ascii="Arial" w:hAnsi="Arial"/>
          <w:color w:val="000080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and at this link: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http://defenceintranet.diif.r.mil.uk/Reference/DINsJSPs/Pages/JSP375Part2Volume1.aspx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153" w:leader="none"/>
        <w:tab w:val="right" w:pos="7797" w:leader="none"/>
        <w:tab w:val="right" w:pos="8306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HCP Audiometry Annex K </w:t>
      <w:tab/>
      <w:tab/>
      <w:tab/>
      <w:t xml:space="preserve">     January 2018</w:t>
    </w:r>
  </w:p>
  <w:p>
    <w:pPr>
      <w:pStyle w:val="Footer"/>
      <w:tabs>
        <w:tab w:val="center" w:pos="4153" w:leader="none"/>
        <w:tab w:val="right" w:pos="8080" w:leader="none"/>
        <w:tab w:val="right" w:pos="8306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Version 2.0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HCP_Audiometry_Annex_K_v1_0.dot"/>
    <w:docVar w:name="PCS_HANDLE" w:val="1180334"/>
    <w:docVar w:name="PCS_MSG" w:val="4959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llowedHyperlink">
    <w:name w:val="FollowedHyperlink"/>
    <w:rPr>
      <w:color w:val="606420"/>
      <w:u w:val="single"/>
    </w:rPr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fenceintranet.diif.r.mil.uk/libraries/1/Docs1/20140802.13/5_20090930_Commanders_NIHL_low-U.pdf" TargetMode="External"/><Relationship Id="rId3" Type="http://schemas.openxmlformats.org/officeDocument/2006/relationships/hyperlink" Target="http://defenceintranet.diif.r.mil.uk/libraries/library1/DINSJSPS/20150608.1/20160101-375_2016_P2_Vol1_Chapter_25_V1-0_Noise_at_Work.pdf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HCP_Audiometry_Annex_K_v1_0.dot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2018-01-16T18:47:00Z</dcterms:created>
  <dc:creator>johnstonet191</dc:creator>
  <dc:description/>
  <cp:keywords/>
  <dc:language>en-GB</dc:language>
  <cp:lastModifiedBy>Johnstone, Thomas Maj</cp:lastModifiedBy>
  <dcterms:modified xsi:type="dcterms:W3CDTF">2018-01-16T18:47:00Z</dcterms:modified>
  <cp:revision>2</cp:revision>
  <dc:subject/>
  <dc:title>System Date </dc:title>
</cp:coreProperties>
</file>