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rFonts w:ascii="Arial" w:hAnsi="Arial" w:cs="Arial"/>
        </w:rPr>
      </w:pPr>
      <w:r>
        <w:rPr>
          <w:rFonts w:cs="Arial" w:ascii="Arial" w:hAnsi="Arial"/>
        </w:rPr>
        <w:t>OFFICIAL SENSITIVE WHEN COMPLETED</w:t>
      </w:r>
    </w:p>
    <w:p>
      <w:pPr>
        <w:pStyle w:val="Default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JSP 770 CHAPTER 2A – ASSESSMENT OF SUPPORTABILITY PRIOR TO OVERSEAS ASSIGNMENT</w:t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G – SUPPORT FOR MEDICAL NEEDS</w:t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Service Person</w:t>
        <w:tab/>
        <w:tab/>
        <w:tab/>
        <w:tab/>
        <w:t xml:space="preserve">Service Number: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0"/>
          <w:b/>
          <w:szCs w:val="20"/>
          <w:bCs/>
        </w:rPr>
        <w:instrText xml:space="preserve"> FORMTEXT </w:instrText>
      </w:r>
      <w:r>
        <w:rPr>
          <w:b/>
          <w:bCs/>
          <w:sz w:val="20"/>
          <w:szCs w:val="20"/>
        </w:rPr>
      </w:r>
      <w:r>
        <w:rPr>
          <w:sz w:val="20"/>
          <w:b/>
          <w:szCs w:val="20"/>
          <w:bCs/>
        </w:rPr>
        <w:fldChar w:fldCharType="separate"/>
      </w:r>
      <w:r>
        <w:rPr>
          <w:b/>
          <w:bCs/>
          <w:sz w:val="20"/>
          <w:szCs w:val="20"/>
        </w:rPr>
        <w:t>Service Number</w:t>
      </w:r>
      <w:r>
        <w:rPr>
          <w:b/>
          <w:bCs/>
          <w:sz w:val="20"/>
          <w:szCs w:val="20"/>
        </w:rPr>
      </w:r>
      <w:r>
        <w:rPr>
          <w:sz w:val="20"/>
          <w:b/>
          <w:szCs w:val="20"/>
          <w:bCs/>
        </w:rPr>
        <w:fldChar w:fldCharType="end"/>
      </w:r>
      <w:r>
        <w:rPr>
          <w:b/>
          <w:bCs/>
          <w:sz w:val="20"/>
          <w:szCs w:val="20"/>
        </w:rPr>
        <w:t xml:space="preserve"> </w:t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Have all your dependants completed the Overseas Medical Supportability Assessment? </w:t>
      </w:r>
      <w:r>
        <w:rPr>
          <w:b/>
          <w:bCs/>
          <w:sz w:val="20"/>
          <w:szCs w:val="20"/>
        </w:rPr>
        <w:t>YES / NO</w:t>
      </w:r>
    </w:p>
    <w:p>
      <w:pPr>
        <w:pStyle w:val="Default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Do you / your dependants have ongoing or likely future medical supportability concerns? </w:t>
      </w:r>
      <w:r>
        <w:rPr>
          <w:b/>
          <w:bCs/>
          <w:sz w:val="20"/>
          <w:szCs w:val="20"/>
        </w:rPr>
        <w:t>YES / NO</w:t>
      </w:r>
    </w:p>
    <w:p>
      <w:pPr>
        <w:pStyle w:val="Default"/>
        <w:pBdr>
          <w:bottom w:val="single" w:sz="12" w:space="1" w:color="00000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DMS GP </w:t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81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89"/>
        <w:gridCol w:w="4063"/>
      </w:tblGrid>
      <w:tr>
        <w:trPr>
          <w:trHeight w:val="253" w:hRule="atLeast"/>
        </w:trPr>
        <w:tc>
          <w:tcPr>
            <w:tcW w:w="81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Dependant Details</w:t>
            </w:r>
          </w:p>
        </w:tc>
      </w:tr>
      <w:tr>
        <w:trPr>
          <w:trHeight w:val="253" w:hRule="atLeast"/>
        </w:trPr>
        <w:tc>
          <w:tcPr>
            <w:tcW w:w="4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4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/>
            <w:r>
              <w:rPr/>
              <w:fldChar w:fldCharType="end"/>
            </w:r>
            <w:r>
              <w:rPr/>
            </w:r>
          </w:p>
        </w:tc>
      </w:tr>
      <w:tr>
        <w:trPr>
          <w:trHeight w:val="253" w:hRule="atLeast"/>
        </w:trPr>
        <w:tc>
          <w:tcPr>
            <w:tcW w:w="4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4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/>
            <w:r>
              <w:rPr/>
              <w:fldChar w:fldCharType="end"/>
            </w:r>
            <w:r>
              <w:rPr/>
            </w:r>
          </w:p>
        </w:tc>
      </w:tr>
      <w:tr>
        <w:trPr>
          <w:trHeight w:val="253" w:hRule="atLeast"/>
        </w:trPr>
        <w:tc>
          <w:tcPr>
            <w:tcW w:w="4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DMICP Number</w:t>
            </w:r>
          </w:p>
        </w:tc>
        <w:tc>
          <w:tcPr>
            <w:tcW w:w="4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Free Text Prompt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4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Assignment Destination</w:t>
            </w:r>
          </w:p>
        </w:tc>
        <w:tc>
          <w:tcPr>
            <w:tcW w:w="4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Cs/>
                <w:sz w:val="20"/>
                <w:szCs w:val="20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bCs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separate"/>
            </w:r>
            <w:r>
              <w:rPr>
                <w:bCs/>
                <w:sz w:val="20"/>
                <w:szCs w:val="20"/>
              </w:rPr>
              <w:t>Read Code Fields - EGTONTR2</w:t>
            </w:r>
            <w:r>
              <w:rPr>
                <w:bCs/>
                <w:sz w:val="20"/>
                <w:szCs w:val="20"/>
              </w:rPr>
            </w:r>
            <w:r>
              <w:rPr>
                <w:sz w:val="20"/>
                <w:szCs w:val="20"/>
                <w:bCs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</w:tr>
    </w:tbl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/>
      </w:pPr>
      <w:r>
        <w:rPr>
          <w:sz w:val="20"/>
          <w:szCs w:val="20"/>
        </w:rPr>
        <w:t xml:space="preserve">Have you reviewed an Overseas Medical Supportability Assessment for the dependant named above? </w:t>
      </w:r>
      <w:r>
        <w:rPr>
          <w:b/>
          <w:bCs/>
          <w:sz w:val="20"/>
          <w:szCs w:val="20"/>
        </w:rPr>
        <w:t xml:space="preserve">YES / NO </w:t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  <w:t>Are there any limitations to sending the dependant overseas that the CoC/Assigning Authority should be made aware of?</w:t>
      </w:r>
    </w:p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81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52"/>
      </w:tblGrid>
      <w:tr>
        <w:trPr>
          <w:trHeight w:val="1305" w:hRule="atLeast"/>
        </w:trPr>
        <w:tc>
          <w:tcPr>
            <w:tcW w:w="8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Read Code Fields - PCS15089CA1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W w:w="81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9"/>
        <w:gridCol w:w="4003"/>
      </w:tblGrid>
      <w:tr>
        <w:trPr>
          <w:trHeight w:val="253" w:hRule="atLeast"/>
        </w:trPr>
        <w:tc>
          <w:tcPr>
            <w:tcW w:w="81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Assessing DMS GP Details</w:t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Rank/Grade/Name</w:t>
            </w:r>
          </w:p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User Title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User Name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GMC Number</w:t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Free Text Prompt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Free Text Prompt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</w:t>
            </w:r>
          </w:p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System Date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253" w:hRule="atLeast"/>
        </w:trPr>
        <w:tc>
          <w:tcPr>
            <w:tcW w:w="4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DPHC MF Address:</w:t>
            </w:r>
          </w:p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</w:rPr>
              <w:instrText xml:space="preserve"> FORMTEXT </w:instrTex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separate"/>
            </w:r>
            <w:r>
              <w:rPr>
                <w:b/>
                <w:bCs/>
                <w:sz w:val="20"/>
                <w:szCs w:val="20"/>
              </w:rPr>
              <w:t>Practice Address List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</w:rPr>
              <w:fldChar w:fldCharType="end"/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4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STAMP:</w:t>
            </w:r>
          </w:p>
          <w:p>
            <w:pPr>
              <w:pStyle w:val="Defau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Defaul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Defaul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Defaul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Defaul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Defaul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</w:tr>
    </w:tbl>
    <w:p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Footer"/>
        <w:rPr/>
      </w:pPr>
      <w:r>
        <w:rPr>
          <w:rFonts w:cs="Arial" w:ascii="Arial" w:hAnsi="Arial"/>
          <w:color w:val="5F497A"/>
        </w:rPr>
        <w:t>Version 11 – August 15</w:t>
      </w:r>
      <w:r>
        <w:rPr>
          <w:rFonts w:cs="Arial" w:ascii="Arial" w:hAnsi="Arial"/>
        </w:rPr>
        <w:t xml:space="preserve">                          </w:t>
      </w:r>
    </w:p>
    <w:sectPr>
      <w:headerReference w:type="default" r:id="rId2"/>
      <w:footerReference w:type="default" r:id="rId3"/>
      <w:type w:val="nextPage"/>
      <w:pgSz w:w="11906" w:h="16838"/>
      <w:pgMar w:left="1985" w:right="1985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DMICP v1.0</w:t>
      <w:tab/>
      <w:t xml:space="preserve">                                                                                                  Aug 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DMICP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Any limitations to sending the dependant overseas that the CoC should be made aware of?"/>
    <w:docVar w:name="Free_Text_Prompt_2" w:val="Insert DMICP Number"/>
    <w:docVar w:name="Free_Text_Prompt_3" w:val="Insert GMC Number"/>
    <w:docVar w:name="Free_Text_Prompt_4" w:val="Clinicians Position"/>
    <w:docVar w:name="PCS_DOCUMENT_NAME" w:val="Overseas_Medical_Supportability_Assessment_Certificate.dot"/>
    <w:docVar w:name="PCS_HANDLE" w:val="262462"/>
    <w:docVar w:name="PCS_MSG" w:val="49554"/>
    <w:docVar w:name="Read_Code_F_1" w:val="EGTONTR2|Travel destination|1|A,H"/>
    <w:docVar w:name="Read_Code_F_2" w:val="PCS15089CA1|Caveats to travel on overseas assignment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Overseas_Medical_Supportability_Assessment_Certificate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2016-01-22T18:36:00Z</dcterms:created>
  <dc:creator>westwooda180</dc:creator>
  <dc:description/>
  <cp:keywords/>
  <dc:language>en-GB</dc:language>
  <cp:lastModifiedBy>Wright, Martin WO</cp:lastModifiedBy>
  <cp:lastPrinted>2016-01-14T11:52:00Z</cp:lastPrinted>
  <dcterms:modified xsi:type="dcterms:W3CDTF">2016-04-18T15:14:00Z</dcterms:modified>
  <cp:revision>24</cp:revision>
  <dc:subject/>
  <dc:title/>
</cp:coreProperties>
</file>