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4050"/>
      </w:tblGrid>
      <w:tr>
        <w:trPr/>
        <w:tc>
          <w:tcPr>
            <w:tcW w:w="5778" w:type="dxa"/>
            <w:tcBorders/>
          </w:tcPr>
          <w:p>
            <w:pPr>
              <w:pStyle w:val="Normal"/>
              <w:snapToGrid w:val="false"/>
              <w:rPr>
                <w:lang w:val="en-GB" w:eastAsia="en-GB"/>
              </w:rPr>
            </w:pPr>
            <w:r>
              <w:rPr>
                <w:lang w:val="en-GB" w:eastAsia="en-GB"/>
              </w:rPr>
            </w:r>
          </w:p>
        </w:tc>
        <w:tc>
          <w:tcPr>
            <w:tcW w:w="405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Rank/Title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, a </w:t>
      </w:r>
      <w:r>
        <w:fldChar w:fldCharType="begin">
          <w:ffData>
            <w:name w:val="Ag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Age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year old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Consult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Consultation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A summary of past medical history, medications and allergies can be found below. </w:t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Allergy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Allergy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NHS number: </w:t>
            </w: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NHS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623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OFFICIAL - SENSITIVE - PERSONAL</w:t>
    </w:r>
  </w:p>
  <w:p>
    <w:pPr>
      <w:pStyle w:val="Footer"/>
      <w:rPr/>
    </w:pPr>
    <w:r>
      <w:rPr>
        <w:rFonts w:cs="Arial" w:ascii="Arial" w:hAnsi="Arial"/>
        <w:sz w:val="18"/>
        <w:szCs w:val="18"/>
      </w:rPr>
      <w:t>Hospital Letter  v6.1                                                                                                                                       December 2021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 w:eastAsia="en-GB"/>
      </w:rPr>
    </w:pPr>
    <w:r>
      <w:rPr>
        <w:lang w:val="en-GB" w:eastAsia="en-GB"/>
      </w:rPr>
      <w:drawing>
        <wp:inline distT="0" distB="0" distL="0" distR="0">
          <wp:extent cx="3418840" cy="390525"/>
          <wp:effectExtent l="0" t="0" r="0" b="0"/>
          <wp:docPr id="1" name="Picture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92" r="-11" b="-92"/>
                  <a:stretch>
                    <a:fillRect/>
                  </a:stretch>
                </pic:blipFill>
                <pic:spPr bwMode="auto">
                  <a:xfrm>
                    <a:off x="0" y="0"/>
                    <a:ext cx="341884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Medication_T_1" w:val="C,A|3|ALL"/>
    <w:docVar w:name="PCS_DOCUMENT_NAME" w:val="Hospital_Letter_v6_0.dot"/>
    <w:docVar w:name="PCS_HANDLE" w:val="131184"/>
    <w:docVar w:name="PCS_MSG" w:val="49413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Hospital_Letter_v6_0.dot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2018-09-18T22:07:00Z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2021-12-08T16:00:00Z</dcterms:modified>
  <cp:revision>5</cp:revision>
  <dc:subject/>
  <dc:title>Army Primary Healthcare Service South Region</dc:title>
</cp:coreProperties>
</file>