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type w:val="nextPage"/>
          <w:pgSz w:w="11906" w:h="16838"/>
          <w:pgMar w:left="1567" w:right="1346" w:gutter="0" w:header="0" w:top="1152" w:footer="0" w:bottom="1614"/>
          <w:pgNumType w:fmt="decimal"/>
          <w:formProt w:val="false"/>
          <w:textDirection w:val="lrTb"/>
          <w:docGrid w:type="default" w:linePitch="360" w:charSpace="0"/>
        </w:sectPr>
        <w:pStyle w:val="Normal"/>
        <w:textAlignment w:val="baseline"/>
        <w:rPr>
          <w:color w:val="000000"/>
          <w:sz w:val="24"/>
          <w:lang w:val="en-GB" w:eastAsia="en-GB"/>
        </w:rPr>
      </w:pPr>
      <w:r>
        <w:rPr>
          <w:color w:val="000000"/>
          <w:sz w:val="24"/>
          <w:lang w:val="en-GB" w:eastAsia="en-GB"/>
        </w:rPr>
      </w:r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995045</wp:posOffset>
                </wp:positionH>
                <wp:positionV relativeFrom="page">
                  <wp:posOffset>1981200</wp:posOffset>
                </wp:positionV>
                <wp:extent cx="5673725" cy="271145"/>
                <wp:effectExtent l="0" t="0" r="0" b="0"/>
                <wp:wrapSquare wrapText="bothSides"/>
                <wp:docPr id="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725" cy="2711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200"/>
                              <w:ind w:start="55" w:end="0"/>
                              <w:textAlignment w:val="baseline"/>
                              <w:rPr>
                                <w:lang w:val="en-GB" w:eastAsia="en-GB"/>
                              </w:rPr>
                            </w:pPr>
                            <w:r>
                              <w:rPr>
                                <w:lang w:val="en-GB" w:eastAsia="en-GB"/>
                              </w:rPr>
                              <w:drawing>
                                <wp:inline distT="0" distB="0" distL="0" distR="0">
                                  <wp:extent cx="5639435" cy="269240"/>
                                  <wp:effectExtent l="0" t="0" r="0" b="0"/>
                                  <wp:docPr id="2" name="Picture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6" t="-132" r="-6" b="-13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39435" cy="269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6.75pt;height:21.35pt;mso-wrap-distance-left:0pt;mso-wrap-distance-right:0pt;mso-wrap-distance-top:0pt;mso-wrap-distance-bottom:0pt;margin-top:156pt;mso-position-vertical-relative:page;margin-left:78.3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before="0" w:after="200"/>
                        <w:ind w:start="55" w:end="0"/>
                        <w:textAlignment w:val="baseline"/>
                        <w:rPr>
                          <w:lang w:val="en-GB" w:eastAsia="en-GB"/>
                        </w:rPr>
                      </w:pPr>
                      <w:r>
                        <w:rPr>
                          <w:lang w:val="en-GB" w:eastAsia="en-GB"/>
                        </w:rPr>
                        <w:drawing>
                          <wp:inline distT="0" distB="0" distL="0" distR="0">
                            <wp:extent cx="5639435" cy="269240"/>
                            <wp:effectExtent l="0" t="0" r="0" b="0"/>
                            <wp:docPr id="3" name="Picture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6" t="-132" r="-6" b="-13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39435" cy="269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995045</wp:posOffset>
                </wp:positionH>
                <wp:positionV relativeFrom="page">
                  <wp:posOffset>2319655</wp:posOffset>
                </wp:positionV>
                <wp:extent cx="5673725" cy="6991985"/>
                <wp:effectExtent l="0" t="0" r="0" b="0"/>
                <wp:wrapNone/>
                <wp:docPr id="4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725" cy="69919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200"/>
                              <w:ind w:start="55" w:end="0"/>
                              <w:textAlignment w:val="baseline"/>
                              <w:rPr>
                                <w:lang w:val="en-GB" w:eastAsia="en-GB"/>
                              </w:rPr>
                            </w:pPr>
                            <w:r>
                              <w:rPr>
                                <w:lang w:val="en-GB" w:eastAsia="en-GB"/>
                              </w:rPr>
                              <w:drawing>
                                <wp:inline distT="0" distB="0" distL="0" distR="0">
                                  <wp:extent cx="5639435" cy="6992620"/>
                                  <wp:effectExtent l="0" t="0" r="0" b="0"/>
                                  <wp:docPr id="5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6" t="-5" r="-6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39435" cy="6992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6.75pt;height:550.55pt;mso-wrap-distance-left:0pt;mso-wrap-distance-right:0pt;mso-wrap-distance-top:0pt;mso-wrap-distance-bottom:0pt;margin-top:182.65pt;mso-position-vertical-relative:page;margin-left:78.3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before="0" w:after="200"/>
                        <w:ind w:start="55" w:end="0"/>
                        <w:textAlignment w:val="baseline"/>
                        <w:rPr>
                          <w:lang w:val="en-GB" w:eastAsia="en-GB"/>
                        </w:rPr>
                      </w:pPr>
                      <w:r>
                        <w:rPr>
                          <w:lang w:val="en-GB" w:eastAsia="en-GB"/>
                        </w:rPr>
                        <w:drawing>
                          <wp:inline distT="0" distB="0" distL="0" distR="0">
                            <wp:extent cx="5639435" cy="6992620"/>
                            <wp:effectExtent l="0" t="0" r="0" b="0"/>
                            <wp:docPr id="6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6" t="-5" r="-6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39435" cy="6992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995045</wp:posOffset>
                </wp:positionH>
                <wp:positionV relativeFrom="page">
                  <wp:posOffset>1104900</wp:posOffset>
                </wp:positionV>
                <wp:extent cx="5712460" cy="638810"/>
                <wp:effectExtent l="0" t="0" r="0" b="0"/>
                <wp:wrapSquare wrapText="bothSides"/>
                <wp:docPr id="7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460" cy="6388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42" w:before="12" w:after="20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2"/>
                              </w:rPr>
                              <w:t xml:space="preserve">OFFICIAL SENSITIVE 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13"/>
                              </w:rPr>
                              <w:t xml:space="preserve">– 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12"/>
                              </w:rPr>
                              <w:t>MEDICAL INCONFIDENCE (When Complete)</w:t>
                            </w:r>
                          </w:p>
                          <w:p>
                            <w:pPr>
                              <w:pStyle w:val="Normal"/>
                              <w:spacing w:lineRule="exact" w:line="137" w:before="168" w:after="200"/>
                              <w:jc w:val="end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sz w:val="12"/>
                              </w:rPr>
                              <w:t>FMED 13</w:t>
                            </w:r>
                          </w:p>
                          <w:p>
                            <w:pPr>
                              <w:pStyle w:val="Normal"/>
                              <w:spacing w:lineRule="exact" w:line="137" w:before="175" w:after="225"/>
                              <w:jc w:val="end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sz w:val="12"/>
                              </w:rPr>
                              <w:t>08/21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9.8pt;height:50.3pt;mso-wrap-distance-left:0pt;mso-wrap-distance-right:0pt;mso-wrap-distance-top:0pt;mso-wrap-distance-bottom:0pt;margin-top:87pt;mso-position-vertical-relative:page;margin-left:78.3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42" w:before="12" w:after="200"/>
                        <w:jc w:val="center"/>
                        <w:textAlignment w:val="baseline"/>
                        <w:rPr/>
                      </w:pPr>
                      <w:r>
                        <w:rPr>
                          <w:rFonts w:cs="Arial" w:ascii="Arial" w:hAnsi="Arial"/>
                          <w:color w:val="000000"/>
                          <w:sz w:val="12"/>
                        </w:rPr>
                        <w:t xml:space="preserve">OFFICIAL SENSITIVE </w:t>
                      </w:r>
                      <w:r>
                        <w:rPr>
                          <w:rFonts w:cs="Arial" w:ascii="Arial" w:hAnsi="Arial"/>
                          <w:color w:val="000000"/>
                          <w:sz w:val="13"/>
                        </w:rPr>
                        <w:t xml:space="preserve">– </w:t>
                      </w:r>
                      <w:r>
                        <w:rPr>
                          <w:rFonts w:cs="Arial" w:ascii="Arial" w:hAnsi="Arial"/>
                          <w:color w:val="000000"/>
                          <w:sz w:val="12"/>
                        </w:rPr>
                        <w:t>MEDICAL INCONFIDENCE (When Complete)</w:t>
                      </w:r>
                    </w:p>
                    <w:p>
                      <w:pPr>
                        <w:pStyle w:val="Normal"/>
                        <w:spacing w:lineRule="exact" w:line="137" w:before="168" w:after="200"/>
                        <w:jc w:val="end"/>
                        <w:textAlignment w:val="baseline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sz w:val="12"/>
                        </w:rPr>
                        <w:t>FMED 13</w:t>
                      </w:r>
                    </w:p>
                    <w:p>
                      <w:pPr>
                        <w:pStyle w:val="Normal"/>
                        <w:spacing w:lineRule="exact" w:line="137" w:before="175" w:after="225"/>
                        <w:jc w:val="end"/>
                        <w:textAlignment w:val="baseline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sz w:val="12"/>
                        </w:rPr>
                        <w:t>08/21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995045</wp:posOffset>
                </wp:positionH>
                <wp:positionV relativeFrom="page">
                  <wp:posOffset>1743710</wp:posOffset>
                </wp:positionV>
                <wp:extent cx="5712460" cy="176530"/>
                <wp:effectExtent l="0" t="0" r="0" b="0"/>
                <wp:wrapSquare wrapText="bothSides"/>
                <wp:docPr id="8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460" cy="176530"/>
                        </a:xfrm>
                        <a:prstGeom prst="rect"/>
                        <a:solidFill>
                          <a:srgbClr val="F1DCDB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71" w:before="62" w:after="45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16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16"/>
                              </w:rPr>
                              <w:t>OBSERVATION CHART - ADULT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1DCDB" style="position:absolute;rotation:-0;width:449.8pt;height:13.9pt;mso-wrap-distance-left:0pt;mso-wrap-distance-right:0pt;mso-wrap-distance-top:0pt;mso-wrap-distance-bottom:0pt;margin-top:137.3pt;mso-position-vertical-relative:page;margin-left:78.35pt;mso-position-horizontal-relative:page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71" w:before="62" w:after="45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color w:val="622422"/>
                          <w:sz w:val="16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622422"/>
                          <w:sz w:val="16"/>
                        </w:rPr>
                        <w:t>OBSERVATION CHART - ADULT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995045</wp:posOffset>
                </wp:positionH>
                <wp:positionV relativeFrom="page">
                  <wp:posOffset>1992630</wp:posOffset>
                </wp:positionV>
                <wp:extent cx="481965" cy="95250"/>
                <wp:effectExtent l="0" t="0" r="0" b="0"/>
                <wp:wrapSquare wrapText="bothSides"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" cy="952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41" w:before="4" w:after="20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pacing w:val="16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pacing w:val="16"/>
                                <w:sz w:val="13"/>
                              </w:rPr>
                              <w:t>NEWS key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.95pt;height:7.5pt;mso-wrap-distance-left:0pt;mso-wrap-distance-right:0pt;mso-wrap-distance-top:0pt;mso-wrap-distance-bottom:0pt;margin-top:156.9pt;mso-position-vertical-relative:page;margin-left:78.3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41" w:before="4" w:after="200"/>
                        <w:textAlignment w:val="baseline"/>
                        <w:rPr>
                          <w:rFonts w:ascii="Arial Narrow" w:hAnsi="Arial Narrow" w:cs="Arial Narrow"/>
                          <w:b/>
                          <w:color w:val="622422"/>
                          <w:spacing w:val="16"/>
                          <w:sz w:val="13"/>
                        </w:rPr>
                      </w:pPr>
                      <w:r>
                        <w:rPr>
                          <w:rFonts w:cs="Arial Narrow" w:ascii="Arial Narrow" w:hAnsi="Arial Narrow"/>
                          <w:b/>
                          <w:color w:val="622422"/>
                          <w:spacing w:val="16"/>
                          <w:sz w:val="13"/>
                        </w:rPr>
                        <w:t>NEWS key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1936750</wp:posOffset>
                </wp:positionH>
                <wp:positionV relativeFrom="page">
                  <wp:posOffset>2004695</wp:posOffset>
                </wp:positionV>
                <wp:extent cx="314325" cy="92710"/>
                <wp:effectExtent l="0" t="0" r="0" b="0"/>
                <wp:wrapSquare wrapText="bothSides"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92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36" w:before="4" w:after="20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pacing w:val="28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pacing w:val="28"/>
                                <w:sz w:val="13"/>
                              </w:rPr>
                              <w:t>Name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.75pt;height:7.3pt;mso-wrap-distance-left:0pt;mso-wrap-distance-right:0pt;mso-wrap-distance-top:0pt;mso-wrap-distance-bottom:0pt;margin-top:157.85pt;mso-position-vertical-relative:page;margin-left:152.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36" w:before="4" w:after="200"/>
                        <w:textAlignment w:val="baseline"/>
                        <w:rPr>
                          <w:rFonts w:ascii="Arial Narrow" w:hAnsi="Arial Narrow" w:cs="Arial Narrow"/>
                          <w:b/>
                          <w:color w:val="622422"/>
                          <w:spacing w:val="28"/>
                          <w:sz w:val="13"/>
                        </w:rPr>
                      </w:pPr>
                      <w:r>
                        <w:rPr>
                          <w:rFonts w:cs="Arial Narrow" w:ascii="Arial Narrow" w:hAnsi="Arial Narrow"/>
                          <w:b/>
                          <w:color w:val="622422"/>
                          <w:spacing w:val="28"/>
                          <w:sz w:val="13"/>
                        </w:rPr>
                        <w:t>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4280535</wp:posOffset>
                </wp:positionH>
                <wp:positionV relativeFrom="page">
                  <wp:posOffset>2004695</wp:posOffset>
                </wp:positionV>
                <wp:extent cx="537210" cy="95250"/>
                <wp:effectExtent l="0" t="0" r="0" b="0"/>
                <wp:wrapSquare wrapText="bothSides"/>
                <wp:docPr id="11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" cy="952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36" w:before="4" w:after="20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pacing w:val="9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pacing w:val="9"/>
                                <w:sz w:val="13"/>
                              </w:rPr>
                              <w:t>Hospital No.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2.3pt;height:7.5pt;mso-wrap-distance-left:0pt;mso-wrap-distance-right:0pt;mso-wrap-distance-top:0pt;mso-wrap-distance-bottom:0pt;margin-top:157.85pt;mso-position-vertical-relative:page;margin-left:337.0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36" w:before="4" w:after="200"/>
                        <w:textAlignment w:val="baseline"/>
                        <w:rPr>
                          <w:rFonts w:ascii="Arial Narrow" w:hAnsi="Arial Narrow" w:cs="Arial Narrow"/>
                          <w:b/>
                          <w:color w:val="622422"/>
                          <w:spacing w:val="9"/>
                          <w:sz w:val="13"/>
                        </w:rPr>
                      </w:pPr>
                      <w:r>
                        <w:rPr>
                          <w:rFonts w:cs="Arial Narrow" w:ascii="Arial Narrow" w:hAnsi="Arial Narrow"/>
                          <w:b/>
                          <w:color w:val="622422"/>
                          <w:spacing w:val="9"/>
                          <w:sz w:val="13"/>
                        </w:rPr>
                        <w:t>Hospital No.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1121410</wp:posOffset>
                </wp:positionH>
                <wp:positionV relativeFrom="page">
                  <wp:posOffset>2119630</wp:posOffset>
                </wp:positionV>
                <wp:extent cx="554990" cy="95250"/>
                <wp:effectExtent l="0" t="0" r="0" b="0"/>
                <wp:wrapSquare wrapText="bothSides"/>
                <wp:docPr id="12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952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43" w:before="3" w:after="200"/>
                              <w:textAlignment w:val="baseline"/>
                              <w:rPr>
                                <w:rFonts w:ascii="Arial" w:hAnsi="Arial" w:cs="Arial"/>
                                <w:color w:val="622422"/>
                                <w:spacing w:val="46"/>
                                <w:sz w:val="13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622422"/>
                                <w:spacing w:val="46"/>
                                <w:sz w:val="13"/>
                              </w:rPr>
                              <w:t>0 1 2 3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.7pt;height:7.5pt;mso-wrap-distance-left:0pt;mso-wrap-distance-right:0pt;mso-wrap-distance-top:0pt;mso-wrap-distance-bottom:0pt;margin-top:166.9pt;mso-position-vertical-relative:page;margin-left:88.3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43" w:before="3" w:after="200"/>
                        <w:textAlignment w:val="baseline"/>
                        <w:rPr>
                          <w:rFonts w:ascii="Arial" w:hAnsi="Arial" w:cs="Arial"/>
                          <w:color w:val="622422"/>
                          <w:spacing w:val="46"/>
                          <w:sz w:val="13"/>
                        </w:rPr>
                      </w:pPr>
                      <w:r>
                        <w:rPr>
                          <w:rFonts w:cs="Arial" w:ascii="Arial" w:hAnsi="Arial"/>
                          <w:color w:val="622422"/>
                          <w:spacing w:val="46"/>
                          <w:sz w:val="13"/>
                        </w:rPr>
                        <w:t>0 1 2 3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1936750</wp:posOffset>
                </wp:positionH>
                <wp:positionV relativeFrom="page">
                  <wp:posOffset>2136140</wp:posOffset>
                </wp:positionV>
                <wp:extent cx="268605" cy="92710"/>
                <wp:effectExtent l="0" t="0" r="0" b="0"/>
                <wp:wrapSquare wrapText="bothSides"/>
                <wp:docPr id="13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" cy="92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31" w:before="4" w:after="20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pacing w:val="34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pacing w:val="34"/>
                                <w:sz w:val="13"/>
                              </w:rPr>
                              <w:t>DoB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.15pt;height:7.3pt;mso-wrap-distance-left:0pt;mso-wrap-distance-right:0pt;mso-wrap-distance-top:0pt;mso-wrap-distance-bottom:0pt;margin-top:168.2pt;mso-position-vertical-relative:page;margin-left:152.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31" w:before="4" w:after="200"/>
                        <w:textAlignment w:val="baseline"/>
                        <w:rPr>
                          <w:rFonts w:ascii="Arial Narrow" w:hAnsi="Arial Narrow" w:cs="Arial Narrow"/>
                          <w:b/>
                          <w:color w:val="622422"/>
                          <w:spacing w:val="34"/>
                          <w:sz w:val="13"/>
                        </w:rPr>
                      </w:pPr>
                      <w:r>
                        <w:rPr>
                          <w:rFonts w:cs="Arial Narrow" w:ascii="Arial Narrow" w:hAnsi="Arial Narrow"/>
                          <w:b/>
                          <w:color w:val="622422"/>
                          <w:spacing w:val="34"/>
                          <w:sz w:val="13"/>
                        </w:rPr>
                        <w:t>DoB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3344545</wp:posOffset>
                </wp:positionH>
                <wp:positionV relativeFrom="page">
                  <wp:posOffset>2136140</wp:posOffset>
                </wp:positionV>
                <wp:extent cx="296545" cy="92710"/>
                <wp:effectExtent l="0" t="0" r="0" b="0"/>
                <wp:wrapSquare wrapText="bothSides"/>
                <wp:docPr id="14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" cy="92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31" w:before="4" w:after="20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pacing w:val="28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pacing w:val="28"/>
                                <w:sz w:val="13"/>
                              </w:rPr>
                              <w:t>Rank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.35pt;height:7.3pt;mso-wrap-distance-left:0pt;mso-wrap-distance-right:0pt;mso-wrap-distance-top:0pt;mso-wrap-distance-bottom:0pt;margin-top:168.2pt;mso-position-vertical-relative:page;margin-left:263.3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31" w:before="4" w:after="200"/>
                        <w:textAlignment w:val="baseline"/>
                        <w:rPr>
                          <w:rFonts w:ascii="Arial Narrow" w:hAnsi="Arial Narrow" w:cs="Arial Narrow"/>
                          <w:b/>
                          <w:color w:val="622422"/>
                          <w:spacing w:val="28"/>
                          <w:sz w:val="13"/>
                        </w:rPr>
                      </w:pPr>
                      <w:r>
                        <w:rPr>
                          <w:rFonts w:cs="Arial Narrow" w:ascii="Arial Narrow" w:hAnsi="Arial Narrow"/>
                          <w:b/>
                          <w:color w:val="622422"/>
                          <w:spacing w:val="28"/>
                          <w:sz w:val="13"/>
                        </w:rPr>
                        <w:t>Rank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4277360</wp:posOffset>
                </wp:positionH>
                <wp:positionV relativeFrom="page">
                  <wp:posOffset>2136140</wp:posOffset>
                </wp:positionV>
                <wp:extent cx="513080" cy="92710"/>
                <wp:effectExtent l="0" t="0" r="0" b="0"/>
                <wp:wrapSquare wrapText="bothSides"/>
                <wp:docPr id="15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92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31" w:before="4" w:after="20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pacing w:val="11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pacing w:val="11"/>
                                <w:sz w:val="13"/>
                              </w:rPr>
                              <w:t>Service No.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0.4pt;height:7.3pt;mso-wrap-distance-left:0pt;mso-wrap-distance-right:0pt;mso-wrap-distance-top:0pt;mso-wrap-distance-bottom:0pt;margin-top:168.2pt;mso-position-vertical-relative:page;margin-left:336.8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31" w:before="4" w:after="200"/>
                        <w:textAlignment w:val="baseline"/>
                        <w:rPr>
                          <w:rFonts w:ascii="Arial Narrow" w:hAnsi="Arial Narrow" w:cs="Arial Narrow"/>
                          <w:b/>
                          <w:color w:val="622422"/>
                          <w:spacing w:val="11"/>
                          <w:sz w:val="13"/>
                        </w:rPr>
                      </w:pPr>
                      <w:r>
                        <w:rPr>
                          <w:rFonts w:cs="Arial Narrow" w:ascii="Arial Narrow" w:hAnsi="Arial Narrow"/>
                          <w:b/>
                          <w:color w:val="622422"/>
                          <w:spacing w:val="11"/>
                          <w:sz w:val="13"/>
                        </w:rPr>
                        <w:t>Service No.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995045</wp:posOffset>
                </wp:positionH>
                <wp:positionV relativeFrom="page">
                  <wp:posOffset>2310765</wp:posOffset>
                </wp:positionV>
                <wp:extent cx="5680075" cy="7009765"/>
                <wp:effectExtent l="0" t="0" r="0" b="0"/>
                <wp:wrapSquare wrapText="bothSides"/>
                <wp:docPr id="16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075" cy="70097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8876" w:type="dxa"/>
                              <w:jc w:val="start"/>
                              <w:tblInd w:w="55" w:type="dxa"/>
                              <w:tblLayout w:type="fixed"/>
                              <w:tblCellMar>
                                <w:top w:w="0" w:type="dxa"/>
                                <w:start w:w="0" w:type="dxa"/>
                                <w:bottom w:w="0" w:type="dxa"/>
                                <w:end w:w="0" w:type="dxa"/>
                              </w:tblCellMar>
                            </w:tblPr>
                            <w:tblGrid>
                              <w:gridCol w:w="950"/>
                              <w:gridCol w:w="538"/>
                              <w:gridCol w:w="250"/>
                              <w:gridCol w:w="244"/>
                              <w:gridCol w:w="245"/>
                              <w:gridCol w:w="245"/>
                              <w:gridCol w:w="250"/>
                              <w:gridCol w:w="244"/>
                              <w:gridCol w:w="245"/>
                              <w:gridCol w:w="245"/>
                              <w:gridCol w:w="250"/>
                              <w:gridCol w:w="244"/>
                              <w:gridCol w:w="245"/>
                              <w:gridCol w:w="245"/>
                              <w:gridCol w:w="250"/>
                              <w:gridCol w:w="244"/>
                              <w:gridCol w:w="245"/>
                              <w:gridCol w:w="245"/>
                              <w:gridCol w:w="250"/>
                              <w:gridCol w:w="244"/>
                              <w:gridCol w:w="245"/>
                              <w:gridCol w:w="245"/>
                              <w:gridCol w:w="250"/>
                              <w:gridCol w:w="244"/>
                              <w:gridCol w:w="245"/>
                              <w:gridCol w:w="245"/>
                              <w:gridCol w:w="250"/>
                              <w:gridCol w:w="244"/>
                              <w:gridCol w:w="245"/>
                              <w:gridCol w:w="245"/>
                              <w:gridCol w:w="250"/>
                              <w:gridCol w:w="250"/>
                            </w:tblGrid>
                            <w:tr>
                              <w:trPr>
                                <w:trHeight w:val="192" w:hRule="exact"/>
                              </w:trPr>
                              <w:tc>
                                <w:tcPr>
                                  <w:tcW w:w="1488" w:type="dxa"/>
                                  <w:gridSpan w:val="2"/>
                                  <w:vMerge w:val="restart"/>
                                  <w:tcBorders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exact" w:line="147" w:before="34" w:after="200"/>
                                    <w:ind w:end="180"/>
                                    <w:jc w:val="end"/>
                                    <w:textAlignment w:val="baseline"/>
                                    <w:rPr>
                                      <w:rFonts w:ascii="Arial" w:hAnsi="Arial" w:cs="Arial"/>
                                      <w:color w:val="622422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622422"/>
                                      <w:sz w:val="13"/>
                                    </w:rPr>
                                    <w:t>Date: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47" w:before="45" w:after="6"/>
                                    <w:ind w:end="180"/>
                                    <w:jc w:val="end"/>
                                    <w:textAlignment w:val="baseline"/>
                                    <w:rPr>
                                      <w:rFonts w:ascii="Arial" w:hAnsi="Arial" w:cs="Arial"/>
                                      <w:color w:val="622422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622422"/>
                                      <w:sz w:val="13"/>
                                    </w:rPr>
                                    <w:t>Time:</w:t>
                                  </w:r>
                                </w:p>
                              </w:tc>
                              <w:tc>
                                <w:tcPr>
                                  <w:tcW w:w="1234" w:type="dxa"/>
                                  <w:gridSpan w:val="5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  <w:gridSpan w:val="5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  <w:gridSpan w:val="5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  <w:gridSpan w:val="5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234" w:type="dxa"/>
                                  <w:gridSpan w:val="5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234" w:type="dxa"/>
                                  <w:gridSpan w:val="5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exact"/>
                              </w:trPr>
                              <w:tc>
                                <w:tcPr>
                                  <w:tcW w:w="1488" w:type="dxa"/>
                                  <w:gridSpan w:val="2"/>
                                  <w:vMerge w:val="continue"/>
                                  <w:tcBorders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exact" w:line="187" w:before="0" w:after="200"/>
                                    <w:ind w:start="10" w:end="0"/>
                                    <w:jc w:val="center"/>
                                    <w:textAlignment w:val="baseline"/>
                                    <w:rPr>
                                      <w:lang w:val="en-GB" w:eastAsia="en-GB"/>
                                    </w:rPr>
                                  </w:pPr>
                                  <w:r>
                                    <w:rPr>
                                      <w:lang w:val="en-GB" w:eastAsia="en-GB"/>
                                    </w:rPr>
                                    <w:drawing>
                                      <wp:inline distT="0" distB="0" distL="0" distR="0">
                                        <wp:extent cx="142875" cy="113030"/>
                                        <wp:effectExtent l="0" t="0" r="0" b="0"/>
                                        <wp:docPr id="17" name="Image2" descr="" titl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" name="Image2" descr="" title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/>
                                                <a:srcRect l="-252" t="-319" r="-252" b="-31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875" cy="1130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exact"/>
                              </w:trPr>
                              <w:tc>
                                <w:tcPr>
                                  <w:tcW w:w="950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pacing w:lineRule="exact" w:line="289" w:before="89" w:after="200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26"/>
                                    </w:rPr>
                                    <w:t>A + B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43" w:before="18" w:after="200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3"/>
                                    </w:rPr>
                                    <w:t>Respirations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15" w:before="60" w:after="634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0"/>
                                    </w:rPr>
                                    <w:t>Breaths/min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34" w:after="16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≥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6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21-24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18-20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6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15-17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12-14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6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9-11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92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≤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exact"/>
                              </w:trPr>
                              <w:tc>
                                <w:tcPr>
                                  <w:tcW w:w="950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pacing w:lineRule="exact" w:line="289" w:before="89" w:after="200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26"/>
                                    </w:rPr>
                                    <w:t>A + B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52" w:before="13" w:after="263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3"/>
                                    </w:rPr>
                                    <w:t>SpO</w:t>
                                  </w:r>
                                  <w:r>
                                    <w:rPr>
                                      <w:color w:val="622422"/>
                                      <w:sz w:val="13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color w:val="622422"/>
                                      <w:sz w:val="9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34" w:after="20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≥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96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2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94-95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92-93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9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93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≤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950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pacing w:lineRule="exact" w:line="143" w:before="0" w:after="416"/>
                                    <w:ind w:start="29" w:end="0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3"/>
                                    </w:rPr>
                                    <w:t>Air or Oxygen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34" w:after="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A= Air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6"/>
                                    <w:jc w:val="end"/>
                                    <w:textAlignment w:val="baseline"/>
                                    <w:rPr/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O</w:t>
                                  </w:r>
                                  <w:r>
                                    <w:rPr>
                                      <w:color w:val="622422"/>
                                      <w:sz w:val="12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 xml:space="preserve"> L/min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6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64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Device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exact"/>
                              </w:trPr>
                              <w:tc>
                                <w:tcPr>
                                  <w:tcW w:w="950" w:type="dxa"/>
                                  <w:vMerge w:val="restart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pacing w:lineRule="exact" w:line="289" w:before="185" w:after="200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2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83" w:before="93" w:after="200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3"/>
                                    </w:rPr>
                                    <w:t xml:space="preserve">Blood </w:t>
                                    <w:br/>
                                    <w:t>Pressure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17" w:before="59" w:after="200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11"/>
                                    </w:rPr>
                                    <w:t>mmHg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15" w:before="66" w:after="200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0"/>
                                    </w:rPr>
                                    <w:t>Score uses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15" w:before="67" w:after="1167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0"/>
                                    </w:rPr>
                                    <w:t>systolic BP only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72" w:after="16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≥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220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6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201-219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6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181-200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20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161-180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7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141-160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20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121-140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7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111-120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20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101-110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91-100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6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81-90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71-80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6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61-70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51-60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9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88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≤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exact"/>
                              </w:trPr>
                              <w:tc>
                                <w:tcPr>
                                  <w:tcW w:w="950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pacing w:lineRule="exact" w:line="289" w:before="228" w:after="200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2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43" w:before="230" w:after="200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3"/>
                                    </w:rPr>
                                    <w:t>Pulse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27" w:before="55" w:after="977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1"/>
                                    </w:rPr>
                                    <w:t>Beats/min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7" w:before="0" w:after="15"/>
                                    <w:jc w:val="end"/>
                                    <w:textAlignment w:val="baseline"/>
                                    <w:rPr>
                                      <w:color w:val="622422"/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622422"/>
                                      <w:sz w:val="11"/>
                                    </w:rPr>
                                    <w:t>≥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131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2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121-130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111- 120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2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101-110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91-100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2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81-90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1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71-80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34" w:after="16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61-70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1"/>
                                    <w:jc w:val="end"/>
                                    <w:textAlignment w:val="baseline"/>
                                    <w:rPr/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51-60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7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2" w:before="0" w:after="16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41-50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9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exact" w:line="137" w:before="0" w:after="78"/>
                                    <w:jc w:val="end"/>
                                    <w:textAlignment w:val="baseline"/>
                                    <w:rPr>
                                      <w:color w:val="622422"/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622422"/>
                                      <w:sz w:val="11"/>
                                    </w:rPr>
                                    <w:t>≤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exact"/>
                              </w:trPr>
                              <w:tc>
                                <w:tcPr>
                                  <w:tcW w:w="950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pacing w:lineRule="exact" w:line="289" w:before="32" w:after="200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26"/>
                                    </w:rPr>
                                    <w:t>D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27" w:before="96" w:after="46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1"/>
                                    </w:rPr>
                                    <w:t>Consciousness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exact" w:line="132" w:before="34" w:after="200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Alert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32" w:before="56" w:after="200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Confusion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32" w:before="55" w:after="49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VPU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1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  <w:end w:val="single" w:sz="4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double" w:sz="16" w:space="0" w:color="000000"/>
                                  </w:tcBorders>
                                  <w:shd w:fill="F7954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exact"/>
                              </w:trPr>
                              <w:tc>
                                <w:tcPr>
                                  <w:tcW w:w="950" w:type="dxa"/>
                                  <w:vMerge w:val="restart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pacing w:lineRule="exact" w:line="289" w:before="189" w:after="200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26"/>
                                    </w:rPr>
                                    <w:t>E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43" w:before="144" w:after="200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3"/>
                                    </w:rPr>
                                    <w:t>Temperature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27" w:before="49" w:after="263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1"/>
                                    </w:rPr>
                                    <w:t>°C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vMerge w:val="restart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exact" w:line="181" w:before="34" w:after="200"/>
                                    <w:ind w:firstLine="72" w:start="144" w:end="0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≥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39.1</w:t>
                                  </w:r>
                                  <w:r>
                                    <w:rPr>
                                      <w:color w:val="622422"/>
                                      <w:sz w:val="11"/>
                                    </w:rPr>
                                    <w:t xml:space="preserve">° 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38.1-39</w:t>
                                  </w:r>
                                  <w:r>
                                    <w:rPr>
                                      <w:color w:val="622422"/>
                                      <w:sz w:val="11"/>
                                    </w:rPr>
                                    <w:t xml:space="preserve">° 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37.1-38</w:t>
                                  </w:r>
                                  <w:r>
                                    <w:rPr>
                                      <w:color w:val="622422"/>
                                      <w:sz w:val="11"/>
                                    </w:rPr>
                                    <w:t xml:space="preserve">° 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36.1-37</w:t>
                                  </w:r>
                                  <w:r>
                                    <w:rPr>
                                      <w:color w:val="622422"/>
                                      <w:sz w:val="11"/>
                                    </w:rPr>
                                    <w:t xml:space="preserve">° 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35.1-36</w:t>
                                  </w:r>
                                  <w:r>
                                    <w:rPr>
                                      <w:color w:val="622422"/>
                                      <w:sz w:val="11"/>
                                    </w:rPr>
                                    <w:t>°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exact" w:line="137" w:before="50" w:after="78"/>
                                    <w:jc w:val="end"/>
                                    <w:textAlignment w:val="baseline"/>
                                    <w:rPr>
                                      <w:rFonts w:ascii="Arial Narrow" w:hAnsi="Arial Narrow" w:cs="Arial Narrow"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≤</w:t>
                                  </w:r>
                                  <w:r>
                                    <w:rPr>
                                      <w:rFonts w:cs="Arial Narrow" w:ascii="Arial Narrow" w:hAnsi="Arial Narrow"/>
                                      <w:color w:val="622422"/>
                                      <w:sz w:val="12"/>
                                    </w:rPr>
                                    <w:t>35</w:t>
                                  </w:r>
                                  <w:r>
                                    <w:rPr>
                                      <w:color w:val="622422"/>
                                      <w:sz w:val="11"/>
                                    </w:rPr>
                                    <w:t>°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ACA52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FFFF5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9" w:hRule="exact"/>
                              </w:trPr>
                              <w:tc>
                                <w:tcPr>
                                  <w:tcW w:w="950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>
                                      <w:rFonts w:ascii="Arial" w:hAnsi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color w:val="000000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vMerge w:val="continue"/>
                                  <w:tcBorders>
                                    <w:top w:val="double" w:sz="16" w:space="0" w:color="000000"/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0" w:after="20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</w:tcBorders>
                                  <w:shd w:fill="EEA366" w:val="clear"/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exact"/>
                              </w:trPr>
                              <w:tc>
                                <w:tcPr>
                                  <w:tcW w:w="1488" w:type="dxa"/>
                                  <w:gridSpan w:val="2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</w:tcPr>
                                <w:p>
                                  <w:pPr>
                                    <w:pStyle w:val="Normal"/>
                                    <w:spacing w:lineRule="exact" w:line="146" w:before="0" w:after="95"/>
                                    <w:ind w:start="29" w:end="0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3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3"/>
                                      <w:u w:val="single"/>
                                    </w:rPr>
                                    <w:t xml:space="preserve">NEWS 2 TOTAL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1488" w:type="dxa"/>
                                  <w:gridSpan w:val="2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43" w:before="0" w:after="12"/>
                                    <w:ind w:start="29" w:end="0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3"/>
                                    </w:rPr>
                                    <w:t>Pain score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exact"/>
                              </w:trPr>
                              <w:tc>
                                <w:tcPr>
                                  <w:tcW w:w="1488" w:type="dxa"/>
                                  <w:gridSpan w:val="2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43" w:before="0" w:after="16"/>
                                    <w:ind w:start="29" w:end="0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3"/>
                                    </w:rPr>
                                    <w:t>Bowels open Y/N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7" w:hRule="exact"/>
                              </w:trPr>
                              <w:tc>
                                <w:tcPr>
                                  <w:tcW w:w="1488" w:type="dxa"/>
                                  <w:gridSpan w:val="2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43" w:before="0" w:after="7"/>
                                    <w:ind w:start="29" w:end="0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3"/>
                                    </w:rPr>
                                    <w:t>Waterlow score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exact"/>
                              </w:trPr>
                              <w:tc>
                                <w:tcPr>
                                  <w:tcW w:w="1488" w:type="dxa"/>
                                  <w:gridSpan w:val="2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43" w:before="0" w:after="16"/>
                                    <w:ind w:start="29" w:end="0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3"/>
                                    </w:rPr>
                                    <w:t>Monitoring frequency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exact"/>
                              </w:trPr>
                              <w:tc>
                                <w:tcPr>
                                  <w:tcW w:w="1488" w:type="dxa"/>
                                  <w:gridSpan w:val="2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43" w:before="0" w:after="22"/>
                                    <w:ind w:start="29" w:end="0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3"/>
                                    </w:rPr>
                                    <w:t>Escalation of care Y/N *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exact"/>
                              </w:trPr>
                              <w:tc>
                                <w:tcPr>
                                  <w:tcW w:w="1488" w:type="dxa"/>
                                  <w:gridSpan w:val="2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0DBDA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43" w:before="0" w:after="22"/>
                                    <w:ind w:start="29" w:end="0"/>
                                    <w:textAlignment w:val="baseline"/>
                                    <w:rPr>
                                      <w:rFonts w:ascii="Arial Narrow" w:hAnsi="Arial Narrow" w:cs="Arial Narrow"/>
                                      <w:b/>
                                      <w:color w:val="622422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cs="Arial Narrow" w:ascii="Arial Narrow" w:hAnsi="Arial Narrow"/>
                                      <w:b/>
                                      <w:color w:val="622422"/>
                                      <w:sz w:val="13"/>
                                    </w:rPr>
                                    <w:t>Intials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0" w:after="200"/>
                                    <w:textAlignment w:val="baseline"/>
                                    <w:rPr>
                                      <w:rFonts w:ascii="Arial" w:hAnsi="Arial" w:eastAsia="Arial" w:cs="Arial"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Arial" w:cs="Arial" w:ascii="Arial" w:hAnsi="Arial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7.25pt;height:551.95pt;mso-wrap-distance-left:0pt;mso-wrap-distance-right:0pt;mso-wrap-distance-top:0pt;mso-wrap-distance-bottom:0pt;margin-top:181.95pt;mso-position-vertical-relative:page;margin-left:78.35pt;mso-position-horizontal-relative:page">
                <v:fill opacity="0f"/>
                <v:textbox inset="0.000694444444444445in,0.000694444444444445in,0.000694444444444445in,0.000694444444444445in">
                  <w:txbxContent>
                    <w:tbl>
                      <w:tblPr>
                        <w:tblW w:w="8876" w:type="dxa"/>
                        <w:jc w:val="start"/>
                        <w:tblInd w:w="55" w:type="dxa"/>
                        <w:tblLayout w:type="fixed"/>
                        <w:tblCellMar>
                          <w:top w:w="0" w:type="dxa"/>
                          <w:start w:w="0" w:type="dxa"/>
                          <w:bottom w:w="0" w:type="dxa"/>
                          <w:end w:w="0" w:type="dxa"/>
                        </w:tblCellMar>
                      </w:tblPr>
                      <w:tblGrid>
                        <w:gridCol w:w="950"/>
                        <w:gridCol w:w="538"/>
                        <w:gridCol w:w="250"/>
                        <w:gridCol w:w="244"/>
                        <w:gridCol w:w="245"/>
                        <w:gridCol w:w="245"/>
                        <w:gridCol w:w="250"/>
                        <w:gridCol w:w="244"/>
                        <w:gridCol w:w="245"/>
                        <w:gridCol w:w="245"/>
                        <w:gridCol w:w="250"/>
                        <w:gridCol w:w="244"/>
                        <w:gridCol w:w="245"/>
                        <w:gridCol w:w="245"/>
                        <w:gridCol w:w="250"/>
                        <w:gridCol w:w="244"/>
                        <w:gridCol w:w="245"/>
                        <w:gridCol w:w="245"/>
                        <w:gridCol w:w="250"/>
                        <w:gridCol w:w="244"/>
                        <w:gridCol w:w="245"/>
                        <w:gridCol w:w="245"/>
                        <w:gridCol w:w="250"/>
                        <w:gridCol w:w="244"/>
                        <w:gridCol w:w="245"/>
                        <w:gridCol w:w="245"/>
                        <w:gridCol w:w="250"/>
                        <w:gridCol w:w="244"/>
                        <w:gridCol w:w="245"/>
                        <w:gridCol w:w="245"/>
                        <w:gridCol w:w="250"/>
                        <w:gridCol w:w="250"/>
                      </w:tblGrid>
                      <w:tr>
                        <w:trPr>
                          <w:trHeight w:val="192" w:hRule="exact"/>
                        </w:trPr>
                        <w:tc>
                          <w:tcPr>
                            <w:tcW w:w="1488" w:type="dxa"/>
                            <w:gridSpan w:val="2"/>
                            <w:vMerge w:val="restart"/>
                            <w:tcBorders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lineRule="exact" w:line="147" w:before="34" w:after="200"/>
                              <w:ind w:end="180"/>
                              <w:jc w:val="end"/>
                              <w:textAlignment w:val="baseline"/>
                              <w:rPr>
                                <w:rFonts w:ascii="Arial" w:hAnsi="Arial" w:cs="Arial"/>
                                <w:color w:val="622422"/>
                                <w:sz w:val="13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622422"/>
                                <w:sz w:val="13"/>
                              </w:rPr>
                              <w:t>Date:</w:t>
                            </w:r>
                          </w:p>
                          <w:p>
                            <w:pPr>
                              <w:pStyle w:val="Normal"/>
                              <w:spacing w:lineRule="exact" w:line="147" w:before="45" w:after="6"/>
                              <w:ind w:end="180"/>
                              <w:jc w:val="end"/>
                              <w:textAlignment w:val="baseline"/>
                              <w:rPr>
                                <w:rFonts w:ascii="Arial" w:hAnsi="Arial" w:cs="Arial"/>
                                <w:color w:val="622422"/>
                                <w:sz w:val="13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622422"/>
                                <w:sz w:val="13"/>
                              </w:rPr>
                              <w:t>Time:</w:t>
                            </w:r>
                          </w:p>
                        </w:tc>
                        <w:tc>
                          <w:tcPr>
                            <w:tcW w:w="1234" w:type="dxa"/>
                            <w:gridSpan w:val="5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228" w:type="dxa"/>
                            <w:gridSpan w:val="5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229" w:type="dxa"/>
                            <w:gridSpan w:val="5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229" w:type="dxa"/>
                            <w:gridSpan w:val="5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234" w:type="dxa"/>
                            <w:gridSpan w:val="5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234" w:type="dxa"/>
                            <w:gridSpan w:val="5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92" w:hRule="exact"/>
                        </w:trPr>
                        <w:tc>
                          <w:tcPr>
                            <w:tcW w:w="1488" w:type="dxa"/>
                            <w:gridSpan w:val="2"/>
                            <w:vMerge w:val="continue"/>
                            <w:tcBorders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lineRule="exact" w:line="187" w:before="0" w:after="200"/>
                              <w:ind w:start="10" w:end="0"/>
                              <w:jc w:val="center"/>
                              <w:textAlignment w:val="baseline"/>
                              <w:rPr>
                                <w:lang w:val="en-GB" w:eastAsia="en-GB"/>
                              </w:rPr>
                            </w:pPr>
                            <w:r>
                              <w:rPr>
                                <w:lang w:val="en-GB" w:eastAsia="en-GB"/>
                              </w:rPr>
                              <w:drawing>
                                <wp:inline distT="0" distB="0" distL="0" distR="0">
                                  <wp:extent cx="142875" cy="113030"/>
                                  <wp:effectExtent l="0" t="0" r="0" b="0"/>
                                  <wp:docPr id="18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-252" t="-319" r="-252" b="-31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" cy="113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92" w:hRule="exact"/>
                        </w:trPr>
                        <w:tc>
                          <w:tcPr>
                            <w:tcW w:w="950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pacing w:lineRule="exact" w:line="289" w:before="89" w:after="20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26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26"/>
                              </w:rPr>
                              <w:t>A + B</w:t>
                            </w:r>
                          </w:p>
                          <w:p>
                            <w:pPr>
                              <w:pStyle w:val="Normal"/>
                              <w:spacing w:lineRule="exact" w:line="143" w:before="18" w:after="20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3"/>
                              </w:rPr>
                              <w:t>Respirations</w:t>
                            </w:r>
                          </w:p>
                          <w:p>
                            <w:pPr>
                              <w:pStyle w:val="Normal"/>
                              <w:spacing w:lineRule="exact" w:line="115" w:before="60" w:after="634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0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0"/>
                              </w:rPr>
                              <w:t>Breaths/min</w:t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34" w:after="16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≥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8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6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21-24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18-20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8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6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15-17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12-14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6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9-11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255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lineRule="exact" w:line="132" w:before="0" w:after="92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≤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92" w:hRule="exact"/>
                        </w:trPr>
                        <w:tc>
                          <w:tcPr>
                            <w:tcW w:w="950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pacing w:lineRule="exact" w:line="289" w:before="89" w:after="20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26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26"/>
                              </w:rPr>
                              <w:t>A + B</w:t>
                            </w:r>
                          </w:p>
                          <w:p>
                            <w:pPr>
                              <w:pStyle w:val="Normal"/>
                              <w:spacing w:lineRule="exact" w:line="152" w:before="13" w:after="263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3"/>
                              </w:rPr>
                              <w:t>SpO</w:t>
                            </w:r>
                            <w:r>
                              <w:rPr>
                                <w:color w:val="622422"/>
                                <w:sz w:val="1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622422"/>
                                <w:sz w:val="9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34" w:after="20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≥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96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2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94-95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8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92-93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259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lineRule="exact" w:line="132" w:before="0" w:after="93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≤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950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pacing w:lineRule="exact" w:line="143" w:before="0" w:after="416"/>
                              <w:ind w:start="29" w:end="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3"/>
                              </w:rPr>
                              <w:t>Air or Oxygen</w:t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34" w:after="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A= Air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3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6"/>
                              <w:jc w:val="end"/>
                              <w:textAlignment w:val="baseline"/>
                              <w:rPr/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O</w:t>
                            </w:r>
                            <w:r>
                              <w:rPr>
                                <w:color w:val="622422"/>
                                <w:sz w:val="12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 xml:space="preserve"> L/min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216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lineRule="exact" w:line="132" w:before="0" w:after="64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Device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225" w:hRule="exact"/>
                        </w:trPr>
                        <w:tc>
                          <w:tcPr>
                            <w:tcW w:w="950" w:type="dxa"/>
                            <w:vMerge w:val="restart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pacing w:lineRule="exact" w:line="289" w:before="185" w:after="20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26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26"/>
                              </w:rPr>
                              <w:t>C</w:t>
                            </w:r>
                          </w:p>
                          <w:p>
                            <w:pPr>
                              <w:pStyle w:val="Normal"/>
                              <w:spacing w:lineRule="exact" w:line="183" w:before="93" w:after="20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3"/>
                              </w:rPr>
                              <w:t xml:space="preserve">Blood </w:t>
                              <w:br/>
                              <w:t>Pressure</w:t>
                            </w:r>
                          </w:p>
                          <w:p>
                            <w:pPr>
                              <w:pStyle w:val="Normal"/>
                              <w:spacing w:lineRule="exact" w:line="117" w:before="59" w:after="20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11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11"/>
                              </w:rPr>
                              <w:t>mmHg</w:t>
                            </w:r>
                          </w:p>
                          <w:p>
                            <w:pPr>
                              <w:pStyle w:val="Normal"/>
                              <w:spacing w:lineRule="exact" w:line="115" w:before="66" w:after="20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0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0"/>
                              </w:rPr>
                              <w:t>Score uses</w:t>
                            </w:r>
                          </w:p>
                          <w:p>
                            <w:pPr>
                              <w:pStyle w:val="Normal"/>
                              <w:spacing w:lineRule="exact" w:line="115" w:before="67" w:after="1167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0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0"/>
                              </w:rPr>
                              <w:t>systolic BP only</w:t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72" w:after="16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≥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220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8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6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201-219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6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181-200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3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20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161-180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7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141-160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3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20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121-140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7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111-120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3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20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101-110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91-100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8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6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81-90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71-80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8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6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61-70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51-60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259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lineRule="exact" w:line="132" w:before="0" w:after="88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≤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3" w:hRule="exact"/>
                        </w:trPr>
                        <w:tc>
                          <w:tcPr>
                            <w:tcW w:w="950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pacing w:lineRule="exact" w:line="289" w:before="228" w:after="20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26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26"/>
                              </w:rPr>
                              <w:t>C</w:t>
                            </w:r>
                          </w:p>
                          <w:p>
                            <w:pPr>
                              <w:pStyle w:val="Normal"/>
                              <w:spacing w:lineRule="exact" w:line="143" w:before="230" w:after="20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3"/>
                              </w:rPr>
                              <w:t>Pulse</w:t>
                            </w:r>
                          </w:p>
                          <w:p>
                            <w:pPr>
                              <w:pStyle w:val="Normal"/>
                              <w:spacing w:lineRule="exact" w:line="127" w:before="55" w:after="977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1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1"/>
                              </w:rPr>
                              <w:t>Beats/min</w:t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7" w:before="0" w:after="15"/>
                              <w:jc w:val="end"/>
                              <w:textAlignment w:val="baseline"/>
                              <w:rPr>
                                <w:color w:val="622422"/>
                                <w:sz w:val="11"/>
                              </w:rPr>
                            </w:pPr>
                            <w:r>
                              <w:rPr>
                                <w:color w:val="622422"/>
                                <w:sz w:val="11"/>
                              </w:rPr>
                              <w:t>≥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131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2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121-130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8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111- 120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2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101-110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8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91-100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2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81-90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8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1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71-80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34" w:after="16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61-70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3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1"/>
                              <w:jc w:val="end"/>
                              <w:textAlignment w:val="baseline"/>
                              <w:rPr/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51-60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7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2" w:before="0" w:after="16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41-50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259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lineRule="exact" w:line="137" w:before="0" w:after="78"/>
                              <w:jc w:val="end"/>
                              <w:textAlignment w:val="baseline"/>
                              <w:rPr>
                                <w:color w:val="622422"/>
                                <w:sz w:val="11"/>
                              </w:rPr>
                            </w:pPr>
                            <w:r>
                              <w:rPr>
                                <w:color w:val="622422"/>
                                <w:sz w:val="11"/>
                              </w:rPr>
                              <w:t>≤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92" w:hRule="exact"/>
                        </w:trPr>
                        <w:tc>
                          <w:tcPr>
                            <w:tcW w:w="950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pacing w:lineRule="exact" w:line="289" w:before="32" w:after="20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26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26"/>
                              </w:rPr>
                              <w:t>D</w:t>
                            </w:r>
                          </w:p>
                          <w:p>
                            <w:pPr>
                              <w:pStyle w:val="Normal"/>
                              <w:spacing w:lineRule="exact" w:line="127" w:before="96" w:after="46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1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1"/>
                              </w:rPr>
                              <w:t>Consciousness</w:t>
                            </w:r>
                          </w:p>
                        </w:tc>
                        <w:tc>
                          <w:tcPr>
                            <w:tcW w:w="538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lineRule="exact" w:line="132" w:before="34" w:after="200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Alert</w:t>
                            </w:r>
                          </w:p>
                          <w:p>
                            <w:pPr>
                              <w:pStyle w:val="Normal"/>
                              <w:spacing w:lineRule="exact" w:line="132" w:before="56" w:after="200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Confusion</w:t>
                            </w:r>
                          </w:p>
                          <w:p>
                            <w:pPr>
                              <w:pStyle w:val="Normal"/>
                              <w:spacing w:lineRule="exact" w:line="132" w:before="55" w:after="49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VPU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3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221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  <w:end w:val="single" w:sz="4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double" w:sz="16" w:space="0" w:color="000000"/>
                            </w:tcBorders>
                            <w:shd w:fill="F7954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230" w:hRule="exact"/>
                        </w:trPr>
                        <w:tc>
                          <w:tcPr>
                            <w:tcW w:w="950" w:type="dxa"/>
                            <w:vMerge w:val="restart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pacing w:lineRule="exact" w:line="289" w:before="189" w:after="20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26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26"/>
                              </w:rPr>
                              <w:t>E</w:t>
                            </w:r>
                          </w:p>
                          <w:p>
                            <w:pPr>
                              <w:pStyle w:val="Normal"/>
                              <w:spacing w:lineRule="exact" w:line="143" w:before="144" w:after="20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3"/>
                              </w:rPr>
                              <w:t>Temperature</w:t>
                            </w:r>
                          </w:p>
                          <w:p>
                            <w:pPr>
                              <w:pStyle w:val="Normal"/>
                              <w:spacing w:lineRule="exact" w:line="127" w:before="49" w:after="263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1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1"/>
                              </w:rPr>
                              <w:t>°C</w:t>
                            </w:r>
                          </w:p>
                        </w:tc>
                        <w:tc>
                          <w:tcPr>
                            <w:tcW w:w="538" w:type="dxa"/>
                            <w:vMerge w:val="restart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lineRule="exact" w:line="181" w:before="34" w:after="200"/>
                              <w:ind w:firstLine="72" w:start="144" w:end="0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≥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39.1</w:t>
                            </w:r>
                            <w:r>
                              <w:rPr>
                                <w:color w:val="622422"/>
                                <w:sz w:val="11"/>
                              </w:rPr>
                              <w:t xml:space="preserve">° 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38.1-39</w:t>
                            </w:r>
                            <w:r>
                              <w:rPr>
                                <w:color w:val="622422"/>
                                <w:sz w:val="11"/>
                              </w:rPr>
                              <w:t xml:space="preserve">° 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37.1-38</w:t>
                            </w:r>
                            <w:r>
                              <w:rPr>
                                <w:color w:val="622422"/>
                                <w:sz w:val="11"/>
                              </w:rPr>
                              <w:t xml:space="preserve">° 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36.1-37</w:t>
                            </w:r>
                            <w:r>
                              <w:rPr>
                                <w:color w:val="622422"/>
                                <w:sz w:val="11"/>
                              </w:rPr>
                              <w:t xml:space="preserve">° 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35.1-36</w:t>
                            </w:r>
                            <w:r>
                              <w:rPr>
                                <w:color w:val="622422"/>
                                <w:sz w:val="11"/>
                              </w:rPr>
                              <w:t>°</w:t>
                            </w:r>
                          </w:p>
                          <w:p>
                            <w:pPr>
                              <w:pStyle w:val="Normal"/>
                              <w:spacing w:lineRule="exact" w:line="137" w:before="50" w:after="78"/>
                              <w:jc w:val="end"/>
                              <w:textAlignment w:val="baseline"/>
                              <w:rPr>
                                <w:rFonts w:ascii="Arial Narrow" w:hAnsi="Arial Narrow" w:cs="Arial Narrow"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≤</w:t>
                            </w:r>
                            <w:r>
                              <w:rPr>
                                <w:rFonts w:cs="Arial Narrow" w:ascii="Arial Narrow" w:hAnsi="Arial Narrow"/>
                                <w:color w:val="622422"/>
                                <w:sz w:val="12"/>
                              </w:rPr>
                              <w:t>35</w:t>
                            </w:r>
                            <w:r>
                              <w:rPr>
                                <w:color w:val="622422"/>
                                <w:sz w:val="11"/>
                              </w:rPr>
                              <w:t>°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double" w:sz="16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ACA52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7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8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8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FFFF5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259" w:hRule="exact"/>
                        </w:trPr>
                        <w:tc>
                          <w:tcPr>
                            <w:tcW w:w="950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vMerge w:val="continue"/>
                            <w:tcBorders>
                              <w:top w:val="double" w:sz="16" w:space="0" w:color="000000"/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</w:tcBorders>
                            <w:shd w:fill="EEA366" w:val="clear"/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264" w:hRule="exact"/>
                        </w:trPr>
                        <w:tc>
                          <w:tcPr>
                            <w:tcW w:w="1488" w:type="dxa"/>
                            <w:gridSpan w:val="2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</w:tcPr>
                          <w:p>
                            <w:pPr>
                              <w:pStyle w:val="Normal"/>
                              <w:spacing w:lineRule="exact" w:line="146" w:before="0" w:after="95"/>
                              <w:ind w:start="29" w:end="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3"/>
                                <w:u w:val="single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3"/>
                                <w:u w:val="single"/>
                              </w:rPr>
                              <w:t xml:space="preserve">NEWS 2 TOTAL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1488" w:type="dxa"/>
                            <w:gridSpan w:val="2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43" w:before="0" w:after="12"/>
                              <w:ind w:start="29" w:end="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3"/>
                              </w:rPr>
                              <w:t>Pain score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3" w:hRule="exact"/>
                        </w:trPr>
                        <w:tc>
                          <w:tcPr>
                            <w:tcW w:w="1488" w:type="dxa"/>
                            <w:gridSpan w:val="2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43" w:before="0" w:after="16"/>
                              <w:ind w:start="29" w:end="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3"/>
                              </w:rPr>
                              <w:t>Bowels open Y/N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77" w:hRule="exact"/>
                        </w:trPr>
                        <w:tc>
                          <w:tcPr>
                            <w:tcW w:w="1488" w:type="dxa"/>
                            <w:gridSpan w:val="2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43" w:before="0" w:after="7"/>
                              <w:ind w:start="29" w:end="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3"/>
                              </w:rPr>
                              <w:t>Waterlow score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3" w:hRule="exact"/>
                        </w:trPr>
                        <w:tc>
                          <w:tcPr>
                            <w:tcW w:w="1488" w:type="dxa"/>
                            <w:gridSpan w:val="2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43" w:before="0" w:after="16"/>
                              <w:ind w:start="29" w:end="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3"/>
                              </w:rPr>
                              <w:t>Monitoring frequency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7" w:hRule="exact"/>
                        </w:trPr>
                        <w:tc>
                          <w:tcPr>
                            <w:tcW w:w="1488" w:type="dxa"/>
                            <w:gridSpan w:val="2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43" w:before="0" w:after="22"/>
                              <w:ind w:start="29" w:end="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3"/>
                              </w:rPr>
                              <w:t>Escalation of care Y/N *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trHeight w:val="187" w:hRule="exact"/>
                        </w:trPr>
                        <w:tc>
                          <w:tcPr>
                            <w:tcW w:w="1488" w:type="dxa"/>
                            <w:gridSpan w:val="2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0DBDA" w:val="clear"/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43" w:before="0" w:after="22"/>
                              <w:ind w:start="29" w:end="0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3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3"/>
                              </w:rPr>
                              <w:t>Intials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0" w:after="200"/>
                              <w:textAlignment w:val="baseline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1203960</wp:posOffset>
                </wp:positionH>
                <wp:positionV relativeFrom="page">
                  <wp:posOffset>9340850</wp:posOffset>
                </wp:positionV>
                <wp:extent cx="2743200" cy="82550"/>
                <wp:effectExtent l="0" t="0" r="0" b="0"/>
                <wp:wrapSquare wrapText="bothSides"/>
                <wp:docPr id="19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825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right" w:pos="4176" w:leader="none"/>
                              </w:tabs>
                              <w:spacing w:lineRule="exact" w:line="115" w:before="1" w:after="6"/>
                              <w:textAlignment w:val="baseline"/>
                              <w:rPr>
                                <w:rFonts w:ascii="Arial Narrow" w:hAnsi="Arial Narrow" w:cs="Arial Narrow"/>
                                <w:b/>
                                <w:color w:val="622422"/>
                                <w:sz w:val="10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color w:val="622422"/>
                                <w:sz w:val="10"/>
                              </w:rPr>
                              <w:t>* Record escalation of care in patients notes.</w:t>
                              <w:tab/>
                              <w:t>See NICE CG50 (Jul 07) and QS161 (Sep 17)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6pt;height:6.5pt;mso-wrap-distance-left:0pt;mso-wrap-distance-right:0pt;mso-wrap-distance-top:0pt;mso-wrap-distance-bottom:0pt;margin-top:735.5pt;mso-position-vertical-relative:page;margin-left:94.8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tabs>
                          <w:tab w:val="clear" w:pos="720"/>
                          <w:tab w:val="right" w:pos="4176" w:leader="none"/>
                        </w:tabs>
                        <w:spacing w:lineRule="exact" w:line="115" w:before="1" w:after="6"/>
                        <w:textAlignment w:val="baseline"/>
                        <w:rPr>
                          <w:rFonts w:ascii="Arial Narrow" w:hAnsi="Arial Narrow" w:cs="Arial Narrow"/>
                          <w:b/>
                          <w:color w:val="622422"/>
                          <w:sz w:val="10"/>
                        </w:rPr>
                      </w:pPr>
                      <w:r>
                        <w:rPr>
                          <w:rFonts w:cs="Arial Narrow" w:ascii="Arial Narrow" w:hAnsi="Arial Narrow"/>
                          <w:b/>
                          <w:color w:val="622422"/>
                          <w:sz w:val="10"/>
                        </w:rPr>
                        <w:t>* Record escalation of care in patients notes.</w:t>
                        <w:tab/>
                        <w:t>See NICE CG50 (Jul 07) and QS161 (Sep 17)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lineRule="exact" w:line="142" w:before="20" w:after="200"/>
        <w:jc w:val="center"/>
        <w:textAlignment w:val="baseline"/>
        <w:rPr/>
      </w:pPr>
      <w:r>
        <w:rPr>
          <w:rFonts w:cs="Arial" w:ascii="Arial" w:hAnsi="Arial"/>
          <w:color w:val="000000"/>
          <w:sz w:val="12"/>
        </w:rPr>
        <w:t xml:space="preserve">OFFICIAL SENSITIVE </w:t>
      </w:r>
      <w:r>
        <w:rPr>
          <w:rFonts w:cs="Arial" w:ascii="Arial" w:hAnsi="Arial"/>
          <w:color w:val="000000"/>
          <w:sz w:val="13"/>
        </w:rPr>
        <w:t xml:space="preserve">– </w:t>
      </w:r>
      <w:r>
        <w:rPr>
          <w:rFonts w:cs="Arial" w:ascii="Arial" w:hAnsi="Arial"/>
          <w:color w:val="000000"/>
          <w:sz w:val="12"/>
        </w:rPr>
        <w:t>MEDICAL INCONFIDENCE (When Complete)</w:t>
      </w:r>
    </w:p>
    <w:p>
      <w:pPr>
        <w:pStyle w:val="Normal"/>
        <w:spacing w:lineRule="exact" w:line="137" w:before="172" w:after="200"/>
        <w:jc w:val="end"/>
        <w:textAlignment w:val="baseline"/>
        <w:rPr>
          <w:rFonts w:ascii="Arial" w:hAnsi="Arial" w:cs="Arial"/>
          <w:b/>
          <w:color w:val="000000"/>
          <w:sz w:val="12"/>
        </w:rPr>
      </w:pPr>
      <w:r>
        <w:rPr>
          <w:rFonts w:cs="Arial" w:ascii="Arial" w:hAnsi="Arial"/>
          <w:b/>
          <w:color w:val="000000"/>
          <w:sz w:val="12"/>
        </w:rPr>
        <w:t>FMED 13</w:t>
      </w:r>
    </w:p>
    <w:p>
      <w:pPr>
        <w:pStyle w:val="Normal"/>
        <w:spacing w:lineRule="exact" w:line="137" w:before="171" w:after="162"/>
        <w:jc w:val="end"/>
        <w:textAlignment w:val="baseline"/>
        <w:rPr>
          <w:rFonts w:ascii="Arial" w:hAnsi="Arial" w:cs="Arial"/>
          <w:b/>
          <w:color w:val="000000"/>
          <w:sz w:val="12"/>
        </w:rPr>
      </w:pPr>
      <w:r>
        <w:rPr>
          <w:rFonts w:cs="Arial" w:ascii="Arial" w:hAnsi="Arial"/>
          <w:b/>
          <w:color w:val="000000"/>
          <w:sz w:val="12"/>
        </w:rPr>
        <w:t>08/21</w:t>
      </w:r>
    </w:p>
    <w:p>
      <w:pPr>
        <w:pStyle w:val="Normal"/>
        <w:pBdr>
          <w:top w:val="single" w:sz="4" w:space="1" w:color="622422"/>
          <w:left w:val="single" w:sz="4" w:space="0" w:color="622422"/>
          <w:bottom w:val="single" w:sz="4" w:space="1" w:color="622422"/>
          <w:right w:val="single" w:sz="4" w:space="0" w:color="622422"/>
        </w:pBdr>
        <w:shd w:fill="F1DCDB" w:val="clear"/>
        <w:spacing w:lineRule="exact" w:line="169" w:before="0" w:after="154"/>
        <w:ind w:end="277"/>
        <w:jc w:val="center"/>
        <w:textAlignment w:val="baseline"/>
        <w:rPr/>
      </w:pPr>
      <w:r>
        <w:rPr/>
        <w:t>PATIENT CONTINUOUS ASSESSMENT</w:t>
      </w:r>
    </w:p>
    <w:tbl>
      <w:tblPr>
        <w:tblW w:w="8846" w:type="dxa"/>
        <w:jc w:val="start"/>
        <w:tblInd w:w="1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61"/>
        <w:gridCol w:w="1157"/>
        <w:gridCol w:w="873"/>
        <w:gridCol w:w="840"/>
        <w:gridCol w:w="922"/>
        <w:gridCol w:w="801"/>
        <w:gridCol w:w="802"/>
        <w:gridCol w:w="936"/>
        <w:gridCol w:w="854"/>
      </w:tblGrid>
      <w:tr>
        <w:trPr>
          <w:trHeight w:val="192" w:hRule="exact"/>
        </w:trPr>
        <w:tc>
          <w:tcPr>
            <w:tcW w:w="884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8" w:before="34" w:after="10"/>
              <w:ind w:end="2124"/>
              <w:jc w:val="end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 xml:space="preserve">NATIONAL EARLY WARNING SCORE 2 (NEWS 2) PARAMETERS - ADULT </w:t>
            </w:r>
            <w:r>
              <w:rPr>
                <w:b/>
                <w:color w:val="622422"/>
                <w:sz w:val="12"/>
                <w:vertAlign w:val="superscript"/>
              </w:rPr>
              <w:t>1</w:t>
            </w:r>
            <w:r>
              <w:rPr>
                <w:b/>
                <w:color w:val="622422"/>
                <w:sz w:val="6"/>
              </w:rPr>
              <w:t xml:space="preserve"> </w:t>
            </w:r>
          </w:p>
        </w:tc>
      </w:tr>
      <w:tr>
        <w:trPr>
          <w:trHeight w:val="178" w:hRule="exact"/>
        </w:trPr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17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Physiology</w:t>
            </w: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  <w:vAlign w:val="center"/>
          </w:tcPr>
          <w:p>
            <w:pPr>
              <w:pStyle w:val="Normal"/>
              <w:spacing w:lineRule="exact" w:line="136" w:before="32" w:after="10"/>
              <w:jc w:val="center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3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  <w:vAlign w:val="center"/>
          </w:tcPr>
          <w:p>
            <w:pPr>
              <w:pStyle w:val="Normal"/>
              <w:spacing w:lineRule="exact" w:line="136" w:before="32" w:after="10"/>
              <w:ind w:end="249"/>
              <w:jc w:val="end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2</w:t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  <w:vAlign w:val="center"/>
          </w:tcPr>
          <w:p>
            <w:pPr>
              <w:pStyle w:val="Normal"/>
              <w:spacing w:lineRule="exact" w:line="136" w:before="32" w:after="10"/>
              <w:ind w:end="247"/>
              <w:jc w:val="end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1</w:t>
            </w:r>
          </w:p>
        </w:tc>
        <w:tc>
          <w:tcPr>
            <w:tcW w:w="9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32" w:after="10"/>
              <w:ind w:end="335"/>
              <w:jc w:val="end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0</w:t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  <w:vAlign w:val="center"/>
          </w:tcPr>
          <w:p>
            <w:pPr>
              <w:pStyle w:val="Normal"/>
              <w:spacing w:lineRule="exact" w:line="136" w:before="32" w:after="10"/>
              <w:ind w:end="196"/>
              <w:jc w:val="end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1</w:t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  <w:vAlign w:val="center"/>
          </w:tcPr>
          <w:p>
            <w:pPr>
              <w:pStyle w:val="Normal"/>
              <w:spacing w:lineRule="exact" w:line="136" w:before="32" w:after="10"/>
              <w:ind w:end="189"/>
              <w:jc w:val="end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2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  <w:vAlign w:val="center"/>
          </w:tcPr>
          <w:p>
            <w:pPr>
              <w:pStyle w:val="Normal"/>
              <w:spacing w:lineRule="exact" w:line="136" w:before="32" w:after="10"/>
              <w:ind w:end="373"/>
              <w:jc w:val="end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3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177" w:hRule="exact"/>
        </w:trPr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Respiratory Rate (per minute)</w:t>
            </w: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  <w:vAlign w:val="center"/>
          </w:tcPr>
          <w:p>
            <w:pPr>
              <w:pStyle w:val="Normal"/>
              <w:spacing w:lineRule="exact" w:line="143" w:before="0" w:after="200"/>
              <w:jc w:val="center"/>
              <w:textAlignment w:val="baseline"/>
              <w:rPr>
                <w:color w:val="622422"/>
                <w:sz w:val="12"/>
              </w:rPr>
            </w:pPr>
            <w:r>
              <w:rPr>
                <w:color w:val="622422"/>
                <w:sz w:val="12"/>
              </w:rPr>
              <w:t>≤</w:t>
            </w:r>
            <w:r>
              <w:rPr>
                <w:rFonts w:eastAsia="Calibri" w:cs="Calibri"/>
                <w:color w:val="622422"/>
                <w:sz w:val="12"/>
              </w:rPr>
              <w:t xml:space="preserve"> </w:t>
            </w:r>
            <w:r>
              <w:rPr>
                <w:rFonts w:cs="Arial Narrow" w:ascii="Arial Narrow" w:hAnsi="Arial Narrow"/>
                <w:color w:val="622422"/>
                <w:sz w:val="12"/>
              </w:rPr>
              <w:t>8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  <w:vAlign w:val="center"/>
          </w:tcPr>
          <w:p>
            <w:pPr>
              <w:pStyle w:val="Normal"/>
              <w:spacing w:lineRule="exact" w:line="136" w:before="0" w:after="7"/>
              <w:ind w:end="247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9 - 11</w:t>
            </w:r>
          </w:p>
        </w:tc>
        <w:tc>
          <w:tcPr>
            <w:tcW w:w="9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7"/>
              <w:jc w:val="center"/>
              <w:textAlignment w:val="baseline"/>
              <w:rPr/>
            </w:pPr>
            <w:r>
              <w:rPr>
                <w:rFonts w:cs="Arial Narrow" w:ascii="Arial Narrow" w:hAnsi="Arial Narrow"/>
                <w:color w:val="622422"/>
                <w:sz w:val="12"/>
              </w:rPr>
              <w:t>12 - 20</w:t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  <w:vAlign w:val="center"/>
          </w:tcPr>
          <w:p>
            <w:pPr>
              <w:pStyle w:val="Normal"/>
              <w:spacing w:lineRule="exact" w:line="132" w:before="39" w:after="1"/>
              <w:ind w:end="189"/>
              <w:jc w:val="end"/>
              <w:textAlignment w:val="baseline"/>
              <w:rPr>
                <w:color w:val="622422"/>
                <w:sz w:val="12"/>
              </w:rPr>
            </w:pPr>
            <w:r>
              <w:rPr>
                <w:color w:val="622422"/>
                <w:sz w:val="12"/>
              </w:rPr>
              <w:t>21 -24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  <w:vAlign w:val="center"/>
          </w:tcPr>
          <w:p>
            <w:pPr>
              <w:pStyle w:val="Normal"/>
              <w:spacing w:lineRule="exact" w:line="143" w:before="0" w:after="200"/>
              <w:ind w:end="373"/>
              <w:jc w:val="end"/>
              <w:textAlignment w:val="baseline"/>
              <w:rPr>
                <w:color w:val="622422"/>
                <w:sz w:val="12"/>
              </w:rPr>
            </w:pPr>
            <w:r>
              <w:rPr>
                <w:color w:val="622422"/>
                <w:sz w:val="12"/>
              </w:rPr>
              <w:t>≥</w:t>
            </w:r>
            <w:r>
              <w:rPr>
                <w:rFonts w:eastAsia="Calibri" w:cs="Calibri"/>
                <w:color w:val="622422"/>
                <w:sz w:val="12"/>
              </w:rPr>
              <w:t xml:space="preserve"> </w:t>
            </w:r>
            <w:r>
              <w:rPr>
                <w:rFonts w:cs="Arial Narrow" w:ascii="Arial Narrow" w:hAnsi="Arial Narrow"/>
                <w:color w:val="622422"/>
                <w:sz w:val="12"/>
              </w:rPr>
              <w:t>25</w:t>
            </w:r>
          </w:p>
        </w:tc>
        <w:tc>
          <w:tcPr>
            <w:tcW w:w="85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178" w:hRule="exact"/>
        </w:trPr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24" w:end="0"/>
              <w:textAlignment w:val="baseline"/>
              <w:rPr/>
            </w:pPr>
            <w:r>
              <w:rPr>
                <w:rFonts w:cs="Arial Narrow" w:ascii="Arial Narrow" w:hAnsi="Arial Narrow"/>
                <w:color w:val="622422"/>
                <w:sz w:val="12"/>
              </w:rPr>
              <w:t>SpO</w:t>
            </w:r>
            <w:r>
              <w:rPr>
                <w:color w:val="622422"/>
                <w:sz w:val="12"/>
                <w:vertAlign w:val="subscript"/>
              </w:rPr>
              <w:t>2</w:t>
            </w:r>
            <w:r>
              <w:rPr>
                <w:rFonts w:cs="Arial Narrow" w:ascii="Arial Narrow" w:hAnsi="Arial Narrow"/>
                <w:color w:val="622422"/>
                <w:sz w:val="12"/>
              </w:rPr>
              <w:t xml:space="preserve"> %</w:t>
            </w: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  <w:vAlign w:val="center"/>
          </w:tcPr>
          <w:p>
            <w:pPr>
              <w:pStyle w:val="Normal"/>
              <w:spacing w:lineRule="exact" w:line="138" w:before="0" w:after="200"/>
              <w:jc w:val="center"/>
              <w:textAlignment w:val="baseline"/>
              <w:rPr>
                <w:color w:val="622422"/>
                <w:sz w:val="12"/>
              </w:rPr>
            </w:pPr>
            <w:r>
              <w:rPr>
                <w:color w:val="622422"/>
                <w:sz w:val="12"/>
              </w:rPr>
              <w:t>≤</w:t>
            </w:r>
            <w:r>
              <w:rPr>
                <w:rFonts w:eastAsia="Calibri" w:cs="Calibri"/>
                <w:color w:val="622422"/>
                <w:sz w:val="12"/>
              </w:rPr>
              <w:t xml:space="preserve"> </w:t>
            </w:r>
            <w:r>
              <w:rPr>
                <w:rFonts w:cs="Arial Narrow" w:ascii="Arial Narrow" w:hAnsi="Arial Narrow"/>
                <w:color w:val="622422"/>
                <w:sz w:val="12"/>
              </w:rPr>
              <w:t>91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  <w:vAlign w:val="center"/>
          </w:tcPr>
          <w:p>
            <w:pPr>
              <w:pStyle w:val="Normal"/>
              <w:spacing w:lineRule="exact" w:line="136" w:before="0" w:after="2"/>
              <w:ind w:end="249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92 - 93</w:t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  <w:vAlign w:val="center"/>
          </w:tcPr>
          <w:p>
            <w:pPr>
              <w:pStyle w:val="Normal"/>
              <w:spacing w:lineRule="exact" w:line="136" w:before="0" w:after="2"/>
              <w:ind w:end="247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94 - 95</w:t>
            </w:r>
          </w:p>
        </w:tc>
        <w:tc>
          <w:tcPr>
            <w:tcW w:w="9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8" w:before="0" w:after="200"/>
              <w:ind w:end="335"/>
              <w:jc w:val="end"/>
              <w:textAlignment w:val="baseline"/>
              <w:rPr>
                <w:color w:val="622422"/>
                <w:sz w:val="12"/>
              </w:rPr>
            </w:pPr>
            <w:r>
              <w:rPr>
                <w:color w:val="622422"/>
                <w:sz w:val="12"/>
              </w:rPr>
              <w:t>≤</w:t>
            </w:r>
            <w:r>
              <w:rPr>
                <w:rFonts w:eastAsia="Calibri" w:cs="Calibri"/>
                <w:color w:val="622422"/>
                <w:sz w:val="12"/>
              </w:rPr>
              <w:t xml:space="preserve"> </w:t>
            </w:r>
            <w:r>
              <w:rPr>
                <w:rFonts w:cs="Arial Narrow" w:ascii="Arial Narrow" w:hAnsi="Arial Narrow"/>
                <w:color w:val="622422"/>
                <w:sz w:val="12"/>
              </w:rPr>
              <w:t>96</w:t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5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177" w:hRule="exact"/>
        </w:trPr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7"/>
              <w:ind w:start="24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Air or oxygen?</w:t>
            </w: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  <w:vAlign w:val="center"/>
          </w:tcPr>
          <w:p>
            <w:pPr>
              <w:pStyle w:val="Normal"/>
              <w:spacing w:lineRule="exact" w:line="136" w:before="0" w:after="7"/>
              <w:ind w:end="249"/>
              <w:jc w:val="end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Oxygen</w:t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4" w:before="0" w:after="200"/>
              <w:ind w:end="335"/>
              <w:jc w:val="end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Air</w:t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5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178" w:hRule="exact"/>
        </w:trPr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7"/>
              <w:ind w:start="24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Systolic Blood Pressure (mmHg)</w:t>
            </w: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  <w:vAlign w:val="center"/>
          </w:tcPr>
          <w:p>
            <w:pPr>
              <w:pStyle w:val="Normal"/>
              <w:spacing w:lineRule="exact" w:line="144" w:before="0" w:after="4"/>
              <w:jc w:val="center"/>
              <w:textAlignment w:val="baseline"/>
              <w:rPr>
                <w:color w:val="953634"/>
                <w:sz w:val="12"/>
              </w:rPr>
            </w:pPr>
            <w:r>
              <w:rPr>
                <w:color w:val="953634"/>
                <w:sz w:val="12"/>
              </w:rPr>
              <w:t>≤</w:t>
            </w:r>
            <w:r>
              <w:rPr>
                <w:rFonts w:cs="Arial Narrow" w:ascii="Arial Narrow" w:hAnsi="Arial Narrow"/>
                <w:color w:val="953634"/>
                <w:sz w:val="12"/>
              </w:rPr>
              <w:t>90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  <w:vAlign w:val="center"/>
          </w:tcPr>
          <w:p>
            <w:pPr>
              <w:pStyle w:val="Normal"/>
              <w:spacing w:lineRule="exact" w:line="136" w:before="0" w:after="12"/>
              <w:ind w:end="249"/>
              <w:jc w:val="end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91 - 100</w:t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  <w:vAlign w:val="center"/>
          </w:tcPr>
          <w:p>
            <w:pPr>
              <w:pStyle w:val="Normal"/>
              <w:spacing w:lineRule="exact" w:line="136" w:before="0" w:after="12"/>
              <w:ind w:end="157"/>
              <w:jc w:val="end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101 - 110</w:t>
            </w:r>
          </w:p>
        </w:tc>
        <w:tc>
          <w:tcPr>
            <w:tcW w:w="9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jc w:val="center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111 - 219</w:t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  <w:vAlign w:val="center"/>
          </w:tcPr>
          <w:p>
            <w:pPr>
              <w:pStyle w:val="Normal"/>
              <w:spacing w:lineRule="exact" w:line="141" w:before="0" w:after="12"/>
              <w:jc w:val="center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≥</w:t>
            </w:r>
            <w:r>
              <w:rPr>
                <w:rFonts w:eastAsia="Arial Narrow" w:cs="Arial Narrow" w:ascii="Arial Narrow" w:hAnsi="Arial Narrow"/>
                <w:color w:val="953634"/>
                <w:sz w:val="12"/>
              </w:rPr>
              <w:t xml:space="preserve"> </w:t>
            </w:r>
            <w:r>
              <w:rPr>
                <w:rFonts w:cs="Arial Narrow" w:ascii="Arial Narrow" w:hAnsi="Arial Narrow"/>
                <w:color w:val="953634"/>
                <w:sz w:val="12"/>
              </w:rPr>
              <w:t>220</w:t>
            </w:r>
          </w:p>
        </w:tc>
        <w:tc>
          <w:tcPr>
            <w:tcW w:w="85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178" w:hRule="exact"/>
        </w:trPr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24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Pulse (per minute)</w:t>
            </w: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  <w:vAlign w:val="center"/>
          </w:tcPr>
          <w:p>
            <w:pPr>
              <w:pStyle w:val="Normal"/>
              <w:spacing w:lineRule="exact" w:line="132" w:before="35" w:after="1"/>
              <w:jc w:val="center"/>
              <w:textAlignment w:val="baseline"/>
              <w:rPr>
                <w:color w:val="953634"/>
                <w:sz w:val="12"/>
              </w:rPr>
            </w:pPr>
            <w:r>
              <w:rPr>
                <w:color w:val="953634"/>
                <w:sz w:val="12"/>
              </w:rPr>
              <w:t>≤</w:t>
            </w:r>
            <w:r>
              <w:rPr>
                <w:color w:val="953634"/>
                <w:sz w:val="12"/>
              </w:rPr>
              <w:t>40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  <w:vAlign w:val="center"/>
          </w:tcPr>
          <w:p>
            <w:pPr>
              <w:pStyle w:val="Normal"/>
              <w:spacing w:lineRule="exact" w:line="136" w:before="0" w:after="7"/>
              <w:ind w:end="247"/>
              <w:jc w:val="end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41 - 50</w:t>
            </w:r>
          </w:p>
        </w:tc>
        <w:tc>
          <w:tcPr>
            <w:tcW w:w="9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7"/>
              <w:jc w:val="center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51 - 90</w:t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  <w:vAlign w:val="center"/>
          </w:tcPr>
          <w:p>
            <w:pPr>
              <w:pStyle w:val="Normal"/>
              <w:spacing w:lineRule="exact" w:line="136" w:before="0" w:after="7"/>
              <w:ind w:end="196"/>
              <w:jc w:val="end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91 - 110</w:t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  <w:vAlign w:val="center"/>
          </w:tcPr>
          <w:p>
            <w:pPr>
              <w:pStyle w:val="Normal"/>
              <w:spacing w:lineRule="exact" w:line="136" w:before="0" w:after="7"/>
              <w:jc w:val="center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111 - 130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  <w:vAlign w:val="center"/>
          </w:tcPr>
          <w:p>
            <w:pPr>
              <w:pStyle w:val="Normal"/>
              <w:spacing w:lineRule="exact" w:line="143" w:before="0" w:after="200"/>
              <w:ind w:end="373"/>
              <w:jc w:val="end"/>
              <w:textAlignment w:val="baseline"/>
              <w:rPr>
                <w:color w:val="953634"/>
                <w:sz w:val="12"/>
              </w:rPr>
            </w:pPr>
            <w:r>
              <w:rPr>
                <w:color w:val="953634"/>
                <w:sz w:val="12"/>
              </w:rPr>
              <w:t>≥</w:t>
            </w:r>
            <w:r>
              <w:rPr>
                <w:rFonts w:cs="Arial Narrow" w:ascii="Arial Narrow" w:hAnsi="Arial Narrow"/>
                <w:color w:val="953634"/>
                <w:sz w:val="12"/>
              </w:rPr>
              <w:t>131</w:t>
            </w:r>
          </w:p>
        </w:tc>
        <w:tc>
          <w:tcPr>
            <w:tcW w:w="85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172" w:hRule="exact"/>
        </w:trPr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7"/>
              <w:ind w:start="24" w:end="0"/>
              <w:textAlignment w:val="baseline"/>
              <w:rPr/>
            </w:pPr>
            <w:r>
              <w:rPr>
                <w:rFonts w:cs="Arial Narrow" w:ascii="Arial Narrow" w:hAnsi="Arial Narrow"/>
                <w:color w:val="953634"/>
                <w:sz w:val="12"/>
              </w:rPr>
              <w:t>AVPU (Level of Consciousness)</w:t>
            </w: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3"/>
              <w:ind w:end="335"/>
              <w:jc w:val="end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Alert</w:t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  <w:vAlign w:val="center"/>
          </w:tcPr>
          <w:p>
            <w:pPr>
              <w:pStyle w:val="Normal"/>
              <w:spacing w:lineRule="exact" w:line="136" w:before="0" w:after="3"/>
              <w:jc w:val="center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V,P or U</w:t>
            </w:r>
          </w:p>
        </w:tc>
        <w:tc>
          <w:tcPr>
            <w:tcW w:w="85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183" w:hRule="exact"/>
        </w:trPr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44" w:before="0" w:after="14"/>
              <w:ind w:start="24" w:end="0"/>
              <w:textAlignment w:val="baseline"/>
              <w:rPr/>
            </w:pPr>
            <w:r>
              <w:rPr>
                <w:rFonts w:cs="Arial Narrow" w:ascii="Arial Narrow" w:hAnsi="Arial Narrow"/>
                <w:color w:val="953634"/>
                <w:sz w:val="12"/>
              </w:rPr>
              <w:t>Temperature (</w:t>
            </w:r>
            <w:r>
              <w:rPr>
                <w:color w:val="953634"/>
                <w:sz w:val="12"/>
              </w:rPr>
              <w:t>°</w:t>
            </w:r>
            <w:r>
              <w:rPr>
                <w:rFonts w:cs="Arial Narrow" w:ascii="Arial Narrow" w:hAnsi="Arial Narrow"/>
                <w:color w:val="953634"/>
                <w:sz w:val="12"/>
              </w:rPr>
              <w:t>C)</w:t>
            </w:r>
          </w:p>
        </w:tc>
        <w:tc>
          <w:tcPr>
            <w:tcW w:w="11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  <w:vAlign w:val="center"/>
          </w:tcPr>
          <w:p>
            <w:pPr>
              <w:pStyle w:val="Normal"/>
              <w:spacing w:lineRule="exact" w:line="144" w:before="0" w:after="9"/>
              <w:jc w:val="center"/>
              <w:textAlignment w:val="baseline"/>
              <w:rPr>
                <w:color w:val="953634"/>
                <w:sz w:val="12"/>
              </w:rPr>
            </w:pPr>
            <w:r>
              <w:rPr>
                <w:color w:val="953634"/>
                <w:sz w:val="12"/>
              </w:rPr>
              <w:t>≤</w:t>
            </w:r>
            <w:r>
              <w:rPr>
                <w:rFonts w:cs="Arial Narrow" w:ascii="Arial Narrow" w:hAnsi="Arial Narrow"/>
                <w:color w:val="953634"/>
                <w:sz w:val="12"/>
              </w:rPr>
              <w:t>35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  <w:vAlign w:val="center"/>
          </w:tcPr>
          <w:p>
            <w:pPr>
              <w:pStyle w:val="Normal"/>
              <w:spacing w:lineRule="exact" w:line="136" w:before="0" w:after="12"/>
              <w:ind w:end="157"/>
              <w:jc w:val="end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35.1 - 36</w:t>
            </w:r>
          </w:p>
        </w:tc>
        <w:tc>
          <w:tcPr>
            <w:tcW w:w="9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jc w:val="center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36.1 - 38</w:t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7C" w:val="clear"/>
            <w:vAlign w:val="center"/>
          </w:tcPr>
          <w:p>
            <w:pPr>
              <w:pStyle w:val="Normal"/>
              <w:spacing w:lineRule="exact" w:line="136" w:before="0" w:after="12"/>
              <w:ind w:end="196"/>
              <w:jc w:val="end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38.1 - 39</w:t>
            </w:r>
          </w:p>
        </w:tc>
        <w:tc>
          <w:tcPr>
            <w:tcW w:w="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A52" w:val="clear"/>
            <w:vAlign w:val="center"/>
          </w:tcPr>
          <w:p>
            <w:pPr>
              <w:pStyle w:val="Normal"/>
              <w:spacing w:lineRule="exact" w:line="144" w:before="0" w:after="9"/>
              <w:ind w:end="189"/>
              <w:jc w:val="end"/>
              <w:textAlignment w:val="baseline"/>
              <w:rPr>
                <w:color w:val="953634"/>
                <w:sz w:val="12"/>
              </w:rPr>
            </w:pPr>
            <w:r>
              <w:rPr>
                <w:color w:val="953634"/>
                <w:sz w:val="12"/>
              </w:rPr>
              <w:t>≥</w:t>
            </w:r>
            <w:r>
              <w:rPr>
                <w:rFonts w:cs="Arial Narrow" w:ascii="Arial Narrow" w:hAnsi="Arial Narrow"/>
                <w:color w:val="953634"/>
                <w:sz w:val="12"/>
              </w:rPr>
              <w:t>39.1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9933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8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182" w:hRule="exact"/>
        </w:trPr>
        <w:tc>
          <w:tcPr>
            <w:tcW w:w="884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5"/>
              <w:ind w:start="2634" w:end="0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CLINICAL RESPONSE TO NEWS TRIGGER THRESHOLDS</w:t>
            </w:r>
          </w:p>
        </w:tc>
      </w:tr>
      <w:tr>
        <w:trPr>
          <w:trHeight w:val="173" w:hRule="exact"/>
        </w:trPr>
        <w:tc>
          <w:tcPr>
            <w:tcW w:w="16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20" w:before="39" w:after="200"/>
              <w:ind w:end="504"/>
              <w:jc w:val="end"/>
              <w:textAlignment w:val="baseline"/>
              <w:rPr>
                <w:rFonts w:ascii="Arial" w:hAnsi="Arial" w:cs="Arial"/>
                <w:b/>
                <w:color w:val="953634"/>
                <w:sz w:val="11"/>
              </w:rPr>
            </w:pPr>
            <w:r>
              <w:rPr>
                <w:rFonts w:cs="Arial" w:ascii="Arial" w:hAnsi="Arial"/>
                <w:b/>
                <w:color w:val="953634"/>
                <w:sz w:val="11"/>
              </w:rPr>
              <w:t>Score of 0</w:t>
            </w:r>
          </w:p>
        </w:tc>
        <w:tc>
          <w:tcPr>
            <w:tcW w:w="203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24" w:before="0" w:after="15"/>
              <w:jc w:val="center"/>
              <w:textAlignment w:val="baseline"/>
              <w:rPr>
                <w:rFonts w:ascii="Arial" w:hAnsi="Arial" w:cs="Arial"/>
                <w:b/>
                <w:color w:val="953634"/>
                <w:sz w:val="11"/>
              </w:rPr>
            </w:pPr>
            <w:r>
              <w:rPr>
                <w:rFonts w:cs="Arial" w:ascii="Arial" w:hAnsi="Arial"/>
                <w:b/>
                <w:color w:val="953634"/>
                <w:sz w:val="11"/>
              </w:rPr>
              <w:t>Score of 1 - 4</w:t>
            </w:r>
          </w:p>
        </w:tc>
        <w:tc>
          <w:tcPr>
            <w:tcW w:w="2563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24" w:before="0" w:after="15"/>
              <w:ind w:start="90" w:end="0"/>
              <w:textAlignment w:val="baseline"/>
              <w:rPr>
                <w:rFonts w:ascii="Arial" w:hAnsi="Arial" w:cs="Arial"/>
                <w:b/>
                <w:color w:val="953634"/>
                <w:sz w:val="11"/>
              </w:rPr>
            </w:pPr>
            <w:r>
              <w:rPr>
                <w:rFonts w:cs="Arial" w:ascii="Arial" w:hAnsi="Arial"/>
                <w:b/>
                <w:color w:val="953634"/>
                <w:sz w:val="11"/>
              </w:rPr>
              <w:t>Score of 5 or more (or 3 in one parameter)</w:t>
            </w:r>
          </w:p>
        </w:tc>
        <w:tc>
          <w:tcPr>
            <w:tcW w:w="2592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24" w:before="0" w:after="15"/>
              <w:jc w:val="center"/>
              <w:textAlignment w:val="baseline"/>
              <w:rPr>
                <w:rFonts w:ascii="Arial" w:hAnsi="Arial" w:cs="Arial"/>
                <w:b/>
                <w:color w:val="953634"/>
                <w:sz w:val="11"/>
              </w:rPr>
            </w:pPr>
            <w:r>
              <w:rPr>
                <w:rFonts w:cs="Arial" w:ascii="Arial" w:hAnsi="Arial"/>
                <w:b/>
                <w:color w:val="953634"/>
                <w:sz w:val="11"/>
              </w:rPr>
              <w:t>Score of 7 or more</w:t>
            </w:r>
          </w:p>
        </w:tc>
      </w:tr>
      <w:tr>
        <w:trPr>
          <w:trHeight w:val="168" w:hRule="exact"/>
        </w:trPr>
        <w:tc>
          <w:tcPr>
            <w:tcW w:w="1661" w:type="dxa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right" w:pos="1512" w:leader="none"/>
              </w:tabs>
              <w:spacing w:lineRule="exact" w:line="143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Monitor 12 hourly as minimum</w:t>
            </w:r>
          </w:p>
        </w:tc>
        <w:tc>
          <w:tcPr>
            <w:tcW w:w="203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exact" w:line="143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Monitor 4 - 6 Hourly as minimum</w:t>
            </w:r>
          </w:p>
        </w:tc>
        <w:tc>
          <w:tcPr>
            <w:tcW w:w="2563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exact" w:line="143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Monitor 1 hourly minimum</w:t>
            </w:r>
          </w:p>
        </w:tc>
        <w:tc>
          <w:tcPr>
            <w:tcW w:w="2592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exact" w:line="143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Provide continuous monitoring of vital signs</w:t>
            </w:r>
          </w:p>
        </w:tc>
      </w:tr>
      <w:tr>
        <w:trPr>
          <w:trHeight w:val="163" w:hRule="exact"/>
        </w:trPr>
        <w:tc>
          <w:tcPr>
            <w:tcW w:w="1661" w:type="dxa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exact" w:line="139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Continue Routine NEWS</w:t>
            </w:r>
          </w:p>
        </w:tc>
        <w:tc>
          <w:tcPr>
            <w:tcW w:w="203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right" w:pos="2016" w:leader="none"/>
              </w:tabs>
              <w:spacing w:lineRule="exact" w:line="139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Inform registered nurse who must assess</w:t>
            </w:r>
          </w:p>
        </w:tc>
        <w:tc>
          <w:tcPr>
            <w:tcW w:w="2563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right" w:pos="2520" w:leader="none"/>
              </w:tabs>
              <w:spacing w:lineRule="exact" w:line="139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Registered nurse to immediately inform the medical</w:t>
            </w:r>
          </w:p>
        </w:tc>
        <w:tc>
          <w:tcPr>
            <w:tcW w:w="2592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right" w:pos="2520" w:leader="none"/>
              </w:tabs>
              <w:spacing w:lineRule="exact" w:line="139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Registered nurse to immediately inform the medical</w:t>
            </w:r>
          </w:p>
        </w:tc>
      </w:tr>
      <w:tr>
        <w:trPr>
          <w:trHeight w:val="154" w:hRule="exact"/>
        </w:trPr>
        <w:tc>
          <w:tcPr>
            <w:tcW w:w="1661" w:type="dxa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24" w:before="0" w:after="200"/>
              <w:ind w:start="24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monitoring</w:t>
            </w:r>
          </w:p>
        </w:tc>
        <w:tc>
          <w:tcPr>
            <w:tcW w:w="203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3" w:before="0" w:after="200"/>
              <w:ind w:start="33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the patient</w:t>
            </w:r>
          </w:p>
        </w:tc>
        <w:tc>
          <w:tcPr>
            <w:tcW w:w="2563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3" w:before="0" w:after="200"/>
              <w:ind w:start="90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team team caring for the patient</w:t>
            </w:r>
          </w:p>
        </w:tc>
        <w:tc>
          <w:tcPr>
            <w:tcW w:w="2592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spacing w:lineRule="exact" w:line="129" w:before="0" w:after="200"/>
              <w:ind w:start="29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team</w:t>
              <w:tab/>
              <w:t>caring for the patient</w:t>
            </w:r>
          </w:p>
        </w:tc>
      </w:tr>
      <w:tr>
        <w:trPr>
          <w:trHeight w:val="153" w:hRule="exact"/>
        </w:trPr>
        <w:tc>
          <w:tcPr>
            <w:tcW w:w="1661" w:type="dxa"/>
            <w:tcBorders>
              <w:start w:val="single" w:sz="4" w:space="0" w:color="000000"/>
              <w:end w:val="single" w:sz="4" w:space="0" w:color="000000"/>
            </w:tcBorders>
            <w:shd w:fill="F1DCDB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03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right" w:pos="1872" w:leader="none"/>
              </w:tabs>
              <w:spacing w:lineRule="exact" w:line="144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Registered nurse to decide if increased</w:t>
            </w:r>
          </w:p>
        </w:tc>
        <w:tc>
          <w:tcPr>
            <w:tcW w:w="2563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right" w:pos="2520" w:leader="none"/>
              </w:tabs>
              <w:spacing w:lineRule="exact" w:line="144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Registered nurse to request urgent assessment by a</w:t>
            </w:r>
          </w:p>
        </w:tc>
        <w:tc>
          <w:tcPr>
            <w:tcW w:w="2592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exact" w:line="144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Emergency assessent by a team with critical care</w:t>
            </w:r>
          </w:p>
        </w:tc>
      </w:tr>
      <w:tr>
        <w:trPr>
          <w:trHeight w:val="154" w:hRule="exact"/>
        </w:trPr>
        <w:tc>
          <w:tcPr>
            <w:tcW w:w="1661" w:type="dxa"/>
            <w:tcBorders>
              <w:start w:val="single" w:sz="4" w:space="0" w:color="000000"/>
              <w:end w:val="single" w:sz="4" w:space="0" w:color="000000"/>
            </w:tcBorders>
            <w:shd w:fill="F1DCDB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03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24" w:before="0" w:after="200"/>
              <w:ind w:start="33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frequency of monitoring and/or escalation</w:t>
            </w:r>
          </w:p>
        </w:tc>
        <w:tc>
          <w:tcPr>
            <w:tcW w:w="2563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24" w:before="0" w:after="20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o clinician or team with core competencies in the care</w:t>
            </w:r>
          </w:p>
        </w:tc>
        <w:tc>
          <w:tcPr>
            <w:tcW w:w="2592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20" w:before="0" w:after="200"/>
              <w:ind w:start="29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competencies, including practitioner(s) with advanced</w:t>
            </w:r>
          </w:p>
        </w:tc>
      </w:tr>
      <w:tr>
        <w:trPr>
          <w:trHeight w:val="154" w:hRule="exact"/>
        </w:trPr>
        <w:tc>
          <w:tcPr>
            <w:tcW w:w="1661" w:type="dxa"/>
            <w:tcBorders>
              <w:start w:val="single" w:sz="4" w:space="0" w:color="000000"/>
              <w:end w:val="single" w:sz="4" w:space="0" w:color="000000"/>
            </w:tcBorders>
            <w:shd w:fill="F1DCDB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03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2"/>
              <w:ind w:start="33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clinical care is required</w:t>
            </w:r>
          </w:p>
        </w:tc>
        <w:tc>
          <w:tcPr>
            <w:tcW w:w="2563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29" w:before="0" w:after="200"/>
              <w:ind w:start="90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of acutely ill patients</w:t>
            </w:r>
          </w:p>
        </w:tc>
        <w:tc>
          <w:tcPr>
            <w:tcW w:w="2592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29" w:before="0" w:after="200"/>
              <w:ind w:start="29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airway management skills.</w:t>
            </w:r>
          </w:p>
        </w:tc>
      </w:tr>
      <w:tr>
        <w:trPr>
          <w:trHeight w:val="148" w:hRule="exact"/>
        </w:trPr>
        <w:tc>
          <w:tcPr>
            <w:tcW w:w="1661" w:type="dxa"/>
            <w:tcBorders>
              <w:start w:val="single" w:sz="4" w:space="0" w:color="000000"/>
              <w:end w:val="single" w:sz="4" w:space="0" w:color="000000"/>
            </w:tcBorders>
            <w:shd w:fill="F1DCDB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03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F1DCDB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563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504" w:leader="none"/>
              </w:tabs>
              <w:spacing w:lineRule="exact" w:line="129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Provide</w:t>
              <w:tab/>
              <w:t>clinical care in an environment with</w:t>
            </w:r>
          </w:p>
        </w:tc>
        <w:tc>
          <w:tcPr>
            <w:tcW w:w="2592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right" w:pos="2592" w:leader="none"/>
              </w:tabs>
              <w:spacing w:lineRule="exact" w:line="129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Consider transfer of clinical care to higher dependecy u</w:t>
            </w:r>
          </w:p>
        </w:tc>
      </w:tr>
      <w:tr>
        <w:trPr>
          <w:trHeight w:val="169" w:hRule="exact"/>
        </w:trPr>
        <w:tc>
          <w:tcPr>
            <w:tcW w:w="16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03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563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12"/>
              <w:ind w:start="90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monitoring facilities</w:t>
            </w:r>
          </w:p>
        </w:tc>
        <w:tc>
          <w:tcPr>
            <w:tcW w:w="2592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12"/>
              <w:ind w:start="29" w:end="0"/>
              <w:textAlignment w:val="baseline"/>
              <w:rPr>
                <w:rFonts w:ascii="Arial Narrow" w:hAnsi="Arial Narrow" w:cs="Arial Narrow"/>
                <w:color w:val="953634"/>
                <w:sz w:val="12"/>
              </w:rPr>
            </w:pPr>
            <w:r>
              <w:rPr>
                <w:rFonts w:cs="Arial Narrow" w:ascii="Arial Narrow" w:hAnsi="Arial Narrow"/>
                <w:color w:val="953634"/>
                <w:sz w:val="12"/>
              </w:rPr>
              <w:t>or ITU with monitoring facilities</w:t>
            </w:r>
          </w:p>
        </w:tc>
      </w:tr>
    </w:tbl>
    <w:p>
      <w:pPr>
        <w:pStyle w:val="Normal"/>
        <w:spacing w:lineRule="exact" w:line="20" w:before="0" w:after="129"/>
        <w:rPr/>
      </w:pPr>
      <w:r>
        <w:rPr/>
      </w:r>
    </w:p>
    <w:tbl>
      <w:tblPr>
        <w:tblW w:w="8846" w:type="dxa"/>
        <w:jc w:val="start"/>
        <w:tblInd w:w="1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69"/>
        <w:gridCol w:w="2457"/>
        <w:gridCol w:w="2199"/>
        <w:gridCol w:w="2121"/>
      </w:tblGrid>
      <w:tr>
        <w:trPr>
          <w:trHeight w:val="226" w:hRule="exact"/>
        </w:trPr>
        <w:tc>
          <w:tcPr>
            <w:tcW w:w="884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55" w:after="34"/>
              <w:jc w:val="center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PAIN SCORE (AT REST AND ON MOVEMENT)</w:t>
            </w:r>
          </w:p>
        </w:tc>
      </w:tr>
      <w:tr>
        <w:trPr>
          <w:trHeight w:val="187" w:hRule="exact"/>
        </w:trPr>
        <w:tc>
          <w:tcPr>
            <w:tcW w:w="2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136" w:before="31" w:after="19"/>
              <w:jc w:val="center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0</w:t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136" w:before="31" w:after="19"/>
              <w:ind w:start="1209" w:end="0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1</w:t>
            </w:r>
          </w:p>
        </w:tc>
        <w:tc>
          <w:tcPr>
            <w:tcW w:w="2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136" w:before="31" w:after="19"/>
              <w:jc w:val="center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2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136" w:before="31" w:after="19"/>
              <w:jc w:val="center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3</w:t>
            </w:r>
          </w:p>
        </w:tc>
      </w:tr>
      <w:tr>
        <w:trPr>
          <w:trHeight w:val="192" w:hRule="exact"/>
        </w:trPr>
        <w:tc>
          <w:tcPr>
            <w:tcW w:w="2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136" w:before="31" w:after="19"/>
              <w:jc w:val="center"/>
              <w:textAlignment w:val="baseline"/>
              <w:rPr>
                <w:rFonts w:ascii="Arial" w:hAnsi="Arial" w:cs="Arial"/>
                <w:color w:val="622422"/>
                <w:sz w:val="12"/>
              </w:rPr>
            </w:pPr>
            <w:r>
              <w:rPr>
                <w:rFonts w:cs="Arial" w:ascii="Arial" w:hAnsi="Arial"/>
                <w:color w:val="622422"/>
                <w:sz w:val="12"/>
              </w:rPr>
              <w:t>No pain</w:t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136" w:before="31" w:after="19"/>
              <w:ind w:start="1209" w:end="0"/>
              <w:textAlignment w:val="baseline"/>
              <w:rPr>
                <w:rFonts w:ascii="Arial" w:hAnsi="Arial" w:cs="Arial"/>
                <w:color w:val="622422"/>
                <w:sz w:val="12"/>
              </w:rPr>
            </w:pPr>
            <w:r>
              <w:rPr>
                <w:rFonts w:cs="Arial" w:ascii="Arial" w:hAnsi="Arial"/>
                <w:color w:val="622422"/>
                <w:sz w:val="12"/>
              </w:rPr>
              <w:t>Mild</w:t>
            </w:r>
          </w:p>
        </w:tc>
        <w:tc>
          <w:tcPr>
            <w:tcW w:w="2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136" w:before="31" w:after="19"/>
              <w:jc w:val="center"/>
              <w:textAlignment w:val="baseline"/>
              <w:rPr>
                <w:rFonts w:ascii="Arial" w:hAnsi="Arial" w:cs="Arial"/>
                <w:color w:val="622422"/>
                <w:sz w:val="12"/>
              </w:rPr>
            </w:pPr>
            <w:r>
              <w:rPr>
                <w:rFonts w:cs="Arial" w:ascii="Arial" w:hAnsi="Arial"/>
                <w:color w:val="622422"/>
                <w:sz w:val="12"/>
              </w:rPr>
              <w:t>Moderate</w:t>
            </w:r>
          </w:p>
        </w:tc>
        <w:tc>
          <w:tcPr>
            <w:tcW w:w="2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136" w:before="31" w:after="19"/>
              <w:jc w:val="center"/>
              <w:textAlignment w:val="baseline"/>
              <w:rPr>
                <w:rFonts w:ascii="Arial" w:hAnsi="Arial" w:cs="Arial"/>
                <w:color w:val="622422"/>
                <w:sz w:val="12"/>
              </w:rPr>
            </w:pPr>
            <w:r>
              <w:rPr>
                <w:rFonts w:cs="Arial" w:ascii="Arial" w:hAnsi="Arial"/>
                <w:color w:val="622422"/>
                <w:sz w:val="12"/>
              </w:rPr>
              <w:t>Severe</w:t>
            </w:r>
          </w:p>
        </w:tc>
      </w:tr>
    </w:tbl>
    <w:p>
      <w:pPr>
        <w:pStyle w:val="Normal"/>
        <w:spacing w:lineRule="exact" w:line="20" w:before="0" w:after="152"/>
        <w:rPr/>
      </w:pPr>
      <w:r>
        <w:rPr/>
      </w:r>
    </w:p>
    <w:p>
      <w:pPr>
        <w:pStyle w:val="Normal"/>
        <w:pBdr>
          <w:top w:val="single" w:sz="4" w:space="1" w:color="622422"/>
          <w:left w:val="single" w:sz="4" w:space="0" w:color="000000"/>
          <w:bottom w:val="single" w:sz="4" w:space="0" w:color="622422"/>
          <w:right w:val="single" w:sz="4" w:space="0" w:color="000000"/>
        </w:pBdr>
        <w:spacing w:lineRule="exact" w:line="136"/>
        <w:ind w:end="286"/>
        <w:jc w:val="center"/>
        <w:textAlignment w:val="baseline"/>
        <w:rPr>
          <w:rFonts w:ascii="Arial" w:hAnsi="Arial" w:cs="Arial"/>
          <w:b/>
          <w:color w:val="622422"/>
          <w:sz w:val="12"/>
        </w:rPr>
      </w:pPr>
      <w:r>
        <w:rPr>
          <w:rFonts w:cs="Arial" w:ascii="Arial" w:hAnsi="Arial"/>
          <w:b/>
          <w:color w:val="622422"/>
          <w:sz w:val="12"/>
        </w:rPr>
        <w:t>LEVEL OF CONSCIOUSNESS ASSESSMENT - ACVPU</w:t>
      </w:r>
    </w:p>
    <w:p>
      <w:pPr>
        <w:sectPr>
          <w:type w:val="nextPage"/>
          <w:pgSz w:w="11906" w:h="16838"/>
          <w:pgMar w:left="1421" w:right="1346" w:gutter="0" w:header="0" w:top="1420" w:footer="0" w:bottom="1622"/>
          <w:pgNumType w:fmt="decimal"/>
          <w:formProt w:val="false"/>
          <w:textDirection w:val="lrTb"/>
          <w:rtlGutter/>
          <w:docGrid w:type="default" w:linePitch="360" w:charSpace="0"/>
        </w:sectPr>
      </w:pPr>
    </w:p>
    <w:p>
      <w:pPr>
        <w:pStyle w:val="Normal"/>
        <w:pBdr>
          <w:top w:val="single" w:sz="4" w:space="1" w:color="622422"/>
          <w:left w:val="single" w:sz="4" w:space="0" w:color="000000"/>
          <w:bottom w:val="single" w:sz="4" w:space="1" w:color="622422"/>
          <w:right w:val="single" w:sz="4" w:space="0" w:color="000000"/>
        </w:pBdr>
        <w:spacing w:lineRule="exact" w:line="136" w:before="0" w:after="159"/>
        <w:jc w:val="center"/>
        <w:textAlignment w:val="baseline"/>
        <w:rPr/>
      </w:pPr>
      <w:r>
        <w:rPr/>
        <w:t>If Concious level is anything other than ALERT (C,V,P, or U) consider Neuro Observations - FMed 290</w:t>
      </w:r>
      <w:r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902335</wp:posOffset>
                </wp:positionH>
                <wp:positionV relativeFrom="page">
                  <wp:posOffset>4556760</wp:posOffset>
                </wp:positionV>
                <wp:extent cx="5635625" cy="191770"/>
                <wp:effectExtent l="0" t="0" r="0" b="0"/>
                <wp:wrapSquare wrapText="bothSides"/>
                <wp:docPr id="20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625" cy="1917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8832" w:type="dxa"/>
                              <w:jc w:val="start"/>
                              <w:tblInd w:w="19" w:type="dxa"/>
                              <w:tblLayout w:type="fixed"/>
                              <w:tblCellMar>
                                <w:top w:w="0" w:type="dxa"/>
                                <w:start w:w="0" w:type="dxa"/>
                                <w:bottom w:w="0" w:type="dxa"/>
                                <w:end w:w="0" w:type="dxa"/>
                              </w:tblCellMar>
                            </w:tblPr>
                            <w:tblGrid>
                              <w:gridCol w:w="312"/>
                              <w:gridCol w:w="1046"/>
                              <w:gridCol w:w="303"/>
                              <w:gridCol w:w="1665"/>
                              <w:gridCol w:w="360"/>
                              <w:gridCol w:w="1392"/>
                              <w:gridCol w:w="370"/>
                              <w:gridCol w:w="1272"/>
                              <w:gridCol w:w="326"/>
                              <w:gridCol w:w="1786"/>
                            </w:tblGrid>
                            <w:tr>
                              <w:trPr>
                                <w:trHeight w:val="264" w:hRule="exact"/>
                              </w:trPr>
                              <w:tc>
                                <w:tcPr>
                                  <w:tcW w:w="312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6" w:space="0" w:color="622422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6" w:before="70" w:after="43"/>
                                    <w:jc w:val="center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1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6" w:type="dxa"/>
                                  <w:tcBorders>
                                    <w:top w:val="single" w:sz="6" w:space="0" w:color="000000"/>
                                    <w:start w:val="single" w:sz="6" w:space="0" w:color="622422"/>
                                    <w:bottom w:val="single" w:sz="6" w:space="0" w:color="000000"/>
                                    <w:end w:val="single" w:sz="6" w:space="0" w:color="622422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6" w:before="70" w:after="43"/>
                                    <w:ind w:end="498"/>
                                    <w:jc w:val="end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12"/>
                                    </w:rPr>
                                    <w:t>A</w:t>
                                  </w:r>
                                  <w:r>
                                    <w:rPr>
                                      <w:rFonts w:cs="Arial" w:ascii="Arial" w:hAnsi="Arial"/>
                                      <w:color w:val="622422"/>
                                      <w:sz w:val="12"/>
                                    </w:rPr>
                                    <w:t>lert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6" w:space="0" w:color="000000"/>
                                    <w:start w:val="single" w:sz="6" w:space="0" w:color="622422"/>
                                    <w:bottom w:val="single" w:sz="6" w:space="0" w:color="000000"/>
                                    <w:end w:val="single" w:sz="6" w:space="0" w:color="622422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6" w:before="70" w:after="43"/>
                                    <w:jc w:val="center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12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top w:val="single" w:sz="6" w:space="0" w:color="000000"/>
                                    <w:start w:val="single" w:sz="6" w:space="0" w:color="622422"/>
                                    <w:bottom w:val="single" w:sz="6" w:space="0" w:color="000000"/>
                                    <w:end w:val="single" w:sz="6" w:space="0" w:color="622422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6" w:before="70" w:after="43"/>
                                    <w:ind w:end="398"/>
                                    <w:jc w:val="end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12"/>
                                    </w:rPr>
                                    <w:t>C</w:t>
                                  </w:r>
                                  <w:r>
                                    <w:rPr>
                                      <w:rFonts w:cs="Arial" w:ascii="Arial" w:hAnsi="Arial"/>
                                      <w:color w:val="622422"/>
                                      <w:sz w:val="12"/>
                                    </w:rPr>
                                    <w:t>onfusion (New onset)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6" w:space="0" w:color="000000"/>
                                    <w:start w:val="single" w:sz="6" w:space="0" w:color="622422"/>
                                    <w:bottom w:val="single" w:sz="6" w:space="0" w:color="000000"/>
                                    <w:end w:val="single" w:sz="6" w:space="0" w:color="622422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6" w:before="70" w:after="43"/>
                                    <w:jc w:val="center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12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392" w:type="dxa"/>
                                  <w:tcBorders>
                                    <w:top w:val="single" w:sz="6" w:space="0" w:color="000000"/>
                                    <w:start w:val="single" w:sz="6" w:space="0" w:color="622422"/>
                                    <w:bottom w:val="single" w:sz="6" w:space="0" w:color="000000"/>
                                    <w:end w:val="single" w:sz="6" w:space="0" w:color="622422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6" w:before="70" w:after="43"/>
                                    <w:ind w:end="326"/>
                                    <w:jc w:val="end"/>
                                    <w:textAlignment w:val="baseline"/>
                                    <w:rPr/>
                                  </w:pPr>
                                  <w:r>
                                    <w:rPr>
                                      <w:rFonts w:cs="Arial" w:ascii="Arial" w:hAnsi="Arial"/>
                                      <w:color w:val="622422"/>
                                      <w:sz w:val="12"/>
                                    </w:rPr>
                                    <w:t xml:space="preserve">Responds to </w:t>
                                  </w: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12"/>
                                    </w:rPr>
                                    <w:t>V</w:t>
                                  </w:r>
                                  <w:r>
                                    <w:rPr>
                                      <w:rFonts w:cs="Arial" w:ascii="Arial" w:hAnsi="Arial"/>
                                      <w:color w:val="622422"/>
                                      <w:sz w:val="12"/>
                                    </w:rPr>
                                    <w:t>oice</w:t>
                                  </w:r>
                                </w:p>
                              </w:tc>
                              <w:tc>
                                <w:tcPr>
                                  <w:tcW w:w="370" w:type="dxa"/>
                                  <w:tcBorders>
                                    <w:top w:val="single" w:sz="6" w:space="0" w:color="000000"/>
                                    <w:start w:val="single" w:sz="6" w:space="0" w:color="622422"/>
                                    <w:bottom w:val="single" w:sz="6" w:space="0" w:color="000000"/>
                                    <w:end w:val="single" w:sz="6" w:space="0" w:color="622422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6" w:before="70" w:after="43"/>
                                    <w:jc w:val="center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12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272" w:type="dxa"/>
                                  <w:tcBorders>
                                    <w:top w:val="single" w:sz="6" w:space="0" w:color="000000"/>
                                    <w:start w:val="single" w:sz="6" w:space="0" w:color="622422"/>
                                    <w:bottom w:val="single" w:sz="6" w:space="0" w:color="000000"/>
                                    <w:end w:val="single" w:sz="6" w:space="0" w:color="622422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6" w:before="70" w:after="43"/>
                                    <w:ind w:end="279"/>
                                    <w:jc w:val="end"/>
                                    <w:textAlignment w:val="baseline"/>
                                    <w:rPr/>
                                  </w:pPr>
                                  <w:r>
                                    <w:rPr>
                                      <w:rFonts w:cs="Arial" w:ascii="Arial" w:hAnsi="Arial"/>
                                      <w:color w:val="622422"/>
                                      <w:sz w:val="12"/>
                                    </w:rPr>
                                    <w:t xml:space="preserve">Responds to </w:t>
                                  </w: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12"/>
                                    </w:rPr>
                                    <w:t>P</w:t>
                                  </w:r>
                                  <w:r>
                                    <w:rPr>
                                      <w:rFonts w:cs="Arial" w:ascii="Arial" w:hAnsi="Arial"/>
                                      <w:color w:val="622422"/>
                                      <w:sz w:val="12"/>
                                    </w:rPr>
                                    <w:t>ain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  <w:tcBorders>
                                    <w:top w:val="single" w:sz="6" w:space="0" w:color="000000"/>
                                    <w:start w:val="single" w:sz="6" w:space="0" w:color="622422"/>
                                    <w:bottom w:val="single" w:sz="6" w:space="0" w:color="000000"/>
                                    <w:end w:val="single" w:sz="6" w:space="0" w:color="622422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6" w:before="70" w:after="43"/>
                                    <w:jc w:val="center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12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tcBorders>
                                    <w:top w:val="single" w:sz="6" w:space="0" w:color="000000"/>
                                    <w:start w:val="single" w:sz="6" w:space="0" w:color="622422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136" w:before="70" w:after="43"/>
                                    <w:ind w:end="1023"/>
                                    <w:jc w:val="end"/>
                                    <w:textAlignment w:val="baseline"/>
                                    <w:rPr>
                                      <w:rFonts w:ascii="Arial" w:hAnsi="Arial" w:cs="Arial"/>
                                      <w:b/>
                                      <w:color w:val="622422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color w:val="622422"/>
                                      <w:sz w:val="12"/>
                                    </w:rPr>
                                    <w:t>U</w:t>
                                  </w:r>
                                  <w:r>
                                    <w:rPr>
                                      <w:rFonts w:cs="Arial" w:ascii="Arial" w:hAnsi="Arial"/>
                                      <w:color w:val="622422"/>
                                      <w:sz w:val="12"/>
                                    </w:rPr>
                                    <w:t>nresponsive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3.75pt;height:15.1pt;mso-wrap-distance-left:0pt;mso-wrap-distance-right:0pt;mso-wrap-distance-top:0pt;mso-wrap-distance-bottom:0pt;margin-top:358.8pt;mso-position-vertical-relative:page;margin-left:71.05pt;mso-position-horizontal-relative:page">
                <v:fill opacity="0f"/>
                <v:textbox inset="0.000694444444444445in,0.000694444444444445in,0.000694444444444445in,0.000694444444444445in">
                  <w:txbxContent>
                    <w:tbl>
                      <w:tblPr>
                        <w:tblW w:w="8832" w:type="dxa"/>
                        <w:jc w:val="start"/>
                        <w:tblInd w:w="19" w:type="dxa"/>
                        <w:tblLayout w:type="fixed"/>
                        <w:tblCellMar>
                          <w:top w:w="0" w:type="dxa"/>
                          <w:start w:w="0" w:type="dxa"/>
                          <w:bottom w:w="0" w:type="dxa"/>
                          <w:end w:w="0" w:type="dxa"/>
                        </w:tblCellMar>
                      </w:tblPr>
                      <w:tblGrid>
                        <w:gridCol w:w="312"/>
                        <w:gridCol w:w="1046"/>
                        <w:gridCol w:w="303"/>
                        <w:gridCol w:w="1665"/>
                        <w:gridCol w:w="360"/>
                        <w:gridCol w:w="1392"/>
                        <w:gridCol w:w="370"/>
                        <w:gridCol w:w="1272"/>
                        <w:gridCol w:w="326"/>
                        <w:gridCol w:w="1786"/>
                      </w:tblGrid>
                      <w:tr>
                        <w:trPr>
                          <w:trHeight w:val="264" w:hRule="exact"/>
                        </w:trPr>
                        <w:tc>
                          <w:tcPr>
                            <w:tcW w:w="312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6" w:space="0" w:color="622422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6" w:before="70" w:after="43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1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6" w:type="dxa"/>
                            <w:tcBorders>
                              <w:top w:val="single" w:sz="6" w:space="0" w:color="000000"/>
                              <w:start w:val="single" w:sz="6" w:space="0" w:color="622422"/>
                              <w:bottom w:val="single" w:sz="6" w:space="0" w:color="000000"/>
                              <w:end w:val="single" w:sz="6" w:space="0" w:color="622422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6" w:before="70" w:after="43"/>
                              <w:ind w:end="498"/>
                              <w:jc w:val="end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cs="Arial" w:ascii="Arial" w:hAnsi="Arial"/>
                                <w:color w:val="622422"/>
                                <w:sz w:val="12"/>
                              </w:rPr>
                              <w:t>lert</w:t>
                            </w: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6" w:space="0" w:color="000000"/>
                              <w:start w:val="single" w:sz="6" w:space="0" w:color="622422"/>
                              <w:bottom w:val="single" w:sz="6" w:space="0" w:color="000000"/>
                              <w:end w:val="single" w:sz="6" w:space="0" w:color="622422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6" w:before="70" w:after="43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12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top w:val="single" w:sz="6" w:space="0" w:color="000000"/>
                              <w:start w:val="single" w:sz="6" w:space="0" w:color="622422"/>
                              <w:bottom w:val="single" w:sz="6" w:space="0" w:color="000000"/>
                              <w:end w:val="single" w:sz="6" w:space="0" w:color="622422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6" w:before="70" w:after="43"/>
                              <w:ind w:end="398"/>
                              <w:jc w:val="end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12"/>
                              </w:rPr>
                              <w:t>C</w:t>
                            </w:r>
                            <w:r>
                              <w:rPr>
                                <w:rFonts w:cs="Arial" w:ascii="Arial" w:hAnsi="Arial"/>
                                <w:color w:val="622422"/>
                                <w:sz w:val="12"/>
                              </w:rPr>
                              <w:t>onfusion (New onset)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6" w:space="0" w:color="000000"/>
                              <w:start w:val="single" w:sz="6" w:space="0" w:color="622422"/>
                              <w:bottom w:val="single" w:sz="6" w:space="0" w:color="000000"/>
                              <w:end w:val="single" w:sz="6" w:space="0" w:color="622422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6" w:before="70" w:after="43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12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1392" w:type="dxa"/>
                            <w:tcBorders>
                              <w:top w:val="single" w:sz="6" w:space="0" w:color="000000"/>
                              <w:start w:val="single" w:sz="6" w:space="0" w:color="622422"/>
                              <w:bottom w:val="single" w:sz="6" w:space="0" w:color="000000"/>
                              <w:end w:val="single" w:sz="6" w:space="0" w:color="622422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6" w:before="70" w:after="43"/>
                              <w:ind w:end="326"/>
                              <w:jc w:val="end"/>
                              <w:textAlignment w:val="baseline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622422"/>
                                <w:sz w:val="12"/>
                              </w:rPr>
                              <w:t xml:space="preserve">Responds to </w:t>
                            </w: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12"/>
                              </w:rPr>
                              <w:t>V</w:t>
                            </w:r>
                            <w:r>
                              <w:rPr>
                                <w:rFonts w:cs="Arial" w:ascii="Arial" w:hAnsi="Arial"/>
                                <w:color w:val="622422"/>
                                <w:sz w:val="12"/>
                              </w:rPr>
                              <w:t>oice</w:t>
                            </w:r>
                          </w:p>
                        </w:tc>
                        <w:tc>
                          <w:tcPr>
                            <w:tcW w:w="370" w:type="dxa"/>
                            <w:tcBorders>
                              <w:top w:val="single" w:sz="6" w:space="0" w:color="000000"/>
                              <w:start w:val="single" w:sz="6" w:space="0" w:color="622422"/>
                              <w:bottom w:val="single" w:sz="6" w:space="0" w:color="000000"/>
                              <w:end w:val="single" w:sz="6" w:space="0" w:color="622422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6" w:before="70" w:after="43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12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272" w:type="dxa"/>
                            <w:tcBorders>
                              <w:top w:val="single" w:sz="6" w:space="0" w:color="000000"/>
                              <w:start w:val="single" w:sz="6" w:space="0" w:color="622422"/>
                              <w:bottom w:val="single" w:sz="6" w:space="0" w:color="000000"/>
                              <w:end w:val="single" w:sz="6" w:space="0" w:color="622422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6" w:before="70" w:after="43"/>
                              <w:ind w:end="279"/>
                              <w:jc w:val="end"/>
                              <w:textAlignment w:val="baseline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622422"/>
                                <w:sz w:val="12"/>
                              </w:rPr>
                              <w:t xml:space="preserve">Responds to </w:t>
                            </w: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12"/>
                              </w:rPr>
                              <w:t>P</w:t>
                            </w:r>
                            <w:r>
                              <w:rPr>
                                <w:rFonts w:cs="Arial" w:ascii="Arial" w:hAnsi="Arial"/>
                                <w:color w:val="622422"/>
                                <w:sz w:val="12"/>
                              </w:rPr>
                              <w:t>ain</w:t>
                            </w:r>
                          </w:p>
                        </w:tc>
                        <w:tc>
                          <w:tcPr>
                            <w:tcW w:w="326" w:type="dxa"/>
                            <w:tcBorders>
                              <w:top w:val="single" w:sz="6" w:space="0" w:color="000000"/>
                              <w:start w:val="single" w:sz="6" w:space="0" w:color="622422"/>
                              <w:bottom w:val="single" w:sz="6" w:space="0" w:color="000000"/>
                              <w:end w:val="single" w:sz="6" w:space="0" w:color="622422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6" w:before="70" w:after="43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12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1786" w:type="dxa"/>
                            <w:tcBorders>
                              <w:top w:val="single" w:sz="6" w:space="0" w:color="000000"/>
                              <w:start w:val="single" w:sz="6" w:space="0" w:color="622422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exact" w:line="136" w:before="70" w:after="43"/>
                              <w:ind w:end="1023"/>
                              <w:jc w:val="end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622422"/>
                                <w:sz w:val="1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622422"/>
                                <w:sz w:val="12"/>
                              </w:rPr>
                              <w:t>U</w:t>
                            </w:r>
                            <w:r>
                              <w:rPr>
                                <w:rFonts w:cs="Arial" w:ascii="Arial" w:hAnsi="Arial"/>
                                <w:color w:val="622422"/>
                                <w:sz w:val="12"/>
                              </w:rPr>
                              <w:t>nresponsive</w:t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W w:w="8846" w:type="dxa"/>
        <w:jc w:val="start"/>
        <w:tblInd w:w="-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63"/>
        <w:gridCol w:w="298"/>
        <w:gridCol w:w="1152"/>
        <w:gridCol w:w="240"/>
        <w:gridCol w:w="1478"/>
        <w:gridCol w:w="360"/>
        <w:gridCol w:w="855"/>
        <w:gridCol w:w="979"/>
        <w:gridCol w:w="326"/>
        <w:gridCol w:w="1387"/>
        <w:gridCol w:w="408"/>
      </w:tblGrid>
      <w:tr>
        <w:trPr>
          <w:trHeight w:val="226" w:hRule="exact"/>
        </w:trPr>
        <w:tc>
          <w:tcPr>
            <w:tcW w:w="8846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tabs>
                <w:tab w:val="clear" w:pos="720"/>
                <w:tab w:val="left" w:pos="1512" w:leader="none"/>
              </w:tabs>
              <w:spacing w:lineRule="exact" w:line="146" w:before="50" w:after="29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WATERLOW SCALE:</w:t>
              <w:tab/>
            </w:r>
            <w:r>
              <w:rPr>
                <w:rFonts w:cs="Arial Narrow" w:ascii="Arial Narrow" w:hAnsi="Arial Narrow"/>
                <w:color w:val="622422"/>
                <w:sz w:val="12"/>
              </w:rPr>
              <w:t>To be completed within 6hrs of admission and repeated every 24hrs</w:t>
            </w:r>
            <w:r>
              <w:rPr>
                <w:color w:val="622422"/>
                <w:sz w:val="12"/>
                <w:vertAlign w:val="superscript"/>
              </w:rPr>
              <w:t>2</w:t>
            </w:r>
            <w:r>
              <w:rPr>
                <w:color w:val="622422"/>
                <w:sz w:val="12"/>
              </w:rPr>
              <w:t xml:space="preserve"> </w:t>
            </w:r>
          </w:p>
        </w:tc>
      </w:tr>
      <w:tr>
        <w:trPr>
          <w:trHeight w:val="182" w:hRule="exact"/>
        </w:trPr>
        <w:tc>
          <w:tcPr>
            <w:tcW w:w="8846" w:type="dxa"/>
            <w:gridSpan w:val="11"/>
            <w:tcBorders>
              <w:top w:val="single" w:sz="4" w:space="0" w:color="000000"/>
              <w:start w:val="single" w:sz="4" w:space="0" w:color="000000"/>
              <w:bottom w:val="double" w:sz="2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12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TOTAL SCORE: 10+ AT RISK; 15+ HIGH RISK; 20+ VERY HIGH RISK</w:t>
            </w:r>
          </w:p>
        </w:tc>
      </w:tr>
      <w:tr>
        <w:trPr>
          <w:trHeight w:val="178" w:hRule="exact"/>
        </w:trPr>
        <w:tc>
          <w:tcPr>
            <w:tcW w:w="1661" w:type="dxa"/>
            <w:gridSpan w:val="2"/>
            <w:tcBorders>
              <w:top w:val="doub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22"/>
              <w:ind w:start="24" w:end="0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Build/Weight sub-total</w:t>
            </w:r>
          </w:p>
        </w:tc>
        <w:tc>
          <w:tcPr>
            <w:tcW w:w="1392" w:type="dxa"/>
            <w:gridSpan w:val="2"/>
            <w:tcBorders>
              <w:top w:val="double" w:sz="2" w:space="0" w:color="000000"/>
              <w:start w:val="single" w:sz="4" w:space="0" w:color="000000"/>
              <w:bottom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22"/>
              <w:ind w:start="29" w:end="0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Continence sub-total</w:t>
            </w:r>
          </w:p>
        </w:tc>
        <w:tc>
          <w:tcPr>
            <w:tcW w:w="1838" w:type="dxa"/>
            <w:gridSpan w:val="2"/>
            <w:tcBorders>
              <w:top w:val="double" w:sz="2" w:space="0" w:color="000000"/>
              <w:bottom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22"/>
              <w:ind w:start="29" w:end="0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Appetite sub-total</w:t>
            </w:r>
          </w:p>
        </w:tc>
        <w:tc>
          <w:tcPr>
            <w:tcW w:w="3955" w:type="dxa"/>
            <w:gridSpan w:val="5"/>
            <w:tcBorders>
              <w:top w:val="doub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22"/>
              <w:ind w:start="29" w:end="0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Special Risks sub-total</w:t>
            </w:r>
          </w:p>
        </w:tc>
      </w:tr>
      <w:tr>
        <w:trPr>
          <w:trHeight w:val="249" w:hRule="exact"/>
        </w:trPr>
        <w:tc>
          <w:tcPr>
            <w:tcW w:w="136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57" w:after="51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Average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57" w:after="51"/>
              <w:jc w:val="center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122" w:before="0" w:after="200"/>
              <w:ind w:start="36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Completed or catheterised</w:t>
            </w:r>
          </w:p>
        </w:tc>
        <w:tc>
          <w:tcPr>
            <w:tcW w:w="24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122" w:before="70" w:after="52"/>
              <w:jc w:val="end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0</w:t>
            </w:r>
          </w:p>
        </w:tc>
        <w:tc>
          <w:tcPr>
            <w:tcW w:w="1478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136" w:before="0" w:after="94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Average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22" w:before="70" w:after="52"/>
              <w:ind w:start="159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0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DCDB" w:val="clear"/>
          </w:tcPr>
          <w:p>
            <w:pPr>
              <w:pStyle w:val="Normal"/>
              <w:spacing w:lineRule="exact" w:line="136" w:before="0" w:after="94"/>
              <w:ind w:start="29" w:end="0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Tissue Malnutrition</w:t>
            </w:r>
          </w:p>
        </w:tc>
        <w:tc>
          <w:tcPr>
            <w:tcW w:w="179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DCDB" w:val="clear"/>
          </w:tcPr>
          <w:p>
            <w:pPr>
              <w:pStyle w:val="Normal"/>
              <w:spacing w:lineRule="exact" w:line="136" w:before="0" w:after="94"/>
              <w:ind w:start="29" w:end="0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Major Surgery Trauma</w:t>
            </w:r>
          </w:p>
        </w:tc>
      </w:tr>
      <w:tr>
        <w:trPr>
          <w:trHeight w:val="259" w:hRule="exact"/>
        </w:trPr>
        <w:tc>
          <w:tcPr>
            <w:tcW w:w="136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63" w:after="55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Above average</w:t>
            </w:r>
          </w:p>
        </w:tc>
        <w:tc>
          <w:tcPr>
            <w:tcW w:w="298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122" w:before="76" w:after="56"/>
              <w:jc w:val="center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1</w:t>
            </w:r>
          </w:p>
        </w:tc>
        <w:tc>
          <w:tcPr>
            <w:tcW w:w="1152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exact" w:line="127" w:before="0" w:after="200"/>
              <w:ind w:start="36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 xml:space="preserve">Occasional </w:t>
              <w:br/>
              <w:t>incontinence</w:t>
            </w:r>
          </w:p>
        </w:tc>
        <w:tc>
          <w:tcPr>
            <w:tcW w:w="24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122" w:before="76" w:after="56"/>
              <w:jc w:val="end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1</w:t>
            </w:r>
          </w:p>
        </w:tc>
        <w:tc>
          <w:tcPr>
            <w:tcW w:w="1478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exact" w:line="136" w:before="0" w:after="98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Poor</w:t>
            </w:r>
          </w:p>
        </w:tc>
        <w:tc>
          <w:tcPr>
            <w:tcW w:w="2194" w:type="dxa"/>
            <w:gridSpan w:val="3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spacing w:lineRule="exact" w:line="136" w:before="63" w:after="55"/>
              <w:ind w:start="159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1</w:t>
              <w:tab/>
            </w:r>
            <w:r>
              <w:rPr>
                <w:rFonts w:cs="Arial Narrow" w:ascii="Arial Narrow" w:hAnsi="Arial Narrow"/>
                <w:color w:val="622422"/>
                <w:sz w:val="12"/>
              </w:rPr>
              <w:t>E.g. Terminal cachexia</w:t>
            </w:r>
          </w:p>
        </w:tc>
        <w:tc>
          <w:tcPr>
            <w:tcW w:w="32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63" w:after="55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8</w:t>
            </w:r>
          </w:p>
        </w:tc>
        <w:tc>
          <w:tcPr>
            <w:tcW w:w="138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127" w:before="0" w:after="20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Orthopaedic - below waist, spinal</w:t>
            </w:r>
          </w:p>
        </w:tc>
        <w:tc>
          <w:tcPr>
            <w:tcW w:w="40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63" w:after="55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5</w:t>
            </w:r>
          </w:p>
        </w:tc>
      </w:tr>
      <w:tr>
        <w:trPr>
          <w:trHeight w:val="173" w:hRule="exact"/>
        </w:trPr>
        <w:tc>
          <w:tcPr>
            <w:tcW w:w="136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7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Obese</w:t>
            </w:r>
          </w:p>
        </w:tc>
        <w:tc>
          <w:tcPr>
            <w:tcW w:w="298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122" w:before="33" w:after="13"/>
              <w:jc w:val="center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2</w:t>
            </w:r>
          </w:p>
        </w:tc>
        <w:tc>
          <w:tcPr>
            <w:tcW w:w="1152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7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Incontinent faeces</w:t>
            </w:r>
          </w:p>
        </w:tc>
        <w:tc>
          <w:tcPr>
            <w:tcW w:w="24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122" w:before="38" w:after="8"/>
              <w:jc w:val="end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2</w:t>
            </w:r>
          </w:p>
        </w:tc>
        <w:tc>
          <w:tcPr>
            <w:tcW w:w="1478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7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NG feeds &amp; fluids</w:t>
            </w:r>
          </w:p>
        </w:tc>
        <w:tc>
          <w:tcPr>
            <w:tcW w:w="2194" w:type="dxa"/>
            <w:gridSpan w:val="3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spacing w:lineRule="exact" w:line="136" w:before="0" w:after="7"/>
              <w:ind w:start="159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2</w:t>
              <w:tab/>
            </w:r>
            <w:r>
              <w:rPr>
                <w:rFonts w:cs="Arial Narrow" w:ascii="Arial Narrow" w:hAnsi="Arial Narrow"/>
                <w:color w:val="622422"/>
                <w:sz w:val="12"/>
              </w:rPr>
              <w:t>Cardiac failure</w:t>
            </w:r>
          </w:p>
        </w:tc>
        <w:tc>
          <w:tcPr>
            <w:tcW w:w="3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7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5</w:t>
            </w:r>
          </w:p>
        </w:tc>
        <w:tc>
          <w:tcPr>
            <w:tcW w:w="1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7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On table &gt; 2 hours</w:t>
            </w:r>
          </w:p>
        </w:tc>
        <w:tc>
          <w:tcPr>
            <w:tcW w:w="4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7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5</w:t>
            </w:r>
          </w:p>
        </w:tc>
      </w:tr>
      <w:tr>
        <w:trPr>
          <w:trHeight w:val="264" w:hRule="exact"/>
        </w:trPr>
        <w:tc>
          <w:tcPr>
            <w:tcW w:w="13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63" w:after="55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Below average</w:t>
            </w:r>
          </w:p>
        </w:tc>
        <w:tc>
          <w:tcPr>
            <w:tcW w:w="29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22" w:before="76" w:after="56"/>
              <w:jc w:val="center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3</w:t>
            </w:r>
          </w:p>
        </w:tc>
        <w:tc>
          <w:tcPr>
            <w:tcW w:w="115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63" w:after="55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Doubly incontinent</w:t>
            </w:r>
          </w:p>
        </w:tc>
        <w:tc>
          <w:tcPr>
            <w:tcW w:w="2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22" w:before="76" w:after="56"/>
              <w:jc w:val="end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3</w:t>
            </w:r>
          </w:p>
        </w:tc>
        <w:tc>
          <w:tcPr>
            <w:tcW w:w="14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63" w:after="55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NBM or anorexic</w:t>
            </w:r>
          </w:p>
        </w:tc>
        <w:tc>
          <w:tcPr>
            <w:tcW w:w="2194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103"/>
              <w:ind w:start="360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Peripheral Vascular</w:t>
            </w:r>
          </w:p>
          <w:p>
            <w:pPr>
              <w:pStyle w:val="Normal"/>
              <w:spacing w:lineRule="exact" w:line="56"/>
              <w:ind w:start="144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3</w:t>
            </w:r>
          </w:p>
          <w:p>
            <w:pPr>
              <w:pStyle w:val="Normal"/>
              <w:spacing w:lineRule="exact" w:line="90" w:before="0" w:after="200"/>
              <w:ind w:start="360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Disease</w:t>
            </w:r>
          </w:p>
        </w:tc>
        <w:tc>
          <w:tcPr>
            <w:tcW w:w="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63" w:after="55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183" w:hRule="exact"/>
        </w:trPr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4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1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26"/>
              <w:ind w:start="33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Anaemia</w:t>
            </w:r>
          </w:p>
        </w:tc>
        <w:tc>
          <w:tcPr>
            <w:tcW w:w="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7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2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177" w:hRule="exact"/>
        </w:trPr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4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1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7"/>
              <w:ind w:start="33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Smoking</w:t>
            </w:r>
          </w:p>
        </w:tc>
        <w:tc>
          <w:tcPr>
            <w:tcW w:w="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2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1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183" w:hRule="exact"/>
        </w:trPr>
        <w:tc>
          <w:tcPr>
            <w:tcW w:w="166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17"/>
              <w:ind w:start="24" w:end="0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Skin Type sub-total</w:t>
            </w:r>
          </w:p>
        </w:tc>
        <w:tc>
          <w:tcPr>
            <w:tcW w:w="1392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34" w:after="7"/>
              <w:ind w:start="29" w:end="0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Mobility sub-total</w:t>
            </w:r>
          </w:p>
        </w:tc>
        <w:tc>
          <w:tcPr>
            <w:tcW w:w="1838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34" w:after="7"/>
              <w:ind w:start="29" w:end="0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Sex/Age sub-total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34" w:after="7"/>
              <w:ind w:start="29" w:end="0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Neuro Deficit sub-total</w:t>
            </w:r>
          </w:p>
        </w:tc>
        <w:tc>
          <w:tcPr>
            <w:tcW w:w="179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34" w:after="7"/>
              <w:ind w:start="29" w:end="0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Medication sub-total</w:t>
            </w:r>
          </w:p>
        </w:tc>
      </w:tr>
      <w:tr>
        <w:trPr>
          <w:trHeight w:val="177" w:hRule="exact"/>
        </w:trPr>
        <w:tc>
          <w:tcPr>
            <w:tcW w:w="13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Healthy</w:t>
            </w:r>
          </w:p>
        </w:tc>
        <w:tc>
          <w:tcPr>
            <w:tcW w:w="2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jc w:val="center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0</w:t>
            </w:r>
          </w:p>
        </w:tc>
        <w:tc>
          <w:tcPr>
            <w:tcW w:w="11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Full</w:t>
            </w:r>
          </w:p>
        </w:tc>
        <w:tc>
          <w:tcPr>
            <w:tcW w:w="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0</w:t>
            </w:r>
          </w:p>
        </w:tc>
        <w:tc>
          <w:tcPr>
            <w:tcW w:w="14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Male</w:t>
            </w:r>
          </w:p>
        </w:tc>
        <w:tc>
          <w:tcPr>
            <w:tcW w:w="3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15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1</w:t>
            </w:r>
          </w:p>
        </w:tc>
        <w:tc>
          <w:tcPr>
            <w:tcW w:w="1834" w:type="dxa"/>
            <w:gridSpan w:val="2"/>
            <w:vMerge w:val="restart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379" w:after="200"/>
              <w:ind w:start="72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eg Diabetes, MS,</w:t>
            </w:r>
          </w:p>
          <w:p>
            <w:pPr>
              <w:pStyle w:val="Normal"/>
              <w:spacing w:lineRule="exact" w:line="139" w:before="34" w:after="353"/>
              <w:ind w:start="72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 xml:space="preserve">CVA, Motor or </w:t>
              <w:br/>
              <w:t xml:space="preserve">sensory deficit </w:t>
              <w:br/>
              <w:t>paraplegia</w:t>
            </w:r>
          </w:p>
        </w:tc>
        <w:tc>
          <w:tcPr>
            <w:tcW w:w="326" w:type="dxa"/>
            <w:vMerge w:val="restart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595" w:after="588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6</w:t>
            </w:r>
          </w:p>
        </w:tc>
        <w:tc>
          <w:tcPr>
            <w:tcW w:w="1387" w:type="dxa"/>
            <w:vMerge w:val="restart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105" w:after="113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Cytotoxics</w:t>
            </w:r>
          </w:p>
        </w:tc>
        <w:tc>
          <w:tcPr>
            <w:tcW w:w="408" w:type="dxa"/>
            <w:vMerge w:val="restart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105" w:after="113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4</w:t>
            </w:r>
          </w:p>
        </w:tc>
      </w:tr>
      <w:tr>
        <w:trPr>
          <w:trHeight w:val="178" w:hRule="exact"/>
        </w:trPr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21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Tissue paper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21"/>
              <w:jc w:val="center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21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Restless</w:t>
            </w:r>
          </w:p>
        </w:tc>
        <w:tc>
          <w:tcPr>
            <w:tcW w:w="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21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1</w:t>
            </w:r>
          </w:p>
        </w:tc>
        <w:tc>
          <w:tcPr>
            <w:tcW w:w="14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21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Female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21"/>
              <w:ind w:start="15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2</w:t>
            </w:r>
          </w:p>
        </w:tc>
        <w:tc>
          <w:tcPr>
            <w:tcW w:w="1834" w:type="dxa"/>
            <w:gridSpan w:val="2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</w:r>
          </w:p>
        </w:tc>
        <w:tc>
          <w:tcPr>
            <w:tcW w:w="326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387" w:type="dxa"/>
            <w:vMerge w:val="continue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408" w:type="dxa"/>
            <w:vMerge w:val="continue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173" w:hRule="exact"/>
        </w:trPr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7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Dry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7"/>
              <w:jc w:val="center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7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Apathetic</w:t>
            </w:r>
          </w:p>
        </w:tc>
        <w:tc>
          <w:tcPr>
            <w:tcW w:w="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7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2</w:t>
            </w:r>
          </w:p>
        </w:tc>
        <w:tc>
          <w:tcPr>
            <w:tcW w:w="14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7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14 - 49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7"/>
              <w:ind w:start="15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1</w:t>
            </w:r>
          </w:p>
        </w:tc>
        <w:tc>
          <w:tcPr>
            <w:tcW w:w="1834" w:type="dxa"/>
            <w:gridSpan w:val="2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</w:r>
          </w:p>
        </w:tc>
        <w:tc>
          <w:tcPr>
            <w:tcW w:w="326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387" w:type="dxa"/>
            <w:vMerge w:val="restart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106" w:after="103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Steroids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106" w:after="103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4</w:t>
            </w:r>
          </w:p>
        </w:tc>
      </w:tr>
      <w:tr>
        <w:trPr>
          <w:trHeight w:val="177" w:hRule="exact"/>
        </w:trPr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Oedematous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jc w:val="center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Restricted</w:t>
            </w:r>
          </w:p>
        </w:tc>
        <w:tc>
          <w:tcPr>
            <w:tcW w:w="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3</w:t>
            </w:r>
          </w:p>
        </w:tc>
        <w:tc>
          <w:tcPr>
            <w:tcW w:w="14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50-64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15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2</w:t>
            </w:r>
          </w:p>
        </w:tc>
        <w:tc>
          <w:tcPr>
            <w:tcW w:w="1834" w:type="dxa"/>
            <w:gridSpan w:val="2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</w:r>
          </w:p>
        </w:tc>
        <w:tc>
          <w:tcPr>
            <w:tcW w:w="326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387" w:type="dxa"/>
            <w:vMerge w:val="continue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408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259" w:hRule="exact"/>
        </w:trPr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122" w:before="0" w:after="20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 xml:space="preserve">Clammy/temp </w:t>
              <w:br/>
              <w:t>increased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58" w:after="60"/>
              <w:jc w:val="center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58" w:after="60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Bedbound</w:t>
            </w:r>
          </w:p>
        </w:tc>
        <w:tc>
          <w:tcPr>
            <w:tcW w:w="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58" w:after="60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4</w:t>
            </w:r>
          </w:p>
        </w:tc>
        <w:tc>
          <w:tcPr>
            <w:tcW w:w="14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58" w:after="60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65 - 74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58" w:after="60"/>
              <w:ind w:start="15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3</w:t>
            </w:r>
          </w:p>
        </w:tc>
        <w:tc>
          <w:tcPr>
            <w:tcW w:w="1834" w:type="dxa"/>
            <w:gridSpan w:val="2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</w:r>
          </w:p>
        </w:tc>
        <w:tc>
          <w:tcPr>
            <w:tcW w:w="326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387" w:type="dxa"/>
            <w:vMerge w:val="restart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149" w:after="142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High dose anti - inflammatory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149" w:after="142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4</w:t>
            </w:r>
          </w:p>
        </w:tc>
      </w:tr>
      <w:tr>
        <w:trPr>
          <w:trHeight w:val="178" w:hRule="exact"/>
        </w:trPr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Discoloured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jc w:val="center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2</w:t>
            </w:r>
          </w:p>
        </w:tc>
        <w:tc>
          <w:tcPr>
            <w:tcW w:w="11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Chairbound</w:t>
            </w:r>
          </w:p>
        </w:tc>
        <w:tc>
          <w:tcPr>
            <w:tcW w:w="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7"/>
              <w:jc w:val="end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5</w:t>
            </w:r>
          </w:p>
        </w:tc>
        <w:tc>
          <w:tcPr>
            <w:tcW w:w="14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75 - 80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7"/>
              <w:ind w:start="15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4</w:t>
            </w:r>
          </w:p>
        </w:tc>
        <w:tc>
          <w:tcPr>
            <w:tcW w:w="1834" w:type="dxa"/>
            <w:gridSpan w:val="2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</w:r>
          </w:p>
        </w:tc>
        <w:tc>
          <w:tcPr>
            <w:tcW w:w="326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387" w:type="dxa"/>
            <w:vMerge w:val="continue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408" w:type="dxa"/>
            <w:vMerge w:val="continue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182" w:hRule="exact"/>
        </w:trPr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22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Broken/spot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7"/>
              <w:jc w:val="center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3</w:t>
            </w:r>
          </w:p>
        </w:tc>
        <w:tc>
          <w:tcPr>
            <w:tcW w:w="11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4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22"/>
              <w:ind w:start="2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81+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22"/>
              <w:ind w:start="15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5</w:t>
            </w:r>
          </w:p>
        </w:tc>
        <w:tc>
          <w:tcPr>
            <w:tcW w:w="1834" w:type="dxa"/>
            <w:gridSpan w:val="2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</w:r>
          </w:p>
        </w:tc>
        <w:tc>
          <w:tcPr>
            <w:tcW w:w="326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17"/>
              <w:ind w:start="29" w:end="0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TOTAL SCORE</w:t>
            </w:r>
          </w:p>
        </w:tc>
        <w:tc>
          <w:tcPr>
            <w:tcW w:w="4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183" w:hRule="exact"/>
        </w:trPr>
        <w:tc>
          <w:tcPr>
            <w:tcW w:w="8846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19"/>
              <w:ind w:end="3796"/>
              <w:jc w:val="end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RECOMMENDATIONS</w:t>
            </w:r>
          </w:p>
        </w:tc>
      </w:tr>
      <w:tr>
        <w:trPr>
          <w:trHeight w:val="182" w:hRule="exact"/>
        </w:trPr>
        <w:tc>
          <w:tcPr>
            <w:tcW w:w="281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7"/>
              <w:ind w:end="1006"/>
              <w:jc w:val="end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10+ AT RISK</w:t>
            </w:r>
          </w:p>
        </w:tc>
        <w:tc>
          <w:tcPr>
            <w:tcW w:w="29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7"/>
              <w:jc w:val="center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15+ HIGH RISK</w:t>
            </w:r>
          </w:p>
        </w:tc>
        <w:tc>
          <w:tcPr>
            <w:tcW w:w="31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0" w:after="7"/>
              <w:ind w:end="994"/>
              <w:jc w:val="end"/>
              <w:textAlignment w:val="baseline"/>
              <w:rPr>
                <w:rFonts w:ascii="Arial Narrow" w:hAnsi="Arial Narrow" w:cs="Arial Narrow"/>
                <w:b/>
                <w:color w:val="622422"/>
                <w:sz w:val="12"/>
              </w:rPr>
            </w:pPr>
            <w:r>
              <w:rPr>
                <w:rFonts w:cs="Arial Narrow" w:ascii="Arial Narrow" w:hAnsi="Arial Narrow"/>
                <w:b/>
                <w:color w:val="622422"/>
                <w:sz w:val="12"/>
              </w:rPr>
              <w:t>20+ VERY HIGH RISK</w:t>
            </w:r>
          </w:p>
        </w:tc>
      </w:tr>
      <w:tr>
        <w:trPr>
          <w:trHeight w:val="883" w:hRule="exact"/>
        </w:trPr>
        <w:tc>
          <w:tcPr>
            <w:tcW w:w="281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</w:tcPr>
          <w:p>
            <w:pPr>
              <w:pStyle w:val="Normal"/>
              <w:numPr>
                <w:ilvl w:val="0"/>
                <w:numId w:val="1"/>
              </w:numPr>
              <w:spacing w:lineRule="exact" w:line="141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Inspect skin at least twice a day.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4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Encourage/assist patient to stand, mobilise or reposition 4-6 hourly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5" w:before="4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Commence repositioning chart.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4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Consider use of pressure relieveing devices/ barrier creams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5" w:before="4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To not exceed 4 hours si</w:t>
            </w:r>
            <w:r>
              <w:rPr>
                <w:rFonts w:cs="Arial Narrow" w:ascii="Arial Narrow" w:hAnsi="Arial Narrow"/>
                <w:b/>
                <w:color w:val="622422"/>
                <w:sz w:val="10"/>
              </w:rPr>
              <w:t>t</w:t>
            </w:r>
            <w:r>
              <w:rPr>
                <w:rFonts w:cs="Arial Narrow" w:ascii="Arial Narrow" w:hAnsi="Arial Narrow"/>
                <w:color w:val="622422"/>
                <w:sz w:val="11"/>
              </w:rPr>
              <w:t>ing out.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1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Maintain adequate nutrician and hydration</w:t>
            </w:r>
          </w:p>
        </w:tc>
        <w:tc>
          <w:tcPr>
            <w:tcW w:w="29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</w:tcPr>
          <w:p>
            <w:pPr>
              <w:pStyle w:val="Normal"/>
              <w:numPr>
                <w:ilvl w:val="0"/>
                <w:numId w:val="1"/>
              </w:numPr>
              <w:spacing w:lineRule="exact" w:line="141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Inspect skin 4-6 hourly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4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Encourage/assist patient to stand,mobilise or reposition 4 hourly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5" w:before="4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Commence repositioning chart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4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Impliment appropriate presure relieveing devices/ barrier creams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5" w:before="4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To not exceed 2 hours si</w:t>
            </w:r>
            <w:r>
              <w:rPr>
                <w:rFonts w:cs="Arial Narrow" w:ascii="Arial Narrow" w:hAnsi="Arial Narrow"/>
                <w:b/>
                <w:color w:val="622422"/>
                <w:sz w:val="10"/>
              </w:rPr>
              <w:t>t</w:t>
            </w:r>
            <w:r>
              <w:rPr>
                <w:rFonts w:cs="Arial Narrow" w:ascii="Arial Narrow" w:hAnsi="Arial Narrow"/>
                <w:color w:val="622422"/>
                <w:sz w:val="11"/>
              </w:rPr>
              <w:t>ing out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1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Maintain adequate nutrician and hydration, start food and fluid chart</w:t>
            </w:r>
          </w:p>
        </w:tc>
        <w:tc>
          <w:tcPr>
            <w:tcW w:w="31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</w:tcPr>
          <w:p>
            <w:pPr>
              <w:pStyle w:val="Normal"/>
              <w:numPr>
                <w:ilvl w:val="0"/>
                <w:numId w:val="1"/>
              </w:numPr>
              <w:spacing w:lineRule="exact" w:line="141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Inspect skin 2-4 hourly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4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Encourage/assist patient to stand,mobilise or reposition 2-4 hourly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5" w:before="4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Commence repositioning chart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4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Impliment appropriate presure relieveing devices/ barrier creams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5" w:before="4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Consider MDT consultation from dietician, skin specialist, &amp; physio.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141" w:before="0" w:after="0"/>
              <w:ind w:hanging="0" w:start="72" w:end="0"/>
              <w:textAlignment w:val="baseline"/>
              <w:rPr>
                <w:rFonts w:ascii="Arial Narrow" w:hAnsi="Arial Narrow" w:cs="Arial Narrow"/>
                <w:color w:val="622422"/>
                <w:sz w:val="11"/>
              </w:rPr>
            </w:pPr>
            <w:r>
              <w:rPr>
                <w:rFonts w:cs="Arial Narrow" w:ascii="Arial Narrow" w:hAnsi="Arial Narrow"/>
                <w:color w:val="622422"/>
                <w:sz w:val="11"/>
              </w:rPr>
              <w:t>Maintain adequate nutrician and hydration, start food and fluid chart</w:t>
            </w:r>
          </w:p>
        </w:tc>
      </w:tr>
    </w:tbl>
    <w:p>
      <w:pPr>
        <w:pStyle w:val="Normal"/>
        <w:spacing w:lineRule="exact" w:line="20" w:before="0" w:after="138"/>
        <w:rPr/>
      </w:pPr>
      <w:r>
        <w:rPr/>
      </w:r>
    </w:p>
    <w:tbl>
      <w:tblPr>
        <w:tblW w:w="8846" w:type="dxa"/>
        <w:jc w:val="start"/>
        <w:tblInd w:w="-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70"/>
        <w:gridCol w:w="2348"/>
        <w:gridCol w:w="873"/>
        <w:gridCol w:w="317"/>
        <w:gridCol w:w="523"/>
        <w:gridCol w:w="360"/>
        <w:gridCol w:w="197"/>
        <w:gridCol w:w="365"/>
        <w:gridCol w:w="297"/>
        <w:gridCol w:w="504"/>
        <w:gridCol w:w="471"/>
        <w:gridCol w:w="331"/>
        <w:gridCol w:w="298"/>
        <w:gridCol w:w="643"/>
        <w:gridCol w:w="446"/>
        <w:gridCol w:w="403"/>
      </w:tblGrid>
      <w:tr>
        <w:trPr>
          <w:trHeight w:val="206" w:hRule="exact"/>
        </w:trPr>
        <w:tc>
          <w:tcPr>
            <w:tcW w:w="8846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DCDB" w:val="clear"/>
            <w:vAlign w:val="center"/>
          </w:tcPr>
          <w:p>
            <w:pPr>
              <w:pStyle w:val="Normal"/>
              <w:spacing w:lineRule="exact" w:line="136" w:before="46" w:after="10"/>
              <w:jc w:val="center"/>
              <w:textAlignment w:val="baseline"/>
              <w:rPr>
                <w:rFonts w:ascii="Arial" w:hAnsi="Arial" w:cs="Arial"/>
                <w:b/>
                <w:color w:val="622422"/>
                <w:sz w:val="12"/>
              </w:rPr>
            </w:pPr>
            <w:r>
              <w:rPr>
                <w:rFonts w:cs="Arial" w:ascii="Arial" w:hAnsi="Arial"/>
                <w:b/>
                <w:color w:val="622422"/>
                <w:sz w:val="12"/>
              </w:rPr>
              <w:t>MALNUTRITION UNIVERSAL SCREENING TOOL (MUST)</w:t>
            </w:r>
          </w:p>
        </w:tc>
      </w:tr>
      <w:tr>
        <w:trPr>
          <w:trHeight w:val="183" w:hRule="exact"/>
        </w:trPr>
        <w:tc>
          <w:tcPr>
            <w:tcW w:w="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7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Step 1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7"/>
              <w:ind w:start="20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BMI Score</w:t>
            </w:r>
          </w:p>
        </w:tc>
        <w:tc>
          <w:tcPr>
            <w:tcW w:w="6028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28" w:leader="none"/>
              </w:tabs>
              <w:spacing w:lineRule="exact" w:line="136" w:before="0" w:after="7"/>
              <w:ind w:start="1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BMI kg/m2: &gt; 20 = 0 18.5 - 20 = 1</w:t>
              <w:tab/>
              <w:t>&lt;18.5 = 2</w:t>
            </w:r>
          </w:p>
        </w:tc>
      </w:tr>
      <w:tr>
        <w:trPr>
          <w:trHeight w:val="177" w:hRule="exact"/>
        </w:trPr>
        <w:tc>
          <w:tcPr>
            <w:tcW w:w="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3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Step 2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2"/>
              <w:ind w:start="20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Unplanned weight loss in 3-6 months</w:t>
            </w:r>
          </w:p>
        </w:tc>
        <w:tc>
          <w:tcPr>
            <w:tcW w:w="6028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3"/>
              <w:ind w:start="1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&lt;5% = 0 5 - 10% = 1 &gt;10% = 2</w:t>
            </w:r>
          </w:p>
        </w:tc>
      </w:tr>
      <w:tr>
        <w:trPr>
          <w:trHeight w:val="178" w:hRule="exact"/>
        </w:trPr>
        <w:tc>
          <w:tcPr>
            <w:tcW w:w="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7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Step 3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22"/>
              <w:ind w:start="20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Acute Disease Effect Score</w:t>
            </w:r>
          </w:p>
        </w:tc>
        <w:tc>
          <w:tcPr>
            <w:tcW w:w="6028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7"/>
              <w:ind w:start="1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If patient is acutely ill there has been or is likely to be no nutritional intake &gt;5 days : Score 2</w:t>
            </w:r>
          </w:p>
        </w:tc>
      </w:tr>
      <w:tr>
        <w:trPr>
          <w:trHeight w:val="182" w:hRule="exact"/>
        </w:trPr>
        <w:tc>
          <w:tcPr>
            <w:tcW w:w="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3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Step 4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36" w:before="0" w:after="17"/>
              <w:ind w:start="20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Overall Risk of Malnutrition</w:t>
            </w:r>
          </w:p>
        </w:tc>
        <w:tc>
          <w:tcPr>
            <w:tcW w:w="6028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08" w:leader="none"/>
                <w:tab w:val="right" w:pos="5976" w:leader="none"/>
              </w:tabs>
              <w:spacing w:lineRule="exact" w:line="136" w:before="0" w:after="12"/>
              <w:ind w:start="19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Add Scores together to calculate overall risk of malnutrition:</w:t>
              <w:tab/>
              <w:t>Score 0 Low Risk Score 1</w:t>
              <w:tab/>
              <w:t>Medium Risk Score 2 or more High Risk</w:t>
            </w:r>
          </w:p>
        </w:tc>
      </w:tr>
      <w:tr>
        <w:trPr>
          <w:trHeight w:val="658" w:hRule="exact"/>
        </w:trPr>
        <w:tc>
          <w:tcPr>
            <w:tcW w:w="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136" w:before="0" w:after="497"/>
              <w:ind w:start="24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Step 5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136" w:before="0" w:after="497"/>
              <w:ind w:start="20" w:end="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Management Guidelines</w:t>
            </w:r>
          </w:p>
        </w:tc>
        <w:tc>
          <w:tcPr>
            <w:tcW w:w="20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136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0 Low Risk - Routine Clinical Care</w:t>
            </w:r>
          </w:p>
          <w:p>
            <w:pPr>
              <w:pStyle w:val="Normal"/>
              <w:spacing w:lineRule="exact" w:line="136" w:before="32" w:after="20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1 Medium Risk - Observe</w:t>
            </w:r>
          </w:p>
          <w:p>
            <w:pPr>
              <w:pStyle w:val="Normal"/>
              <w:spacing w:lineRule="exact" w:line="136" w:before="28" w:after="165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2 or more High Risk - Treat</w:t>
            </w:r>
          </w:p>
        </w:tc>
        <w:tc>
          <w:tcPr>
            <w:tcW w:w="395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136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Repeat screening weekly in hospital. Document dietary intake for 3 days, if</w:t>
            </w:r>
          </w:p>
          <w:p>
            <w:pPr>
              <w:pStyle w:val="Normal"/>
              <w:spacing w:lineRule="exact" w:line="136" w:before="32" w:after="20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adequate repeat screening weekly or set goals and improve intake.</w:t>
            </w:r>
          </w:p>
          <w:p>
            <w:pPr>
              <w:pStyle w:val="Normal"/>
              <w:spacing w:lineRule="exact" w:line="136" w:before="28" w:after="200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Refer to reachback dietician for advice.</w:t>
            </w:r>
          </w:p>
          <w:p>
            <w:pPr>
              <w:pStyle w:val="Normal"/>
              <w:spacing w:lineRule="exact" w:line="136" w:before="27" w:after="2"/>
              <w:textAlignment w:val="baseline"/>
              <w:rPr>
                <w:rFonts w:ascii="Arial Narrow" w:hAnsi="Arial Narrow" w:cs="Arial Narrow"/>
                <w:color w:val="622422"/>
                <w:sz w:val="12"/>
              </w:rPr>
            </w:pPr>
            <w:r>
              <w:rPr>
                <w:rFonts w:cs="Arial Narrow" w:ascii="Arial Narrow" w:hAnsi="Arial Narrow"/>
                <w:color w:val="622422"/>
                <w:sz w:val="12"/>
              </w:rPr>
              <w:t>Set goals and improve intake, monitor and review weekly.</w:t>
            </w:r>
          </w:p>
        </w:tc>
      </w:tr>
      <w:tr>
        <w:trPr>
          <w:trHeight w:val="182" w:hRule="exact"/>
        </w:trPr>
        <w:tc>
          <w:tcPr>
            <w:tcW w:w="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148" w:before="0" w:after="200"/>
              <w:ind w:start="19" w:end="0"/>
              <w:jc w:val="center"/>
              <w:textAlignment w:val="baseline"/>
              <w:rPr>
                <w:lang w:val="en-GB" w:eastAsia="en-GB"/>
              </w:rPr>
            </w:pPr>
            <w:r>
              <w:rPr>
                <w:lang w:val="en-GB" w:eastAsia="en-GB"/>
              </w:rPr>
              <w:drawing>
                <wp:inline distT="0" distB="0" distL="0" distR="0">
                  <wp:extent cx="267970" cy="71755"/>
                  <wp:effectExtent l="0" t="0" r="0" b="0"/>
                  <wp:docPr id="21" name="Image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134" t="-493" r="-134" b="-4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970" cy="71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148" w:before="0" w:after="200"/>
              <w:ind w:start="932" w:end="595"/>
              <w:jc w:val="end"/>
              <w:textAlignment w:val="baseline"/>
              <w:rPr>
                <w:lang w:val="en-GB" w:eastAsia="en-GB"/>
              </w:rPr>
            </w:pPr>
            <w:r>
              <w:rPr>
                <w:lang w:val="en-GB" w:eastAsia="en-GB"/>
              </w:rPr>
              <w:drawing>
                <wp:inline distT="0" distB="0" distL="0" distR="0">
                  <wp:extent cx="511810" cy="71755"/>
                  <wp:effectExtent l="0" t="0" r="0" b="0"/>
                  <wp:docPr id="22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-70" t="-493" r="-70" b="-4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810" cy="71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148" w:before="0" w:after="200"/>
              <w:ind w:start="24" w:end="0"/>
              <w:jc w:val="center"/>
              <w:textAlignment w:val="baseline"/>
              <w:rPr>
                <w:lang w:val="en-GB" w:eastAsia="en-GB"/>
              </w:rPr>
            </w:pPr>
            <w:r>
              <w:rPr>
                <w:lang w:val="en-GB" w:eastAsia="en-GB"/>
              </w:rPr>
              <w:drawing>
                <wp:inline distT="0" distB="0" distL="0" distR="0">
                  <wp:extent cx="219710" cy="71755"/>
                  <wp:effectExtent l="0" t="0" r="0" b="0"/>
                  <wp:docPr id="23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164" t="-493" r="-164" b="-4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710" cy="71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8" w:hRule="exact"/>
        </w:trPr>
        <w:tc>
          <w:tcPr>
            <w:tcW w:w="369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29" w:before="34" w:after="5"/>
              <w:ind w:start="24" w:end="0"/>
              <w:textAlignment w:val="baseline"/>
              <w:rPr>
                <w:color w:val="622422"/>
                <w:sz w:val="8"/>
                <w:vertAlign w:val="superscript"/>
              </w:rPr>
            </w:pPr>
            <w:r>
              <w:rPr>
                <w:color w:val="622422"/>
                <w:sz w:val="8"/>
                <w:vertAlign w:val="superscript"/>
              </w:rPr>
              <w:t>1</w:t>
            </w:r>
            <w:r>
              <w:rPr>
                <w:rFonts w:cs="Arial Narrow" w:ascii="Arial Narrow" w:hAnsi="Arial Narrow"/>
                <w:color w:val="622422"/>
                <w:sz w:val="10"/>
              </w:rPr>
              <w:t xml:space="preserve"> h</w:t>
            </w:r>
            <w:r>
              <w:rPr>
                <w:rFonts w:cs="Arial Narrow" w:ascii="Arial Narrow" w:hAnsi="Arial Narrow"/>
                <w:b/>
                <w:color w:val="622422"/>
                <w:sz w:val="10"/>
              </w:rPr>
              <w:t>t</w:t>
            </w:r>
            <w:r>
              <w:rPr>
                <w:rFonts w:cs="Arial Narrow" w:ascii="Arial Narrow" w:hAnsi="Arial Narrow"/>
                <w:color w:val="622422"/>
                <w:sz w:val="10"/>
              </w:rPr>
              <w:t>ps://</w:t>
            </w:r>
            <w:hyperlink r:id="rId11">
              <w:r>
                <w:rPr>
                  <w:rStyle w:val="Hyperlink"/>
                  <w:rFonts w:cs="Arial Narrow" w:ascii="Arial Narrow" w:hAnsi="Arial Narrow"/>
                  <w:color w:val="0000FF"/>
                  <w:sz w:val="10"/>
                  <w:u w:val="single"/>
                </w:rPr>
                <w:t>www.rcplondon.ac.uk/projects/outputs/national-early-warning-score-news-2</w:t>
              </w:r>
            </w:hyperlink>
            <w:r>
              <w:rPr>
                <w:rFonts w:cs="Arial Narrow" w:ascii="Arial Narrow" w:hAnsi="Arial Narrow"/>
                <w:color w:val="622422"/>
                <w:sz w:val="10"/>
              </w:rPr>
              <w:t xml:space="preserve"> </w:t>
            </w:r>
          </w:p>
        </w:tc>
        <w:tc>
          <w:tcPr>
            <w:tcW w:w="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  <w:tr>
        <w:trPr>
          <w:trHeight w:val="183" w:hRule="exact"/>
        </w:trPr>
        <w:tc>
          <w:tcPr>
            <w:tcW w:w="369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129" w:before="33" w:after="15"/>
              <w:ind w:start="24" w:end="0"/>
              <w:textAlignment w:val="baseline"/>
              <w:rPr>
                <w:color w:val="000000"/>
                <w:sz w:val="8"/>
                <w:vertAlign w:val="superscript"/>
              </w:rPr>
            </w:pPr>
            <w:r>
              <w:rPr>
                <w:color w:val="000000"/>
                <w:sz w:val="8"/>
                <w:vertAlign w:val="superscript"/>
              </w:rPr>
              <w:t>2</w:t>
            </w:r>
            <w:r>
              <w:rPr>
                <w:rFonts w:cs="Arial Narrow" w:ascii="Arial Narrow" w:hAnsi="Arial Narrow"/>
                <w:color w:val="622422"/>
                <w:sz w:val="10"/>
              </w:rPr>
              <w:t xml:space="preserve"> NICE QS89, Jun 15</w:t>
            </w:r>
          </w:p>
        </w:tc>
        <w:tc>
          <w:tcPr>
            <w:tcW w:w="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9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textAlignment w:val="baseline"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continuous"/>
      <w:pgSz w:w="11906" w:h="16838"/>
      <w:pgMar w:left="1440" w:right="1609" w:gutter="0" w:header="0" w:top="1420" w:footer="0" w:bottom="1622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Narrow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  <w:vertAlign w:val="baseline"/>
        <w:position w:val="0"/>
        <w:sz w:val="12"/>
        <w:sz w:val="12"/>
        <w:spacing w:val="0"/>
        <w:w w:val="100"/>
        <w:color w:val="953634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Template1"/>
    <w:docVar w:name="PCS_HANDLE" w:val="524766"/>
    <w:docVar w:name="PCS_MSG" w:val="49545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ascii="Symbol" w:hAnsi="Symbol" w:eastAsia="Times New Roman" w:cs="Symbol"/>
      <w:color w:val="953634"/>
      <w:spacing w:val="0"/>
      <w:w w:val="100"/>
      <w:position w:val="0"/>
      <w:sz w:val="12"/>
      <w:sz w:val="12"/>
      <w:vertAlign w:val="baseline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://www.rcplondon.ac.uk/projects/outputs/national-early-warning-score-news-2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E81BBA27.dotm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2023-10-10T19:00:00Z</dcterms:created>
  <dc:creator>Johnstone, Thomas Maj</dc:creator>
  <dc:description/>
  <cp:keywords/>
  <dc:language>en-GB</dc:language>
  <cp:lastModifiedBy>Johnstone, Thomas Maj</cp:lastModifiedBy>
  <dcterms:modified xsi:type="dcterms:W3CDTF">2023-10-10T19:01:00Z</dcterms:modified>
  <cp:revision>1</cp:revision>
  <dc:subject/>
  <dc:title/>
</cp:coreProperties>
</file>