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4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870"/>
        <w:gridCol w:w="158"/>
        <w:gridCol w:w="2942"/>
        <w:gridCol w:w="2390"/>
        <w:gridCol w:w="3068"/>
      </w:tblGrid>
      <w:tr>
        <w:trPr>
          <w:trHeight w:val="510" w:hRule="atLeast"/>
        </w:trPr>
        <w:tc>
          <w:tcPr>
            <w:tcW w:w="2028" w:type="dxa"/>
            <w:gridSpan w:val="2"/>
            <w:tcBorders/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2942" w:type="dxa"/>
            <w:tcBorders/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2390" w:type="dxa"/>
            <w:tcBorders/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3068" w:type="dxa"/>
            <w:tcBorders/>
            <w:vAlign w:val="center"/>
          </w:tcPr>
          <w:p>
            <w:pPr>
              <w:pStyle w:val="Normal"/>
              <w:jc w:val="end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  <w:t xml:space="preserve">F Med 23 </w:t>
            </w:r>
          </w:p>
          <w:p>
            <w:pPr>
              <w:pStyle w:val="Normal"/>
              <w:jc w:val="end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(Feb 12)</w:t>
            </w:r>
          </w:p>
          <w:p>
            <w:pPr>
              <w:pStyle w:val="Normal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cs="Arial" w:ascii="Arial" w:hAnsi="Arial"/>
                <w:b/>
                <w:sz w:val="18"/>
                <w:szCs w:val="18"/>
              </w:rPr>
            </w:r>
          </w:p>
        </w:tc>
      </w:tr>
      <w:tr>
        <w:trPr>
          <w:trHeight w:val="510" w:hRule="atLeast"/>
        </w:trPr>
        <w:tc>
          <w:tcPr>
            <w:tcW w:w="1870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5490" w:type="dxa"/>
            <w:gridSpan w:val="3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  <w:t>MEDICAL BOARD RECORD</w:t>
            </w:r>
          </w:p>
        </w:tc>
        <w:tc>
          <w:tcPr>
            <w:tcW w:w="3068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</w:r>
          </w:p>
        </w:tc>
      </w:tr>
      <w:tr>
        <w:trPr>
          <w:trHeight w:val="510" w:hRule="atLeast"/>
        </w:trPr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  <w:t>Service No.</w:t>
            </w:r>
          </w:p>
        </w:tc>
        <w:tc>
          <w:tcPr>
            <w:tcW w:w="31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  <w:t>Rank/Rating</w:t>
            </w:r>
          </w:p>
        </w:tc>
        <w:tc>
          <w:tcPr>
            <w:tcW w:w="23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  <w:t>Branch/Trade</w:t>
            </w:r>
          </w:p>
        </w:tc>
        <w:tc>
          <w:tcPr>
            <w:tcW w:w="30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  <w:t>Date of entry</w:t>
            </w:r>
          </w:p>
        </w:tc>
      </w:tr>
      <w:tr>
        <w:trPr>
          <w:trHeight w:val="510" w:hRule="atLeast"/>
        </w:trPr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caps/>
                <w:sz w:val="22"/>
                <w:szCs w:val="22"/>
              </w:rPr>
            </w:pPr>
            <w:r>
              <w:fldChar w:fldCharType="begin">
                <w:ffData>
                  <w:name w:val="Service_No_2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szCs w:val="22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sz w:val="22"/>
                <w:szCs w:val="22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2"/>
                <w:szCs w:val="22"/>
              </w:rPr>
              <w:t>Service Number</w:t>
            </w: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sz w:val="22"/>
                <w:szCs w:val="22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2"/>
                <w:szCs w:val="22"/>
              </w:rPr>
              <w:t xml:space="preserve"> </w:t>
            </w:r>
          </w:p>
        </w:tc>
        <w:tc>
          <w:tcPr>
            <w:tcW w:w="31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fldChar w:fldCharType="begin">
                <w:ffData>
                  <w:name w:val="Title_2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szCs w:val="22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sz w:val="22"/>
                <w:szCs w:val="22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2"/>
                <w:szCs w:val="22"/>
              </w:rPr>
              <w:t>Rank/Title</w:t>
            </w: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sz w:val="22"/>
                <w:szCs w:val="22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2"/>
                <w:szCs w:val="22"/>
              </w:rPr>
              <w:t xml:space="preserve"> </w:t>
            </w:r>
          </w:p>
        </w:tc>
        <w:tc>
          <w:tcPr>
            <w:tcW w:w="23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fldChar w:fldCharType="begin">
                <w:ffData>
                  <w:name w:val="Trade_Branch_1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szCs w:val="22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sz w:val="22"/>
                <w:szCs w:val="22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2"/>
                <w:szCs w:val="22"/>
              </w:rPr>
              <w:t>Trade/Branch</w:t>
            </w: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sz w:val="22"/>
                <w:szCs w:val="22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2"/>
                <w:szCs w:val="22"/>
              </w:rPr>
              <w:t xml:space="preserve"> </w:t>
            </w:r>
          </w:p>
        </w:tc>
        <w:tc>
          <w:tcPr>
            <w:tcW w:w="30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</w:tr>
      <w:tr>
        <w:trPr>
          <w:trHeight w:val="510" w:hRule="atLeast"/>
        </w:trPr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Surname</w:t>
            </w:r>
          </w:p>
        </w:tc>
        <w:tc>
          <w:tcPr>
            <w:tcW w:w="31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fldChar w:fldCharType="begin">
                <w:ffData>
                  <w:name w:val="Surname_2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szCs w:val="22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sz w:val="22"/>
                <w:szCs w:val="22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2"/>
                <w:szCs w:val="22"/>
              </w:rPr>
              <w:t>Surname</w:t>
            </w: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sz w:val="22"/>
                <w:szCs w:val="22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2"/>
                <w:szCs w:val="22"/>
              </w:rPr>
              <w:t xml:space="preserve"> </w:t>
            </w:r>
          </w:p>
        </w:tc>
        <w:tc>
          <w:tcPr>
            <w:tcW w:w="23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Command</w:t>
            </w:r>
          </w:p>
        </w:tc>
        <w:tc>
          <w:tcPr>
            <w:tcW w:w="30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RAF AIR</w:t>
            </w:r>
          </w:p>
        </w:tc>
      </w:tr>
      <w:tr>
        <w:trPr>
          <w:trHeight w:val="510" w:hRule="atLeast"/>
        </w:trPr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Forename(s)</w:t>
            </w:r>
          </w:p>
        </w:tc>
        <w:tc>
          <w:tcPr>
            <w:tcW w:w="31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fldChar w:fldCharType="begin">
                <w:ffData>
                  <w:name w:val="Forenames_3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szCs w:val="22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sz w:val="22"/>
                <w:szCs w:val="22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2"/>
                <w:szCs w:val="22"/>
              </w:rPr>
              <w:t>Forenames</w:t>
            </w: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sz w:val="22"/>
                <w:szCs w:val="22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2"/>
                <w:szCs w:val="22"/>
              </w:rPr>
              <w:t xml:space="preserve"> </w:t>
            </w:r>
          </w:p>
        </w:tc>
        <w:tc>
          <w:tcPr>
            <w:tcW w:w="23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Ship/Unit/Station</w:t>
            </w:r>
          </w:p>
        </w:tc>
        <w:tc>
          <w:tcPr>
            <w:tcW w:w="30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fldChar w:fldCharType="begin">
                <w:ffData>
                  <w:name w:val="Sub_Unit_1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szCs w:val="22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sz w:val="22"/>
                <w:szCs w:val="22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2"/>
                <w:szCs w:val="22"/>
              </w:rPr>
              <w:t>Organisation Name</w:t>
            </w: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sz w:val="22"/>
                <w:szCs w:val="22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2"/>
                <w:szCs w:val="22"/>
              </w:rPr>
              <w:t xml:space="preserve"> </w:t>
            </w:r>
          </w:p>
        </w:tc>
      </w:tr>
      <w:tr>
        <w:trPr>
          <w:trHeight w:val="510" w:hRule="atLeast"/>
        </w:trPr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Date of Birth</w:t>
            </w:r>
          </w:p>
        </w:tc>
        <w:tc>
          <w:tcPr>
            <w:tcW w:w="31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fldChar w:fldCharType="begin">
                <w:ffData>
                  <w:name w:val="DOB_1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szCs w:val="22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sz w:val="22"/>
                <w:szCs w:val="22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2"/>
                <w:szCs w:val="22"/>
              </w:rPr>
              <w:t>DOB</w:t>
            </w: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sz w:val="22"/>
                <w:szCs w:val="22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2"/>
                <w:szCs w:val="22"/>
              </w:rPr>
              <w:t xml:space="preserve"> </w:t>
            </w:r>
          </w:p>
        </w:tc>
        <w:tc>
          <w:tcPr>
            <w:tcW w:w="23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Type of enlistment</w:t>
            </w:r>
          </w:p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/commission</w:t>
            </w:r>
          </w:p>
        </w:tc>
        <w:tc>
          <w:tcPr>
            <w:tcW w:w="30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</w:tr>
      <w:tr>
        <w:trPr>
          <w:trHeight w:val="510" w:hRule="atLeast"/>
        </w:trPr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Gender</w:t>
            </w:r>
          </w:p>
        </w:tc>
        <w:tc>
          <w:tcPr>
            <w:tcW w:w="31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fldChar w:fldCharType="begin">
                <w:ffData>
                  <w:name w:val="Sex_1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szCs w:val="22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sz w:val="22"/>
                <w:szCs w:val="22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2"/>
                <w:szCs w:val="22"/>
              </w:rPr>
              <w:t>Sex</w:t>
            </w: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sz w:val="22"/>
                <w:szCs w:val="22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2"/>
                <w:szCs w:val="22"/>
              </w:rPr>
              <w:t xml:space="preserve"> </w:t>
            </w:r>
          </w:p>
        </w:tc>
        <w:tc>
          <w:tcPr>
            <w:tcW w:w="23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Normal date of termination of full time service</w:t>
            </w:r>
          </w:p>
        </w:tc>
        <w:tc>
          <w:tcPr>
            <w:tcW w:w="30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fldChar w:fldCharType="begin">
                <w:ffData>
                  <w:name w:val="Proj_Term_Date_1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szCs w:val="22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sz w:val="22"/>
                <w:szCs w:val="22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2"/>
                <w:szCs w:val="22"/>
              </w:rPr>
              <w:t>Projected Termination Date</w:t>
            </w: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sz w:val="22"/>
                <w:szCs w:val="22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2"/>
                <w:szCs w:val="22"/>
              </w:rPr>
              <w:t xml:space="preserve"> </w:t>
            </w:r>
          </w:p>
        </w:tc>
      </w:tr>
      <w:tr>
        <w:trPr>
          <w:trHeight w:val="510" w:hRule="atLeast"/>
        </w:trPr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Place of Board</w:t>
            </w:r>
          </w:p>
        </w:tc>
        <w:tc>
          <w:tcPr>
            <w:tcW w:w="31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fldChar w:fldCharType="begin">
                <w:ffData>
                  <w:name w:val="Practice_Name_1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szCs w:val="22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sz w:val="22"/>
                <w:szCs w:val="22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2"/>
                <w:szCs w:val="22"/>
              </w:rPr>
              <w:t>Practice Name</w:t>
            </w: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sz w:val="22"/>
                <w:szCs w:val="22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2"/>
                <w:szCs w:val="22"/>
              </w:rPr>
              <w:t xml:space="preserve"> </w:t>
            </w:r>
          </w:p>
        </w:tc>
        <w:tc>
          <w:tcPr>
            <w:tcW w:w="23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Date Non effective Commenced/ceased</w:t>
            </w:r>
          </w:p>
        </w:tc>
        <w:tc>
          <w:tcPr>
            <w:tcW w:w="30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</w:tr>
      <w:tr>
        <w:trPr>
          <w:trHeight w:val="510" w:hRule="atLeast"/>
        </w:trPr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Authority of Board</w:t>
            </w:r>
          </w:p>
        </w:tc>
        <w:tc>
          <w:tcPr>
            <w:tcW w:w="31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AP1269A</w:t>
            </w:r>
          </w:p>
        </w:tc>
        <w:tc>
          <w:tcPr>
            <w:tcW w:w="23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Date this TMES episode started</w:t>
            </w:r>
          </w:p>
        </w:tc>
        <w:tc>
          <w:tcPr>
            <w:tcW w:w="30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</w:tr>
      <w:tr>
        <w:trPr>
          <w:trHeight w:val="510" w:hRule="atLeast"/>
        </w:trPr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Date of  Board</w:t>
            </w:r>
          </w:p>
        </w:tc>
        <w:tc>
          <w:tcPr>
            <w:tcW w:w="31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fldChar w:fldCharType="begin">
                <w:ffData>
                  <w:name w:val="System_Date_1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szCs w:val="22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sz w:val="22"/>
                <w:szCs w:val="22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2"/>
                <w:szCs w:val="22"/>
              </w:rPr>
              <w:t>System Date</w:t>
            </w: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sz w:val="22"/>
                <w:szCs w:val="22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2"/>
                <w:szCs w:val="22"/>
              </w:rPr>
              <w:t xml:space="preserve"> </w:t>
            </w:r>
          </w:p>
        </w:tc>
        <w:tc>
          <w:tcPr>
            <w:tcW w:w="23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Date of review*</w:t>
            </w:r>
          </w:p>
        </w:tc>
        <w:tc>
          <w:tcPr>
            <w:tcW w:w="30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fldChar w:fldCharType="begin">
                <w:ffData>
                  <w:name w:val="Diary_Entry_F_3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szCs w:val="22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sz w:val="22"/>
                <w:szCs w:val="22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2"/>
                <w:szCs w:val="22"/>
              </w:rPr>
              <w:t>Diary Entry Fields - RAFPUPU1</w:t>
            </w:r>
            <w:r/>
            <w:r>
              <w:rPr>
                <w:sz w:val="22"/>
                <w:szCs w:val="22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2"/>
                <w:szCs w:val="22"/>
              </w:rPr>
            </w:r>
          </w:p>
        </w:tc>
      </w:tr>
    </w:tbl>
    <w:p>
      <w:pPr>
        <w:pStyle w:val="Normal"/>
        <w:tabs>
          <w:tab w:val="clear" w:pos="567"/>
          <w:tab w:val="left" w:pos="1870" w:leader="none"/>
          <w:tab w:val="left" w:pos="4970" w:leader="none"/>
          <w:tab w:val="left" w:pos="7360" w:leader="none"/>
        </w:tabs>
        <w:rPr>
          <w:rFonts w:ascii="Arial" w:hAnsi="Arial" w:cs="Arial"/>
          <w:sz w:val="8"/>
          <w:szCs w:val="8"/>
        </w:rPr>
      </w:pPr>
      <w:r>
        <w:rPr>
          <w:rFonts w:cs="Arial" w:ascii="Arial" w:hAnsi="Arial"/>
          <w:sz w:val="8"/>
          <w:szCs w:val="8"/>
        </w:rPr>
      </w:r>
    </w:p>
    <w:p>
      <w:pPr>
        <w:pStyle w:val="Normal"/>
        <w:rPr/>
      </w:pPr>
      <w:r>
        <w:rPr>
          <w:rFonts w:cs="Arial" w:ascii="Arial" w:hAnsi="Arial"/>
          <w:color w:val="000000"/>
          <w:sz w:val="20"/>
        </w:rPr>
        <w:t>*</w:t>
      </w:r>
      <w:r>
        <w:rPr>
          <w:rFonts w:cs="Arial" w:ascii="Arial" w:hAnsi="Arial"/>
          <w:sz w:val="20"/>
        </w:rPr>
        <w:t>less than 6 month review periods should be considered for all conditions that may permit earlier upgrade</w:t>
      </w:r>
    </w:p>
    <w:p>
      <w:pPr>
        <w:pStyle w:val="Normal"/>
        <w:tabs>
          <w:tab w:val="clear" w:pos="567"/>
          <w:tab w:val="left" w:pos="1870" w:leader="none"/>
          <w:tab w:val="left" w:pos="4970" w:leader="none"/>
          <w:tab w:val="left" w:pos="7360" w:leader="none"/>
        </w:tabs>
        <w:rPr>
          <w:rFonts w:ascii="Arial" w:hAnsi="Arial" w:cs="Arial"/>
          <w:sz w:val="8"/>
          <w:szCs w:val="8"/>
        </w:rPr>
      </w:pPr>
      <w:r>
        <w:rPr>
          <w:rFonts w:cs="Arial" w:ascii="Arial" w:hAnsi="Arial"/>
          <w:sz w:val="8"/>
          <w:szCs w:val="8"/>
        </w:rPr>
      </w:r>
    </w:p>
    <w:tbl>
      <w:tblPr>
        <w:tblW w:w="104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20"/>
        <w:gridCol w:w="632"/>
        <w:gridCol w:w="596"/>
        <w:gridCol w:w="87"/>
        <w:gridCol w:w="462"/>
        <w:gridCol w:w="549"/>
        <w:gridCol w:w="548"/>
        <w:gridCol w:w="548"/>
        <w:gridCol w:w="555"/>
        <w:gridCol w:w="555"/>
        <w:gridCol w:w="485"/>
        <w:gridCol w:w="850"/>
        <w:gridCol w:w="479"/>
        <w:gridCol w:w="17"/>
        <w:gridCol w:w="780"/>
        <w:gridCol w:w="442"/>
        <w:gridCol w:w="834"/>
        <w:gridCol w:w="567"/>
        <w:gridCol w:w="822"/>
      </w:tblGrid>
      <w:tr>
        <w:trPr>
          <w:trHeight w:val="510" w:hRule="atLeast"/>
        </w:trPr>
        <w:tc>
          <w:tcPr>
            <w:tcW w:w="5152" w:type="dxa"/>
            <w:gridSpan w:val="10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Principal condition(s) affecting the medical employment standard leading to the Medical Board</w:t>
            </w:r>
          </w:p>
        </w:tc>
        <w:tc>
          <w:tcPr>
            <w:tcW w:w="5276" w:type="dxa"/>
            <w:gridSpan w:val="9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Other condition(s) affecting the medical employment standard at the time of the Medical Board</w:t>
            </w:r>
          </w:p>
        </w:tc>
      </w:tr>
      <w:tr>
        <w:trPr>
          <w:trHeight w:val="510" w:hRule="atLeast"/>
        </w:trPr>
        <w:tc>
          <w:tcPr>
            <w:tcW w:w="5152" w:type="dxa"/>
            <w:gridSpan w:val="10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fldChar w:fldCharType="begin">
                <w:ffData>
                  <w:name w:val="Free_Text_Prompt_5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szCs w:val="22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sz w:val="22"/>
                <w:szCs w:val="22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2"/>
                <w:szCs w:val="22"/>
              </w:rPr>
              <w:t>Free Text Prompt</w:t>
            </w: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sz w:val="22"/>
                <w:szCs w:val="22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2"/>
                <w:szCs w:val="22"/>
              </w:rPr>
              <w:t xml:space="preserve"> </w:t>
            </w:r>
          </w:p>
        </w:tc>
        <w:tc>
          <w:tcPr>
            <w:tcW w:w="5276" w:type="dxa"/>
            <w:gridSpan w:val="9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</w:tr>
      <w:tr>
        <w:trPr>
          <w:trHeight w:val="510" w:hRule="atLeast"/>
        </w:trPr>
        <w:tc>
          <w:tcPr>
            <w:tcW w:w="5152" w:type="dxa"/>
            <w:gridSpan w:val="10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5276" w:type="dxa"/>
            <w:gridSpan w:val="9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</w:tr>
      <w:tr>
        <w:trPr>
          <w:trHeight w:val="510" w:hRule="atLeast"/>
        </w:trPr>
        <w:tc>
          <w:tcPr>
            <w:tcW w:w="5152" w:type="dxa"/>
            <w:gridSpan w:val="10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5276" w:type="dxa"/>
            <w:gridSpan w:val="9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</w:tr>
      <w:tr>
        <w:trPr>
          <w:trHeight w:val="510" w:hRule="atLeast"/>
        </w:trPr>
        <w:tc>
          <w:tcPr>
            <w:tcW w:w="1935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Date(s) of origin</w:t>
            </w:r>
          </w:p>
        </w:tc>
        <w:tc>
          <w:tcPr>
            <w:tcW w:w="3217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Place(s) of origin</w:t>
            </w:r>
          </w:p>
        </w:tc>
        <w:tc>
          <w:tcPr>
            <w:tcW w:w="1814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Date(s) of origin</w:t>
            </w:r>
          </w:p>
        </w:tc>
        <w:tc>
          <w:tcPr>
            <w:tcW w:w="3462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Place(s) of origin</w:t>
            </w:r>
          </w:p>
        </w:tc>
      </w:tr>
      <w:tr>
        <w:trPr>
          <w:trHeight w:val="510" w:hRule="atLeast"/>
        </w:trPr>
        <w:tc>
          <w:tcPr>
            <w:tcW w:w="1935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Web"/>
              <w:spacing w:before="100" w:after="240"/>
              <w:rPr>
                <w:rFonts w:ascii="Arial" w:hAnsi="Arial" w:cs="Arial"/>
                <w:sz w:val="22"/>
                <w:szCs w:val="22"/>
              </w:rPr>
            </w:pPr>
            <w:r>
              <w:fldChar w:fldCharType="begin">
                <w:ffData>
                  <w:name w:val="Free_Text_Prompt_6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szCs w:val="22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sz w:val="22"/>
                <w:szCs w:val="22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2"/>
                <w:szCs w:val="22"/>
              </w:rPr>
              <w:t>Free Text Prompt</w:t>
            </w: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sz w:val="22"/>
                <w:szCs w:val="22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2"/>
                <w:szCs w:val="22"/>
              </w:rPr>
              <w:t xml:space="preserve"> </w:t>
            </w:r>
          </w:p>
        </w:tc>
        <w:tc>
          <w:tcPr>
            <w:tcW w:w="3217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Web"/>
              <w:spacing w:before="100" w:after="240"/>
              <w:rPr>
                <w:rFonts w:ascii="Arial" w:hAnsi="Arial" w:cs="Arial"/>
                <w:sz w:val="22"/>
                <w:szCs w:val="22"/>
              </w:rPr>
            </w:pPr>
            <w:r>
              <w:fldChar w:fldCharType="begin">
                <w:ffData>
                  <w:name w:val="Free_Text_Prompt_7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szCs w:val="22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sz w:val="22"/>
                <w:szCs w:val="22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2"/>
                <w:szCs w:val="22"/>
              </w:rPr>
              <w:t>Free Text Prompt</w:t>
            </w: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sz w:val="22"/>
                <w:szCs w:val="22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2"/>
                <w:szCs w:val="22"/>
              </w:rPr>
              <w:t xml:space="preserve"> </w:t>
            </w:r>
          </w:p>
        </w:tc>
        <w:tc>
          <w:tcPr>
            <w:tcW w:w="1814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Web"/>
              <w:snapToGrid w:val="false"/>
              <w:spacing w:before="100" w:after="24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3462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Web"/>
              <w:snapToGrid w:val="false"/>
              <w:spacing w:before="100" w:after="24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</w:tr>
      <w:tr>
        <w:trPr>
          <w:trHeight w:val="510" w:hRule="atLeast"/>
        </w:trPr>
        <w:tc>
          <w:tcPr>
            <w:tcW w:w="1935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3217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1814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3462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</w:tr>
      <w:tr>
        <w:trPr>
          <w:trHeight w:val="510" w:hRule="atLeast"/>
        </w:trPr>
        <w:tc>
          <w:tcPr>
            <w:tcW w:w="1935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3217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1814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3462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</w:tr>
      <w:tr>
        <w:trPr>
          <w:trHeight w:val="510" w:hRule="atLeast"/>
        </w:trPr>
        <w:tc>
          <w:tcPr>
            <w:tcW w:w="5152" w:type="dxa"/>
            <w:gridSpan w:val="10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Heading2"/>
              <w:spacing w:before="240" w:after="60"/>
              <w:ind w:hanging="0" w:star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FINDINGS OF THE BOARD</w:t>
            </w:r>
          </w:p>
        </w:tc>
        <w:tc>
          <w:tcPr>
            <w:tcW w:w="5276" w:type="dxa"/>
            <w:gridSpan w:val="9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</w:tr>
      <w:tr>
        <w:trPr>
          <w:trHeight w:val="510" w:hRule="atLeast"/>
        </w:trPr>
        <w:tc>
          <w:tcPr>
            <w:tcW w:w="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P</w:t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U</w:t>
            </w:r>
          </w:p>
        </w:tc>
        <w:tc>
          <w:tcPr>
            <w:tcW w:w="5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L</w:t>
            </w:r>
          </w:p>
        </w:tc>
        <w:tc>
          <w:tcPr>
            <w:tcW w:w="54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H</w:t>
            </w:r>
          </w:p>
        </w:tc>
        <w:tc>
          <w:tcPr>
            <w:tcW w:w="5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H</w:t>
            </w:r>
          </w:p>
        </w:tc>
        <w:tc>
          <w:tcPr>
            <w:tcW w:w="5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E</w:t>
            </w:r>
          </w:p>
        </w:tc>
        <w:tc>
          <w:tcPr>
            <w:tcW w:w="5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E</w:t>
            </w:r>
          </w:p>
        </w:tc>
        <w:tc>
          <w:tcPr>
            <w:tcW w:w="5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M</w:t>
            </w:r>
          </w:p>
        </w:tc>
        <w:tc>
          <w:tcPr>
            <w:tcW w:w="5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S</w:t>
            </w:r>
          </w:p>
        </w:tc>
        <w:tc>
          <w:tcPr>
            <w:tcW w:w="5276" w:type="dxa"/>
            <w:gridSpan w:val="9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Employment Standard, including any specific restrictions on employability and future plans</w:t>
            </w:r>
          </w:p>
        </w:tc>
      </w:tr>
      <w:tr>
        <w:trPr>
          <w:trHeight w:val="253" w:hRule="atLeast"/>
        </w:trPr>
        <w:tc>
          <w:tcPr>
            <w:tcW w:w="620" w:type="dxa"/>
            <w:vMerge w:val="restar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58"/>
              <w:jc w:val="both"/>
              <w:rPr/>
            </w:pPr>
            <w:r>
              <w:fldChar w:fldCharType="begin">
                <w:ffData>
                  <w:name w:val="Read_Code_F_57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</w:rPr>
              <w:t>Read Code Fields - RAFPUPU2</w: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</w:rPr>
              <w:t xml:space="preserve"> </w:t>
            </w:r>
          </w:p>
        </w:tc>
        <w:tc>
          <w:tcPr>
            <w:tcW w:w="632" w:type="dxa"/>
            <w:vMerge w:val="restar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58"/>
              <w:jc w:val="both"/>
              <w:rPr/>
            </w:pPr>
            <w:r>
              <w:fldChar w:fldCharType="begin">
                <w:ffData>
                  <w:name w:val="Read_Code_F_58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</w:rPr>
              <w:t>Read Code Fields - RAFPUPU3</w: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</w:rPr>
              <w:t xml:space="preserve"> </w:t>
            </w:r>
          </w:p>
        </w:tc>
        <w:tc>
          <w:tcPr>
            <w:tcW w:w="596" w:type="dxa"/>
            <w:vMerge w:val="restar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58"/>
              <w:jc w:val="both"/>
              <w:rPr/>
            </w:pPr>
            <w:r>
              <w:fldChar w:fldCharType="begin">
                <w:ffData>
                  <w:name w:val="Read_Code_F_59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</w:rPr>
              <w:t>Read Code Fields - RAFPUPU4</w: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</w:rPr>
              <w:t xml:space="preserve"> </w:t>
            </w:r>
          </w:p>
        </w:tc>
        <w:tc>
          <w:tcPr>
            <w:tcW w:w="549" w:type="dxa"/>
            <w:gridSpan w:val="2"/>
            <w:vMerge w:val="restar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58"/>
              <w:jc w:val="both"/>
              <w:rPr/>
            </w:pPr>
            <w:r>
              <w:fldChar w:fldCharType="begin">
                <w:ffData>
                  <w:name w:val="Read_Code_F_60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</w:rPr>
              <w:t>Read Code Fields - RAFPUPU5</w: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</w:rPr>
              <w:t xml:space="preserve"> </w:t>
            </w:r>
          </w:p>
        </w:tc>
        <w:tc>
          <w:tcPr>
            <w:tcW w:w="549" w:type="dxa"/>
            <w:vMerge w:val="restar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58"/>
              <w:jc w:val="both"/>
              <w:rPr/>
            </w:pPr>
            <w:r>
              <w:fldChar w:fldCharType="begin">
                <w:ffData>
                  <w:name w:val="Read_Code_F_6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</w:rPr>
              <w:t>Read Code Fields - RAFPUPU6</w: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</w:rPr>
              <w:t xml:space="preserve"> </w:t>
            </w:r>
          </w:p>
        </w:tc>
        <w:tc>
          <w:tcPr>
            <w:tcW w:w="548" w:type="dxa"/>
            <w:vMerge w:val="restar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58"/>
              <w:jc w:val="both"/>
              <w:rPr/>
            </w:pPr>
            <w:r>
              <w:fldChar w:fldCharType="begin">
                <w:ffData>
                  <w:name w:val="Read_Code_F_64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</w:rPr>
              <w:t>Read Code Fields - RAFPUPU7</w: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</w:rPr>
              <w:t xml:space="preserve"> </w:t>
            </w:r>
          </w:p>
        </w:tc>
        <w:tc>
          <w:tcPr>
            <w:tcW w:w="548" w:type="dxa"/>
            <w:vMerge w:val="restar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58"/>
              <w:jc w:val="both"/>
              <w:rPr/>
            </w:pPr>
            <w:r>
              <w:fldChar w:fldCharType="begin">
                <w:ffData>
                  <w:name w:val="Read_Code_F_73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</w:rPr>
              <w:t>Read Code Fields - RAFPUPU8</w: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</w:rPr>
              <w:t xml:space="preserve"> </w:t>
            </w:r>
          </w:p>
        </w:tc>
        <w:tc>
          <w:tcPr>
            <w:tcW w:w="555" w:type="dxa"/>
            <w:vMerge w:val="restar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58"/>
              <w:jc w:val="both"/>
              <w:rPr/>
            </w:pPr>
            <w:r>
              <w:fldChar w:fldCharType="begin">
                <w:ffData>
                  <w:name w:val="Read_Code_F_66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</w:rPr>
              <w:t>Read Code Fields - RAFPUPU9</w: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</w:rPr>
              <w:t xml:space="preserve"> </w:t>
            </w:r>
          </w:p>
        </w:tc>
        <w:tc>
          <w:tcPr>
            <w:tcW w:w="555" w:type="dxa"/>
            <w:vMerge w:val="restar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58"/>
              <w:jc w:val="both"/>
              <w:rPr/>
            </w:pPr>
            <w:r>
              <w:fldChar w:fldCharType="begin">
                <w:ffData>
                  <w:name w:val="Read_Code_F_67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</w:rPr>
              <w:t>Read Code Fields - RAFPUPU10</w: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</w:rPr>
              <w:t xml:space="preserve"> </w:t>
            </w:r>
          </w:p>
        </w:tc>
        <w:tc>
          <w:tcPr>
            <w:tcW w:w="4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A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fldChar w:fldCharType="begin">
                <w:ffData>
                  <w:name w:val="Read_Code_F_71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szCs w:val="22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sz w:val="22"/>
                <w:szCs w:val="22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2"/>
                <w:szCs w:val="22"/>
              </w:rPr>
              <w:t>Read Code Fields - TRIQQNAI1</w:t>
            </w:r>
            <w:r/>
            <w:r>
              <w:rPr>
                <w:sz w:val="22"/>
                <w:szCs w:val="22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49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L</w:t>
            </w:r>
          </w:p>
        </w:tc>
        <w:tc>
          <w:tcPr>
            <w:tcW w:w="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fldChar w:fldCharType="begin">
                <w:ffData>
                  <w:name w:val="Read_Code_F_68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szCs w:val="22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sz w:val="22"/>
                <w:szCs w:val="22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2"/>
                <w:szCs w:val="22"/>
              </w:rPr>
              <w:t>Read Code Fields - TRIQQNLA1</w:t>
            </w: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sz w:val="22"/>
                <w:szCs w:val="22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2"/>
                <w:szCs w:val="22"/>
              </w:rPr>
              <w:t xml:space="preserve">   </w:t>
            </w:r>
          </w:p>
        </w:tc>
        <w:tc>
          <w:tcPr>
            <w:tcW w:w="4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M</w:t>
            </w:r>
          </w:p>
        </w:tc>
        <w:tc>
          <w:tcPr>
            <w:tcW w:w="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fldChar w:fldCharType="begin">
                <w:ffData>
                  <w:name w:val="Read_Code_F_62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szCs w:val="22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sz w:val="22"/>
                <w:szCs w:val="22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2"/>
                <w:szCs w:val="22"/>
              </w:rPr>
              <w:t>Read Code Fields - TRIQQNMA1</w:t>
            </w:r>
            <w:r/>
            <w:r>
              <w:rPr>
                <w:sz w:val="22"/>
                <w:szCs w:val="22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E</w:t>
            </w:r>
          </w:p>
        </w:tc>
        <w:tc>
          <w:tcPr>
            <w:tcW w:w="8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fldChar w:fldCharType="begin">
                <w:ffData>
                  <w:name w:val="Read_Code_F_63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szCs w:val="22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sz w:val="22"/>
                <w:szCs w:val="22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2"/>
                <w:szCs w:val="22"/>
              </w:rPr>
              <w:t>Read Code Fields - TRIQQNEN1</w:t>
            </w:r>
            <w:r/>
            <w:r>
              <w:rPr>
                <w:sz w:val="22"/>
                <w:szCs w:val="22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2"/>
                <w:szCs w:val="22"/>
              </w:rPr>
            </w:r>
          </w:p>
        </w:tc>
      </w:tr>
      <w:tr>
        <w:trPr>
          <w:trHeight w:val="255" w:hRule="atLeast"/>
        </w:trPr>
        <w:tc>
          <w:tcPr>
            <w:tcW w:w="620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</w:r>
          </w:p>
        </w:tc>
        <w:tc>
          <w:tcPr>
            <w:tcW w:w="632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596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549" w:type="dxa"/>
            <w:gridSpan w:val="2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549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548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548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555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555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5276" w:type="dxa"/>
            <w:gridSpan w:val="9"/>
            <w:vMerge w:val="restar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Limitations:</w:t>
            </w:r>
          </w:p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</w:tr>
      <w:tr>
        <w:trPr>
          <w:trHeight w:val="510" w:hRule="atLeast"/>
        </w:trPr>
        <w:tc>
          <w:tcPr>
            <w:tcW w:w="620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632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596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549" w:type="dxa"/>
            <w:gridSpan w:val="2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549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5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58"/>
              <w:jc w:val="both"/>
              <w:rPr/>
            </w:pPr>
            <w:r>
              <w:fldChar w:fldCharType="begin">
                <w:ffData>
                  <w:name w:val="Read_Code_F_65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</w:rPr>
              <w:t>Read Code Fields - RAFPUPU13</w: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</w:rPr>
              <w:t xml:space="preserve"> </w:t>
            </w:r>
          </w:p>
        </w:tc>
        <w:tc>
          <w:tcPr>
            <w:tcW w:w="5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58"/>
              <w:jc w:val="both"/>
              <w:rPr/>
            </w:pPr>
            <w:r>
              <w:fldChar w:fldCharType="begin">
                <w:ffData>
                  <w:name w:val="Read_Code_F_74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</w:rPr>
              <w:t>Read Code Fields - RAFPUPU14</w: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</w:rPr>
              <w:t xml:space="preserve"> </w:t>
            </w:r>
          </w:p>
        </w:tc>
        <w:tc>
          <w:tcPr>
            <w:tcW w:w="555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555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5276" w:type="dxa"/>
            <w:gridSpan w:val="9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</w:tr>
      <w:tr>
        <w:trPr>
          <w:trHeight w:val="510" w:hRule="atLeast"/>
        </w:trPr>
        <w:tc>
          <w:tcPr>
            <w:tcW w:w="3494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Medical Deployability Standard</w:t>
            </w:r>
          </w:p>
        </w:tc>
        <w:tc>
          <w:tcPr>
            <w:tcW w:w="165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fldChar w:fldCharType="begin">
                <w:ffData>
                  <w:name w:val="Read_Code_F_69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szCs w:val="22"/>
                <w:bCs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Cs/>
                <w:sz w:val="22"/>
                <w:szCs w:val="22"/>
              </w:rPr>
            </w:r>
            <w:r>
              <w:rPr>
                <w:sz w:val="22"/>
                <w:szCs w:val="22"/>
                <w:bCs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Cs/>
                <w:sz w:val="22"/>
                <w:szCs w:val="22"/>
              </w:rPr>
              <w:t>Read Code Fields - TRIQQNME2</w:t>
            </w:r>
            <w:r/>
            <w:r>
              <w:rPr>
                <w:sz w:val="22"/>
                <w:szCs w:val="22"/>
                <w:bCs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Cs/>
                <w:sz w:val="22"/>
                <w:szCs w:val="22"/>
              </w:rPr>
            </w:r>
          </w:p>
        </w:tc>
        <w:tc>
          <w:tcPr>
            <w:tcW w:w="5276" w:type="dxa"/>
            <w:gridSpan w:val="9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</w:tr>
      <w:tr>
        <w:trPr>
          <w:trHeight w:val="510" w:hRule="atLeast"/>
        </w:trPr>
        <w:tc>
          <w:tcPr>
            <w:tcW w:w="3494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JMES Status</w:t>
            </w:r>
          </w:p>
        </w:tc>
        <w:tc>
          <w:tcPr>
            <w:tcW w:w="165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fldChar w:fldCharType="begin">
                <w:ffData>
                  <w:name w:val="Read_Code_F_70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szCs w:val="22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sz w:val="22"/>
                <w:szCs w:val="22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2"/>
                <w:szCs w:val="22"/>
              </w:rPr>
              <w:t>Read Code Fields - RAFMEME1</w:t>
            </w:r>
            <w:r/>
            <w:r>
              <w:rPr>
                <w:sz w:val="22"/>
                <w:szCs w:val="22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5276" w:type="dxa"/>
            <w:gridSpan w:val="9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</w:tr>
    </w:tbl>
    <w:p>
      <w:pPr>
        <w:pStyle w:val="Normal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  <w:r>
        <w:br w:type="page"/>
      </w:r>
    </w:p>
    <w:p>
      <w:pPr>
        <w:pStyle w:val="Normal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tbl>
      <w:tblPr>
        <w:tblW w:w="10440" w:type="dxa"/>
        <w:jc w:val="start"/>
        <w:tblInd w:w="0" w:type="dxa"/>
        <w:tblLayout w:type="fixed"/>
        <w:tblCellMar>
          <w:top w:w="0" w:type="dxa"/>
          <w:start w:w="120" w:type="dxa"/>
          <w:bottom w:w="0" w:type="dxa"/>
          <w:end w:w="120" w:type="dxa"/>
        </w:tblCellMar>
      </w:tblPr>
      <w:tblGrid>
        <w:gridCol w:w="1340"/>
        <w:gridCol w:w="1500"/>
        <w:gridCol w:w="3390"/>
        <w:gridCol w:w="4210"/>
      </w:tblGrid>
      <w:tr>
        <w:trPr>
          <w:trHeight w:val="397" w:hRule="exact"/>
        </w:trPr>
        <w:tc>
          <w:tcPr>
            <w:tcW w:w="284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E5E5E5" w:val="clear"/>
            <w:vAlign w:val="center"/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1.  Full Service Number</w:t>
            </w:r>
          </w:p>
        </w:tc>
        <w:tc>
          <w:tcPr>
            <w:tcW w:w="33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E5E5E5" w:val="clear"/>
            <w:vAlign w:val="center"/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2.  Rank/Rating</w:t>
            </w:r>
          </w:p>
        </w:tc>
        <w:tc>
          <w:tcPr>
            <w:tcW w:w="42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E5E5E5" w:val="clear"/>
            <w:vAlign w:val="center"/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3.  Surname and Initial</w:t>
            </w:r>
          </w:p>
        </w:tc>
      </w:tr>
      <w:tr>
        <w:trPr>
          <w:trHeight w:val="388" w:hRule="atLeast"/>
        </w:trPr>
        <w:tc>
          <w:tcPr>
            <w:tcW w:w="284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58"/>
              <w:rPr/>
            </w:pPr>
            <w:r>
              <w:fldChar w:fldCharType="begin">
                <w:ffData>
                  <w:name w:val="Service_No_1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szCs w:val="22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sz w:val="22"/>
                <w:szCs w:val="22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2"/>
                <w:szCs w:val="22"/>
              </w:rPr>
              <w:t>Service Number</w:t>
            </w: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sz w:val="22"/>
                <w:szCs w:val="22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2"/>
                <w:szCs w:val="22"/>
              </w:rPr>
              <w:t xml:space="preserve"> </w:t>
            </w:r>
          </w:p>
        </w:tc>
        <w:tc>
          <w:tcPr>
            <w:tcW w:w="33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58"/>
              <w:rPr/>
            </w:pPr>
            <w:r>
              <w:fldChar w:fldCharType="begin">
                <w:ffData>
                  <w:name w:val="Title_1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szCs w:val="22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sz w:val="22"/>
                <w:szCs w:val="22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2"/>
                <w:szCs w:val="22"/>
              </w:rPr>
              <w:t>Rank/Title</w:t>
            </w: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sz w:val="22"/>
                <w:szCs w:val="22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2"/>
                <w:szCs w:val="22"/>
              </w:rPr>
              <w:t xml:space="preserve"> </w:t>
            </w:r>
          </w:p>
        </w:tc>
        <w:tc>
          <w:tcPr>
            <w:tcW w:w="42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58"/>
              <w:rPr/>
            </w:pPr>
            <w:r>
              <w:fldChar w:fldCharType="begin">
                <w:ffData>
                  <w:name w:val="Surname_1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szCs w:val="22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sz w:val="22"/>
                <w:szCs w:val="22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2"/>
                <w:szCs w:val="22"/>
              </w:rPr>
              <w:t>Surname</w:t>
            </w: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sz w:val="22"/>
                <w:szCs w:val="22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2"/>
                <w:szCs w:val="22"/>
              </w:rPr>
              <w:t xml:space="preserve">  </w:t>
            </w:r>
            <w:r>
              <w:fldChar w:fldCharType="begin">
                <w:ffData>
                  <w:name w:val="Forenames_1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szCs w:val="22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sz w:val="22"/>
                <w:szCs w:val="22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2"/>
                <w:szCs w:val="22"/>
              </w:rPr>
              <w:t>Forenames</w:t>
            </w: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sz w:val="22"/>
                <w:szCs w:val="22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2"/>
                <w:szCs w:val="22"/>
              </w:rPr>
              <w:t xml:space="preserve"> </w:t>
            </w:r>
          </w:p>
        </w:tc>
      </w:tr>
      <w:tr>
        <w:trPr>
          <w:trHeight w:val="397" w:hRule="exact"/>
        </w:trPr>
        <w:tc>
          <w:tcPr>
            <w:tcW w:w="13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5E5E5" w:val="clear"/>
            <w:vAlign w:val="center"/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Date</w:t>
            </w:r>
          </w:p>
        </w:tc>
        <w:tc>
          <w:tcPr>
            <w:tcW w:w="9100" w:type="dxa"/>
            <w:gridSpan w:val="3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fill="E5E5E5" w:val="clear"/>
            <w:vAlign w:val="center"/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 xml:space="preserve">Clinical Notes </w:t>
            </w:r>
            <w:r>
              <w:rPr>
                <w:rFonts w:cs="Arial" w:ascii="Arial" w:hAnsi="Arial"/>
                <w:i/>
                <w:sz w:val="22"/>
                <w:szCs w:val="22"/>
              </w:rPr>
              <w:t>(To be signed by a Medical Officer)</w:t>
            </w:r>
          </w:p>
        </w:tc>
      </w:tr>
      <w:tr>
        <w:trPr/>
        <w:tc>
          <w:tcPr>
            <w:tcW w:w="1340" w:type="dxa"/>
            <w:tcBorders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58"/>
              <w:rPr>
                <w:rFonts w:ascii="Arial" w:hAnsi="Arial" w:cs="Arial"/>
                <w:sz w:val="22"/>
                <w:szCs w:val="22"/>
              </w:rPr>
            </w:pPr>
            <w:r>
              <w:fldChar w:fldCharType="begin">
                <w:ffData>
                  <w:name w:val="System_Date_2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szCs w:val="22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sz w:val="22"/>
                <w:szCs w:val="22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2"/>
                <w:szCs w:val="22"/>
              </w:rPr>
              <w:t>System Date</w:t>
            </w: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sz w:val="22"/>
                <w:szCs w:val="22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2"/>
                <w:szCs w:val="22"/>
              </w:rPr>
              <w:t xml:space="preserve"> </w:t>
            </w:r>
          </w:p>
          <w:p>
            <w:pPr>
              <w:pStyle w:val="Normal"/>
              <w:spacing w:before="0" w:after="58"/>
              <w:rPr>
                <w:rFonts w:ascii="Arial" w:hAnsi="Arial" w:cs="Arial"/>
                <w:sz w:val="22"/>
                <w:szCs w:val="22"/>
                <w:vertAlign w:val="superscript"/>
              </w:rPr>
            </w:pPr>
            <w:r>
              <w:rPr>
                <w:rFonts w:cs="Arial" w:ascii="Arial" w:hAnsi="Arial"/>
                <w:sz w:val="22"/>
                <w:szCs w:val="22"/>
                <w:vertAlign w:val="superscript"/>
              </w:rPr>
            </w:r>
          </w:p>
        </w:tc>
        <w:tc>
          <w:tcPr>
            <w:tcW w:w="9100" w:type="dxa"/>
            <w:gridSpan w:val="3"/>
            <w:tcBorders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  <w:vertAlign w:val="superscript"/>
              </w:rPr>
            </w:pPr>
            <w:r>
              <w:rPr>
                <w:rFonts w:cs="Arial" w:ascii="Arial" w:hAnsi="Arial"/>
                <w:sz w:val="22"/>
                <w:szCs w:val="22"/>
                <w:vertAlign w:val="superscript"/>
              </w:rPr>
            </w:r>
          </w:p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</w:tr>
      <w:tr>
        <w:trPr>
          <w:trHeight w:val="1668" w:hRule="atLeast"/>
        </w:trPr>
        <w:tc>
          <w:tcPr>
            <w:tcW w:w="10440" w:type="dxa"/>
            <w:gridSpan w:val="4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tbl>
            <w:tblPr>
              <w:tblW w:w="10010" w:type="dxa"/>
              <w:jc w:val="start"/>
              <w:tblInd w:w="0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1478"/>
              <w:gridCol w:w="2662"/>
              <w:gridCol w:w="1260"/>
              <w:gridCol w:w="2520"/>
              <w:gridCol w:w="2090"/>
            </w:tblGrid>
            <w:tr>
              <w:trPr>
                <w:trHeight w:val="510" w:hRule="atLeast"/>
              </w:trPr>
              <w:tc>
                <w:tcPr>
                  <w:tcW w:w="1478" w:type="dxa"/>
                  <w:tcBorders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cs="Arial" w:ascii="Arial" w:hAnsi="Arial"/>
                      <w:sz w:val="22"/>
                      <w:szCs w:val="22"/>
                    </w:rPr>
                  </w:r>
                </w:p>
              </w:tc>
              <w:tc>
                <w:tcPr>
                  <w:tcW w:w="266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D9D9D9" w:val="clear"/>
                  <w:vAlign w:val="center"/>
                </w:tcPr>
                <w:p>
                  <w:pPr>
                    <w:pStyle w:val="Normal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cs="Arial" w:ascii="Arial" w:hAnsi="Arial"/>
                      <w:sz w:val="22"/>
                      <w:szCs w:val="22"/>
                    </w:rPr>
                    <w:t>Name</w:t>
                  </w:r>
                </w:p>
              </w:tc>
              <w:tc>
                <w:tcPr>
                  <w:tcW w:w="12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D9D9D9" w:val="clear"/>
                  <w:vAlign w:val="center"/>
                </w:tcPr>
                <w:p>
                  <w:pPr>
                    <w:pStyle w:val="Normal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cs="Arial" w:ascii="Arial" w:hAnsi="Arial"/>
                      <w:sz w:val="22"/>
                      <w:szCs w:val="22"/>
                    </w:rPr>
                    <w:t>Rank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D9D9D9" w:val="clear"/>
                  <w:vAlign w:val="center"/>
                </w:tcPr>
                <w:p>
                  <w:pPr>
                    <w:pStyle w:val="Normal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cs="Arial" w:ascii="Arial" w:hAnsi="Arial"/>
                      <w:sz w:val="22"/>
                      <w:szCs w:val="22"/>
                    </w:rPr>
                    <w:t>Signature</w:t>
                  </w:r>
                </w:p>
              </w:tc>
              <w:tc>
                <w:tcPr>
                  <w:tcW w:w="209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D9D9D9" w:val="clear"/>
                  <w:vAlign w:val="center"/>
                </w:tcPr>
                <w:p>
                  <w:pPr>
                    <w:pStyle w:val="Normal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cs="Arial" w:ascii="Arial" w:hAnsi="Arial"/>
                    </w:rPr>
                    <w:t>Date</w:t>
                  </w:r>
                  <w:r>
                    <w:rPr>
                      <w:rStyle w:val="FootnoteCharacters"/>
                      <w:rStyle w:val="FootnoteReference"/>
                      <w:rFonts w:cs="Arial" w:ascii="Arial" w:hAnsi="Arial"/>
                    </w:rPr>
                    <w:footnoteReference w:id="2"/>
                  </w:r>
                </w:p>
                <w:p>
                  <w:pPr>
                    <w:pStyle w:val="Normal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cs="Arial" w:ascii="Arial" w:hAnsi="Arial"/>
                      <w:sz w:val="20"/>
                      <w:szCs w:val="20"/>
                    </w:rPr>
                  </w:r>
                </w:p>
              </w:tc>
            </w:tr>
            <w:tr>
              <w:trPr>
                <w:trHeight w:val="510" w:hRule="atLeast"/>
              </w:trPr>
              <w:tc>
                <w:tcPr>
                  <w:tcW w:w="147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D9D9D9" w:val="clear"/>
                  <w:vAlign w:val="center"/>
                </w:tcPr>
                <w:p>
                  <w:pPr>
                    <w:pStyle w:val="Normal"/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  <w:r>
                    <w:rPr>
                      <w:rFonts w:cs="Arial" w:ascii="Arial" w:hAnsi="Arial"/>
                      <w:b/>
                      <w:sz w:val="22"/>
                      <w:szCs w:val="22"/>
                    </w:rPr>
                    <w:t>President</w:t>
                  </w:r>
                </w:p>
              </w:tc>
              <w:tc>
                <w:tcPr>
                  <w:tcW w:w="266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rPr/>
                  </w:pPr>
                  <w:r>
                    <w:fldChar w:fldCharType="begin">
                      <w:ffData>
                        <w:name w:val="User_Name_1"/>
                        <w:enabled/>
                        <w:calcOnExit w:val="0"/>
                        <w:textInput/>
                      </w:ffData>
                    </w:fldChar>
                  </w:r>
                  <w:r>
                    <w:rPr>
                      <w:sz w:val="22"/>
                      <w:szCs w:val="22"/>
                      <w:rFonts w:cs="Arial" w:ascii="Arial" w:hAnsi="Arial"/>
                    </w:rPr>
                    <w:instrText xml:space="preserve"> FORMTEXT </w:instrText>
                  </w:r>
                  <w:r>
                    <w:rPr>
                      <w:rFonts w:cs="Arial" w:ascii="Arial" w:hAnsi="Arial"/>
                      <w:sz w:val="22"/>
                      <w:szCs w:val="22"/>
                    </w:rPr>
                  </w:r>
                  <w:r>
                    <w:rPr>
                      <w:sz w:val="22"/>
                      <w:szCs w:val="22"/>
                      <w:rFonts w:cs="Arial" w:ascii="Arial" w:hAnsi="Arial"/>
                    </w:rPr>
                    <w:fldChar w:fldCharType="separate"/>
                  </w:r>
                  <w:r>
                    <w:rPr>
                      <w:rFonts w:cs="Arial" w:ascii="Arial" w:hAnsi="Arial"/>
                      <w:sz w:val="22"/>
                      <w:szCs w:val="22"/>
                    </w:rPr>
                    <w:t>User Name</w:t>
                  </w:r>
                  <w:r>
                    <w:rPr>
                      <w:rFonts w:cs="Arial" w:ascii="Arial" w:hAnsi="Arial"/>
                      <w:sz w:val="22"/>
                      <w:szCs w:val="22"/>
                    </w:rPr>
                  </w:r>
                  <w:r>
                    <w:rPr>
                      <w:sz w:val="22"/>
                      <w:szCs w:val="22"/>
                      <w:rFonts w:cs="Arial" w:ascii="Arial" w:hAnsi="Arial"/>
                    </w:rPr>
                    <w:fldChar w:fldCharType="end"/>
                  </w:r>
                  <w:r>
                    <w:rPr>
                      <w:rFonts w:cs="Arial" w:ascii="Arial" w:hAnsi="Arial"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12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rPr/>
                  </w:pPr>
                  <w:r>
                    <w:fldChar w:fldCharType="begin">
                      <w:ffData>
                        <w:name w:val="User_Title_1"/>
                        <w:enabled/>
                        <w:calcOnExit w:val="0"/>
                        <w:textInput/>
                      </w:ffData>
                    </w:fldChar>
                  </w:r>
                  <w:r>
                    <w:rPr>
                      <w:sz w:val="22"/>
                      <w:szCs w:val="22"/>
                      <w:rFonts w:cs="Arial" w:ascii="Arial" w:hAnsi="Arial"/>
                    </w:rPr>
                    <w:instrText xml:space="preserve"> FORMTEXT </w:instrText>
                  </w:r>
                  <w:r>
                    <w:rPr>
                      <w:rFonts w:cs="Arial" w:ascii="Arial" w:hAnsi="Arial"/>
                      <w:sz w:val="22"/>
                      <w:szCs w:val="22"/>
                    </w:rPr>
                  </w:r>
                  <w:r>
                    <w:rPr>
                      <w:sz w:val="22"/>
                      <w:szCs w:val="22"/>
                      <w:rFonts w:cs="Arial" w:ascii="Arial" w:hAnsi="Arial"/>
                    </w:rPr>
                    <w:fldChar w:fldCharType="separate"/>
                  </w:r>
                  <w:r>
                    <w:rPr>
                      <w:rFonts w:cs="Arial" w:ascii="Arial" w:hAnsi="Arial"/>
                      <w:sz w:val="22"/>
                      <w:szCs w:val="22"/>
                    </w:rPr>
                    <w:t>User Title</w:t>
                  </w:r>
                  <w:r>
                    <w:rPr>
                      <w:rFonts w:cs="Arial" w:ascii="Arial" w:hAnsi="Arial"/>
                      <w:sz w:val="22"/>
                      <w:szCs w:val="22"/>
                    </w:rPr>
                  </w:r>
                  <w:r>
                    <w:rPr>
                      <w:sz w:val="22"/>
                      <w:szCs w:val="22"/>
                      <w:rFonts w:cs="Arial" w:ascii="Arial" w:hAnsi="Arial"/>
                    </w:rPr>
                    <w:fldChar w:fldCharType="end"/>
                  </w:r>
                  <w:r>
                    <w:rPr>
                      <w:rFonts w:cs="Arial" w:ascii="Arial" w:hAnsi="Arial"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cs="Arial" w:ascii="Arial" w:hAnsi="Arial"/>
                      <w:sz w:val="22"/>
                      <w:szCs w:val="22"/>
                    </w:rPr>
                  </w:r>
                </w:p>
              </w:tc>
              <w:tc>
                <w:tcPr>
                  <w:tcW w:w="209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rPr/>
                  </w:pPr>
                  <w:r>
                    <w:fldChar w:fldCharType="begin">
                      <w:ffData>
                        <w:name w:val="System_Date_3"/>
                        <w:enabled/>
                        <w:calcOnExit w:val="0"/>
                        <w:textInput/>
                      </w:ffData>
                    </w:fldChar>
                  </w:r>
                  <w:r>
                    <w:rPr>
                      <w:sz w:val="22"/>
                      <w:szCs w:val="22"/>
                      <w:rFonts w:cs="Arial" w:ascii="Arial" w:hAnsi="Arial"/>
                    </w:rPr>
                    <w:instrText xml:space="preserve"> FORMTEXT </w:instrText>
                  </w:r>
                  <w:r>
                    <w:rPr>
                      <w:rFonts w:cs="Arial" w:ascii="Arial" w:hAnsi="Arial"/>
                      <w:sz w:val="22"/>
                      <w:szCs w:val="22"/>
                    </w:rPr>
                  </w:r>
                  <w:r>
                    <w:rPr>
                      <w:sz w:val="22"/>
                      <w:szCs w:val="22"/>
                      <w:rFonts w:cs="Arial" w:ascii="Arial" w:hAnsi="Arial"/>
                    </w:rPr>
                    <w:fldChar w:fldCharType="separate"/>
                  </w:r>
                  <w:r>
                    <w:rPr>
                      <w:rFonts w:cs="Arial" w:ascii="Arial" w:hAnsi="Arial"/>
                      <w:sz w:val="22"/>
                      <w:szCs w:val="22"/>
                    </w:rPr>
                    <w:t>System Date</w:t>
                  </w:r>
                  <w:r>
                    <w:rPr>
                      <w:rFonts w:cs="Arial" w:ascii="Arial" w:hAnsi="Arial"/>
                      <w:sz w:val="22"/>
                      <w:szCs w:val="22"/>
                    </w:rPr>
                  </w:r>
                  <w:r>
                    <w:rPr>
                      <w:sz w:val="22"/>
                      <w:szCs w:val="22"/>
                      <w:rFonts w:cs="Arial" w:ascii="Arial" w:hAnsi="Arial"/>
                    </w:rPr>
                    <w:fldChar w:fldCharType="end"/>
                  </w:r>
                  <w:r>
                    <w:rPr>
                      <w:rFonts w:cs="Arial" w:ascii="Arial" w:hAnsi="Arial"/>
                      <w:sz w:val="22"/>
                      <w:szCs w:val="22"/>
                    </w:rPr>
                    <w:t xml:space="preserve"> </w:t>
                  </w:r>
                </w:p>
              </w:tc>
            </w:tr>
            <w:tr>
              <w:trPr>
                <w:trHeight w:val="510" w:hRule="atLeast"/>
              </w:trPr>
              <w:tc>
                <w:tcPr>
                  <w:tcW w:w="147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D9D9D9" w:val="clear"/>
                  <w:vAlign w:val="center"/>
                </w:tcPr>
                <w:p>
                  <w:pPr>
                    <w:pStyle w:val="Normal"/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  <w:r>
                    <w:rPr>
                      <w:rFonts w:cs="Arial" w:ascii="Arial" w:hAnsi="Arial"/>
                      <w:b/>
                      <w:sz w:val="22"/>
                      <w:szCs w:val="22"/>
                    </w:rPr>
                    <w:t>Member</w:t>
                  </w:r>
                </w:p>
              </w:tc>
              <w:tc>
                <w:tcPr>
                  <w:tcW w:w="266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  <w:r>
                    <w:rPr>
                      <w:rFonts w:cs="Arial" w:ascii="Arial" w:hAnsi="Arial"/>
                      <w:b/>
                      <w:sz w:val="22"/>
                      <w:szCs w:val="22"/>
                    </w:rPr>
                  </w:r>
                </w:p>
              </w:tc>
              <w:tc>
                <w:tcPr>
                  <w:tcW w:w="12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cs="Arial" w:ascii="Arial" w:hAnsi="Arial"/>
                      <w:sz w:val="22"/>
                      <w:szCs w:val="22"/>
                    </w:rPr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cs="Arial" w:ascii="Arial" w:hAnsi="Arial"/>
                      <w:sz w:val="22"/>
                      <w:szCs w:val="22"/>
                    </w:rPr>
                  </w:r>
                </w:p>
              </w:tc>
              <w:tc>
                <w:tcPr>
                  <w:tcW w:w="209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cs="Arial" w:ascii="Arial" w:hAnsi="Arial"/>
                      <w:sz w:val="22"/>
                      <w:szCs w:val="22"/>
                    </w:rPr>
                  </w:r>
                </w:p>
              </w:tc>
            </w:tr>
          </w:tbl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</w:tr>
    </w:tbl>
    <w:p>
      <w:pPr>
        <w:pStyle w:val="Normal"/>
        <w:tabs>
          <w:tab w:val="clear" w:pos="567"/>
          <w:tab w:val="left" w:pos="4098" w:leader="none"/>
        </w:tabs>
        <w:rPr/>
      </w:pPr>
      <w:r>
        <w:rPr/>
        <w:tab/>
      </w:r>
    </w:p>
    <w:tbl>
      <w:tblPr>
        <w:tblW w:w="945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364"/>
        <w:gridCol w:w="2364"/>
        <w:gridCol w:w="2365"/>
        <w:gridCol w:w="2365"/>
      </w:tblGrid>
      <w:tr>
        <w:trPr>
          <w:trHeight w:val="284" w:hRule="atLeast"/>
        </w:trPr>
        <w:tc>
          <w:tcPr>
            <w:tcW w:w="2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fldChar w:fldCharType="begin">
                <w:ffData>
                  <w:name w:val="Service_No_1 Copy 1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</w:rPr>
              <w:t>Service Number</w: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</w:rPr>
              <w:t xml:space="preserve"> </w:t>
            </w:r>
          </w:p>
        </w:tc>
        <w:tc>
          <w:tcPr>
            <w:tcW w:w="2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fldChar w:fldCharType="begin">
                <w:ffData>
                  <w:name w:val="Title_3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</w:rPr>
              <w:t>Rank/Title</w: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</w:rPr>
              <w:t xml:space="preserve"> </w:t>
            </w:r>
          </w:p>
        </w:tc>
        <w:tc>
          <w:tcPr>
            <w:tcW w:w="2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fldChar w:fldCharType="begin">
                <w:ffData>
                  <w:name w:val="Surname_4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</w:rPr>
              <w:t>Surname</w: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</w:rPr>
              <w:t xml:space="preserve"> </w:t>
            </w:r>
          </w:p>
        </w:tc>
        <w:tc>
          <w:tcPr>
            <w:tcW w:w="2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fldChar w:fldCharType="begin">
                <w:ffData>
                  <w:name w:val="System_Date_5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</w:rPr>
              <w:t>System Date</w: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</w:rPr>
              <w:t xml:space="preserve"> </w:t>
            </w:r>
          </w:p>
        </w:tc>
      </w:tr>
    </w:tbl>
    <w:p>
      <w:pPr>
        <w:pStyle w:val="Normal"/>
        <w:jc w:val="both"/>
        <w:rPr>
          <w:rFonts w:ascii="Arial" w:hAnsi="Arial" w:cs="Arial"/>
          <w:b/>
          <w:szCs w:val="20"/>
        </w:rPr>
      </w:pPr>
      <w:r>
        <w:rPr>
          <w:rFonts w:cs="Arial" w:ascii="Arial" w:hAnsi="Arial"/>
          <w:b/>
          <w:szCs w:val="20"/>
        </w:rPr>
      </w:r>
    </w:p>
    <w:p>
      <w:pPr>
        <w:pStyle w:val="Normal"/>
        <w:rPr>
          <w:rFonts w:ascii="Arial" w:hAnsi="Arial" w:cs="Arial"/>
          <w:b/>
          <w:w w:val="99"/>
          <w:szCs w:val="20"/>
        </w:rPr>
      </w:pPr>
      <w:r>
        <w:rPr>
          <w:rFonts w:cs="Arial" w:ascii="Arial" w:hAnsi="Arial"/>
          <w:b/>
          <w:w w:val="99"/>
          <w:szCs w:val="20"/>
        </w:rPr>
      </w:r>
    </w:p>
    <w:sectPr>
      <w:headerReference w:type="default" r:id="rId2"/>
      <w:footerReference w:type="default" r:id="rId3"/>
      <w:footnotePr>
        <w:numFmt w:val="decimal"/>
      </w:footnotePr>
      <w:type w:val="nextPage"/>
      <w:pgSz w:w="11906" w:h="16838"/>
      <w:pgMar w:left="1134" w:right="1134" w:gutter="0" w:header="284" w:top="567" w:footer="284" w:bottom="567"/>
      <w:pgNumType w:start="1"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Tahoma"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0"/>
      <w:jc w:val="center"/>
      <w:rPr>
        <w:rFonts w:ascii="Arial" w:hAnsi="Arial" w:cs="Arial"/>
        <w:sz w:val="22"/>
        <w:szCs w:val="22"/>
      </w:rPr>
    </w:pPr>
    <w:r>
      <w:rPr>
        <w:rFonts w:cs="Arial" w:ascii="Arial" w:hAnsi="Arial"/>
        <w:sz w:val="22"/>
        <w:szCs w:val="22"/>
      </w:rPr>
      <w:t>OFFICIAL SENSITIVE PERSONAL - MEDICAL IN CONFIDENCE</w:t>
    </w:r>
  </w:p>
  <w:p>
    <w:pPr>
      <w:pStyle w:val="Footer"/>
      <w:spacing w:before="0" w:after="0"/>
      <w:rPr>
        <w:rStyle w:val="PageNumber"/>
        <w:rFonts w:ascii="Arial" w:hAnsi="Arial" w:cs="Arial"/>
        <w:sz w:val="20"/>
        <w:szCs w:val="20"/>
      </w:rPr>
    </w:pPr>
    <w:r>
      <w:rPr>
        <w:rFonts w:cs="Arial" w:ascii="Arial" w:hAnsi="Arial"/>
        <w:sz w:val="20"/>
        <w:szCs w:val="20"/>
      </w:rPr>
      <w:t xml:space="preserve">RAF FMed23  </w:t>
      <w:tab/>
      <w:tab/>
      <w:tab/>
      <w:tab/>
      <w:tab/>
      <w:tab/>
    </w:r>
    <w:r>
      <w:rPr>
        <w:rStyle w:val="PageNumber"/>
        <w:rFonts w:cs="Arial" w:ascii="Arial" w:hAnsi="Arial"/>
        <w:sz w:val="20"/>
        <w:szCs w:val="20"/>
      </w:rPr>
      <w:fldChar w:fldCharType="begin"/>
    </w:r>
    <w:r>
      <w:rPr>
        <w:rStyle w:val="PageNumber"/>
        <w:sz w:val="20"/>
        <w:szCs w:val="20"/>
        <w:rFonts w:cs="Arial" w:ascii="Arial" w:hAnsi="Arial"/>
      </w:rPr>
      <w:instrText xml:space="preserve"> PAGE </w:instrText>
    </w:r>
    <w:r>
      <w:rPr>
        <w:rStyle w:val="PageNumber"/>
        <w:sz w:val="20"/>
        <w:szCs w:val="20"/>
        <w:rFonts w:cs="Arial" w:ascii="Arial" w:hAnsi="Arial"/>
      </w:rPr>
      <w:fldChar w:fldCharType="separate"/>
    </w:r>
    <w:r>
      <w:rPr>
        <w:rStyle w:val="PageNumber"/>
        <w:sz w:val="20"/>
        <w:szCs w:val="20"/>
        <w:rFonts w:cs="Arial" w:ascii="Arial" w:hAnsi="Arial"/>
      </w:rPr>
      <w:t>3</w:t>
    </w:r>
    <w:r>
      <w:rPr>
        <w:rStyle w:val="PageNumber"/>
        <w:sz w:val="20"/>
        <w:szCs w:val="20"/>
        <w:rFonts w:cs="Arial" w:ascii="Arial" w:hAnsi="Arial"/>
      </w:rPr>
      <w:fldChar w:fldCharType="end"/>
    </w:r>
    <w:r>
      <w:rPr>
        <w:rStyle w:val="PageNumber"/>
        <w:rFonts w:cs="Arial" w:ascii="Arial" w:hAnsi="Arial"/>
        <w:sz w:val="20"/>
        <w:szCs w:val="20"/>
      </w:rPr>
      <w:t xml:space="preserve">                                 </w:t>
      <w:tab/>
      <w:t xml:space="preserve">                                   July 2019</w:t>
    </w:r>
  </w:p>
  <w:p>
    <w:pPr>
      <w:pStyle w:val="Footer"/>
      <w:spacing w:before="0" w:after="0"/>
      <w:rPr/>
    </w:pPr>
    <w:r>
      <w:rPr>
        <w:rStyle w:val="PageNumber"/>
        <w:rFonts w:cs="Arial" w:ascii="Arial" w:hAnsi="Arial"/>
        <w:sz w:val="20"/>
        <w:szCs w:val="20"/>
      </w:rPr>
      <w:t>Version 2.1</w:t>
    </w:r>
  </w:p>
</w:ftr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spacing w:before="0" w:after="120"/>
        <w:rPr/>
      </w:pPr>
      <w:r>
        <w:rPr>
          <w:rStyle w:val="FootnoteCharacters"/>
        </w:rPr>
        <w:footnoteRef/>
      </w:r>
      <w:r>
        <w:rPr/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ind w:hanging="567" w:end="-397"/>
      <w:jc w:val="center"/>
      <w:rPr>
        <w:rFonts w:ascii="Arial" w:hAnsi="Arial" w:cs="Arial"/>
        <w:sz w:val="22"/>
        <w:szCs w:val="22"/>
      </w:rPr>
    </w:pPr>
    <w:r>
      <w:rPr>
        <w:rFonts w:cs="Arial" w:ascii="Arial" w:hAnsi="Arial"/>
        <w:sz w:val="22"/>
        <w:szCs w:val="22"/>
      </w:rPr>
      <w:t xml:space="preserve">OFFICIAL SENSITIVE PERSONAL - MEDICAL IN CONFIDENCE </w:t>
    </w:r>
  </w:p>
  <w:p>
    <w:pPr>
      <w:pStyle w:val="Normal"/>
      <w:ind w:hanging="567" w:end="-397"/>
      <w:rPr>
        <w:rFonts w:ascii="Arial" w:hAnsi="Arial" w:cs="Arial"/>
        <w:sz w:val="22"/>
        <w:szCs w:val="22"/>
      </w:rPr>
    </w:pPr>
    <w:r>
      <w:rPr>
        <w:rFonts w:cs="Arial" w:ascii="Arial" w:hAnsi="Arial"/>
        <w:sz w:val="22"/>
        <w:szCs w:val="22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pStyle w:val="Heading7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pStyle w:val="Heading8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pStyle w:val="Heading9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567"/>
        </w:tabs>
        <w:ind w:start="567" w:hanging="567"/>
      </w:pPr>
      <w:rPr>
        <w:rFonts w:ascii="Symbol" w:hAnsi="Symbol" w:cs="Symbol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2"/>
        <w:sz w:val="22"/>
        <w:i w:val="false"/>
        <w:shadow w:val="false"/>
        <w:b w:val="false"/>
        <w:vanish w:val="false"/>
        <w:color w:val="000000"/>
      </w:rPr>
    </w:lvl>
    <w:lvl w:ilvl="1">
      <w:start w:val="1"/>
      <w:numFmt w:val="bullet"/>
      <w:lvlText w:val=""/>
      <w:lvlJc w:val="start"/>
      <w:pPr>
        <w:tabs>
          <w:tab w:val="num" w:pos="1134"/>
        </w:tabs>
        <w:ind w:start="1134" w:hanging="567"/>
      </w:pPr>
      <w:rPr>
        <w:rFonts w:ascii="Symbol" w:hAnsi="Symbol" w:cs="Symbol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i w:val="false"/>
        <w:shadow w:val="false"/>
        <w:u w:val="none"/>
        <w:b w:val="false"/>
        <w:vanish w:val="false"/>
        <w:color w:val="000000"/>
      </w:rPr>
    </w:lvl>
    <w:lvl w:ilvl="2">
      <w:start w:val="1"/>
      <w:numFmt w:val="bullet"/>
      <w:lvlText w:val=""/>
      <w:lvlJc w:val="start"/>
      <w:pPr>
        <w:tabs>
          <w:tab w:val="num" w:pos="1701"/>
        </w:tabs>
        <w:ind w:start="1701" w:hanging="567"/>
      </w:pPr>
      <w:rPr>
        <w:rFonts w:ascii="Symbol" w:hAnsi="Symbol" w:cs="Symbol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18"/>
        <w:sz w:val="18"/>
        <w:i w:val="false"/>
        <w:shadow w:val="false"/>
        <w:u w:val="none"/>
        <w:b w:val="false"/>
        <w:vanish w:val="false"/>
        <w:color w:val="000000"/>
      </w:rPr>
    </w:lvl>
    <w:lvl w:ilvl="3">
      <w:start w:val="1"/>
      <w:numFmt w:val="bullet"/>
      <w:lvlText w:val=""/>
      <w:lvlJc w:val="start"/>
      <w:pPr>
        <w:tabs>
          <w:tab w:val="num" w:pos="2268"/>
        </w:tabs>
        <w:ind w:start="2268" w:hanging="567"/>
      </w:pPr>
      <w:rPr>
        <w:rFonts w:ascii="Symbol" w:hAnsi="Symbol" w:cs="Symbol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16"/>
        <w:sz w:val="16"/>
        <w:i w:val="false"/>
        <w:shadow w:val="false"/>
        <w:u w:val="none"/>
        <w:b w:val="false"/>
        <w:vanish w:val="false"/>
        <w:color w:val="000000"/>
      </w:rPr>
    </w:lvl>
    <w:lvl w:ilvl="4">
      <w:start w:val="1"/>
      <w:numFmt w:val="bullet"/>
      <w:lvlText w:val=""/>
      <w:lvlJc w:val="start"/>
      <w:pPr>
        <w:tabs>
          <w:tab w:val="num" w:pos="2835"/>
        </w:tabs>
        <w:ind w:start="2835" w:hanging="567"/>
      </w:pPr>
      <w:rPr>
        <w:rFonts w:ascii="Symbol" w:hAnsi="Symbol" w:cs="Symbol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14"/>
        <w:sz w:val="14"/>
        <w:i w:val="false"/>
        <w:shadow w:val="false"/>
        <w:u w:val="none"/>
        <w:b w:val="false"/>
        <w:vanish w:val="false"/>
        <w:color w:val="000000"/>
      </w:rPr>
    </w:lvl>
    <w:lvl w:ilvl="5">
      <w:start w:val="1"/>
      <w:numFmt w:val="none"/>
      <w:suff w:val="nothing"/>
      <w:lvlText w:val=""/>
      <w:lvlJc w:val="start"/>
      <w:pPr>
        <w:tabs>
          <w:tab w:val="num" w:pos="2835"/>
        </w:tabs>
        <w:ind w:start="2835" w:hanging="567"/>
      </w:pPr>
      <w:rPr/>
    </w:lvl>
    <w:lvl w:ilvl="6">
      <w:start w:val="1"/>
      <w:numFmt w:val="none"/>
      <w:suff w:val="nothing"/>
      <w:lvlText w:val=""/>
      <w:lvlJc w:val="start"/>
      <w:pPr>
        <w:tabs>
          <w:tab w:val="num" w:pos="2835"/>
        </w:tabs>
        <w:ind w:start="2835" w:hanging="567"/>
      </w:pPr>
      <w:rPr/>
    </w:lvl>
    <w:lvl w:ilvl="7">
      <w:start w:val="1"/>
      <w:numFmt w:val="none"/>
      <w:suff w:val="nothing"/>
      <w:lvlText w:val=""/>
      <w:lvlJc w:val="start"/>
      <w:pPr>
        <w:tabs>
          <w:tab w:val="num" w:pos="2835"/>
        </w:tabs>
        <w:ind w:start="2835" w:hanging="567"/>
      </w:pPr>
      <w:rPr/>
    </w:lvl>
    <w:lvl w:ilvl="8">
      <w:start w:val="1"/>
      <w:numFmt w:val="none"/>
      <w:suff w:val="nothing"/>
      <w:lvlText w:val=""/>
      <w:lvlJc w:val="start"/>
      <w:pPr>
        <w:tabs>
          <w:tab w:val="num" w:pos="2835"/>
        </w:tabs>
        <w:ind w:start="2835" w:hanging="567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567"/>
        </w:tabs>
        <w:ind w:start="0" w:hanging="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2"/>
        <w:sz w:val="22"/>
        <w:i w:val="false"/>
        <w:shadow w:val="false"/>
        <w:b w:val="false"/>
        <w:vanish w:val="false"/>
        <w:rFonts w:ascii="Arial" w:hAnsi="Arial" w:cs="Arial"/>
        <w:color w:val="000000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9"/>
        </w:tabs>
        <w:ind w:start="0" w:hanging="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i w:val="false"/>
        <w:shadow w:val="false"/>
        <w:b w:val="false"/>
        <w:vanish w:val="false"/>
        <w:rFonts w:ascii="Arial" w:hAnsi="Arial" w:cs="Arial"/>
        <w:color w:val="000000"/>
      </w:rPr>
    </w:lvl>
    <w:lvl w:ilvl="1">
      <w:start w:val="1"/>
      <w:numFmt w:val="lowerLetter"/>
      <w:lvlText w:val="%2."/>
      <w:lvlJc w:val="start"/>
      <w:pPr>
        <w:tabs>
          <w:tab w:val="num" w:pos="737"/>
        </w:tabs>
        <w:ind w:start="369" w:hanging="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i w:val="false"/>
        <w:shadow w:val="false"/>
        <w:b w:val="false"/>
        <w:vanish w:val="false"/>
        <w:rFonts w:ascii="Arial" w:hAnsi="Arial" w:cs="Arial"/>
        <w:color w:val="000000"/>
      </w:rPr>
    </w:lvl>
    <w:lvl w:ilvl="2">
      <w:start w:val="1"/>
      <w:numFmt w:val="decimal"/>
      <w:lvlText w:val="(%3)"/>
      <w:lvlJc w:val="start"/>
      <w:pPr>
        <w:tabs>
          <w:tab w:val="num" w:pos="1106"/>
        </w:tabs>
        <w:ind w:start="737" w:hanging="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i w:val="false"/>
        <w:shadow w:val="false"/>
        <w:b w:val="false"/>
        <w:vanish w:val="false"/>
        <w:rFonts w:ascii="Arial" w:hAnsi="Arial" w:cs="Arial"/>
        <w:color w:val="000000"/>
      </w:rPr>
    </w:lvl>
    <w:lvl w:ilvl="3">
      <w:start w:val="1"/>
      <w:numFmt w:val="lowerLetter"/>
      <w:lvlText w:val="(%4)"/>
      <w:lvlJc w:val="start"/>
      <w:pPr>
        <w:tabs>
          <w:tab w:val="num" w:pos="1474"/>
        </w:tabs>
        <w:ind w:start="1106" w:hanging="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i w:val="false"/>
        <w:shadow w:val="false"/>
        <w:b w:val="false"/>
        <w:vanish w:val="false"/>
        <w:rFonts w:ascii="Arial" w:hAnsi="Arial" w:cs="Arial"/>
        <w:color w:val="000000"/>
      </w:rPr>
    </w:lvl>
    <w:lvl w:ilvl="4">
      <w:start w:val="1"/>
      <w:numFmt w:val="lowerRoman"/>
      <w:lvlText w:val="%5."/>
      <w:lvlJc w:val="start"/>
      <w:pPr>
        <w:tabs>
          <w:tab w:val="num" w:pos="1843"/>
        </w:tabs>
        <w:ind w:start="1474" w:hanging="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i w:val="false"/>
        <w:shadow w:val="false"/>
        <w:b w:val="false"/>
        <w:vanish w:val="false"/>
        <w:rFonts w:ascii="Arial" w:hAnsi="Arial" w:cs="Arial"/>
        <w:color w:val="000000"/>
      </w:rPr>
    </w:lvl>
    <w:lvl w:ilvl="5">
      <w:start w:val="1"/>
      <w:numFmt w:val="none"/>
      <w:suff w:val="nothing"/>
      <w:lvlText w:val="%5."/>
      <w:lvlJc w:val="start"/>
      <w:pPr>
        <w:tabs>
          <w:tab w:val="num" w:pos="1843"/>
        </w:tabs>
        <w:ind w:start="1474" w:hanging="0"/>
      </w:pPr>
      <w:rPr>
        <w:sz w:val="24"/>
        <w:i w:val="false"/>
        <w:b w:val="false"/>
      </w:rPr>
    </w:lvl>
    <w:lvl w:ilvl="6">
      <w:start w:val="1"/>
      <w:numFmt w:val="none"/>
      <w:suff w:val="nothing"/>
      <w:lvlText w:val="%5."/>
      <w:lvlJc w:val="start"/>
      <w:pPr>
        <w:tabs>
          <w:tab w:val="num" w:pos="1843"/>
        </w:tabs>
        <w:ind w:start="1474" w:hanging="0"/>
      </w:pPr>
      <w:rPr>
        <w:sz w:val="24"/>
        <w:i w:val="false"/>
        <w:b w:val="false"/>
      </w:rPr>
    </w:lvl>
    <w:lvl w:ilvl="7">
      <w:start w:val="1"/>
      <w:numFmt w:val="none"/>
      <w:suff w:val="nothing"/>
      <w:lvlText w:val="%5."/>
      <w:lvlJc w:val="start"/>
      <w:pPr>
        <w:tabs>
          <w:tab w:val="num" w:pos="1843"/>
        </w:tabs>
        <w:ind w:start="1474" w:hanging="0"/>
      </w:pPr>
      <w:rPr/>
    </w:lvl>
    <w:lvl w:ilvl="8">
      <w:start w:val="1"/>
      <w:numFmt w:val="none"/>
      <w:suff w:val="nothing"/>
      <w:lvlText w:val="%5."/>
      <w:lvlJc w:val="start"/>
      <w:pPr>
        <w:tabs>
          <w:tab w:val="num" w:pos="1843"/>
        </w:tabs>
        <w:ind w:start="1474" w:hanging="0"/>
      </w:pPr>
      <w:rPr/>
    </w:lvl>
  </w:abstractNum>
  <w:abstractNum w:abstractNumId="5">
    <w:lvl w:ilvl="0">
      <w:start w:val="1"/>
      <w:numFmt w:val="upperLetter"/>
      <w:lvlText w:val="%1."/>
      <w:lvlJc w:val="start"/>
      <w:pPr>
        <w:tabs>
          <w:tab w:val="num" w:pos="567"/>
        </w:tabs>
        <w:ind w:start="0" w:hanging="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2"/>
        <w:sz w:val="22"/>
        <w:i w:val="false"/>
        <w:shadow w:val="false"/>
        <w:b w:val="false"/>
        <w:vanish w:val="false"/>
        <w:rFonts w:ascii="Arial" w:hAnsi="Arial" w:cs="Arial"/>
        <w:color w:val="000000"/>
      </w:rPr>
    </w:lvl>
  </w:abstractNum>
  <w:abstractNum w:abstractNumId="6">
    <w:lvl w:ilvl="0">
      <w:start w:val="1"/>
      <w:numFmt w:val="decimal"/>
      <w:lvlText w:val="-"/>
      <w:lvlJc w:val="start"/>
      <w:pPr>
        <w:tabs>
          <w:tab w:val="num" w:pos="567"/>
        </w:tabs>
        <w:ind w:start="567" w:hanging="567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2"/>
        <w:sz w:val="22"/>
        <w:i w:val="false"/>
        <w:shadow w:val="false"/>
        <w:b w:val="false"/>
        <w:vanish w:val="false"/>
        <w:rFonts w:ascii="Arial" w:hAnsi="Arial" w:cs="Arial"/>
        <w:color w:val="000000"/>
      </w:rPr>
    </w:lvl>
    <w:lvl w:ilvl="1">
      <w:start w:val="1"/>
      <w:numFmt w:val="lowerLetter"/>
      <w:lvlText w:val="--"/>
      <w:lvlJc w:val="start"/>
      <w:pPr>
        <w:tabs>
          <w:tab w:val="num" w:pos="1134"/>
        </w:tabs>
        <w:ind w:start="1134" w:hanging="567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2"/>
        <w:sz w:val="22"/>
        <w:i w:val="false"/>
        <w:shadow w:val="false"/>
        <w:b w:val="false"/>
        <w:vanish w:val="false"/>
        <w:rFonts w:ascii="Arial" w:hAnsi="Arial" w:cs="Arial"/>
        <w:color w:val="000000"/>
      </w:rPr>
    </w:lvl>
    <w:lvl w:ilvl="2">
      <w:start w:val="1"/>
      <w:numFmt w:val="decimal"/>
      <w:lvlText w:val="---"/>
      <w:lvlJc w:val="start"/>
      <w:pPr>
        <w:tabs>
          <w:tab w:val="num" w:pos="1701"/>
        </w:tabs>
        <w:ind w:start="1701" w:hanging="567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2"/>
        <w:sz w:val="22"/>
        <w:i w:val="false"/>
        <w:shadow w:val="false"/>
        <w:b w:val="false"/>
        <w:vanish w:val="false"/>
        <w:rFonts w:ascii="Arial" w:hAnsi="Arial" w:cs="Arial"/>
        <w:color w:val="000000"/>
      </w:rPr>
    </w:lvl>
    <w:lvl w:ilvl="3">
      <w:start w:val="1"/>
      <w:numFmt w:val="lowerLetter"/>
      <w:lvlText w:val="----"/>
      <w:lvlJc w:val="start"/>
      <w:pPr>
        <w:tabs>
          <w:tab w:val="num" w:pos="2268"/>
        </w:tabs>
        <w:ind w:start="2268" w:hanging="567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2"/>
        <w:sz w:val="22"/>
        <w:i w:val="false"/>
        <w:shadow w:val="false"/>
        <w:b w:val="false"/>
        <w:vanish w:val="false"/>
        <w:rFonts w:ascii="Arial" w:hAnsi="Arial" w:cs="Arial"/>
        <w:color w:val="000000"/>
      </w:rPr>
    </w:lvl>
    <w:lvl w:ilvl="4">
      <w:start w:val="1"/>
      <w:numFmt w:val="lowerRoman"/>
      <w:lvlText w:val="-----"/>
      <w:lvlJc w:val="start"/>
      <w:pPr>
        <w:tabs>
          <w:tab w:val="num" w:pos="2835"/>
        </w:tabs>
        <w:ind w:start="2835" w:hanging="567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2"/>
        <w:sz w:val="22"/>
        <w:i w:val="false"/>
        <w:shadow w:val="false"/>
        <w:b w:val="false"/>
        <w:vanish w:val="false"/>
        <w:rFonts w:ascii="Arial" w:hAnsi="Arial" w:cs="Arial"/>
        <w:color w:val="000000"/>
      </w:rPr>
    </w:lvl>
    <w:lvl w:ilvl="5">
      <w:start w:val="1"/>
      <w:numFmt w:val="none"/>
      <w:suff w:val="nothing"/>
      <w:lvlText w:val="-----"/>
      <w:lvlJc w:val="start"/>
      <w:pPr>
        <w:tabs>
          <w:tab w:val="num" w:pos="2835"/>
        </w:tabs>
        <w:ind w:start="2835" w:hanging="567"/>
      </w:pPr>
      <w:rPr/>
    </w:lvl>
    <w:lvl w:ilvl="6">
      <w:start w:val="1"/>
      <w:numFmt w:val="none"/>
      <w:suff w:val="nothing"/>
      <w:lvlText w:val="-----"/>
      <w:lvlJc w:val="start"/>
      <w:pPr>
        <w:tabs>
          <w:tab w:val="num" w:pos="2835"/>
        </w:tabs>
        <w:ind w:start="2835" w:hanging="567"/>
      </w:pPr>
      <w:rPr/>
    </w:lvl>
    <w:lvl w:ilvl="7">
      <w:start w:val="1"/>
      <w:numFmt w:val="none"/>
      <w:suff w:val="nothing"/>
      <w:lvlText w:val="-----"/>
      <w:lvlJc w:val="start"/>
      <w:pPr>
        <w:tabs>
          <w:tab w:val="num" w:pos="2835"/>
        </w:tabs>
        <w:ind w:start="2835" w:hanging="567"/>
      </w:pPr>
      <w:rPr/>
    </w:lvl>
    <w:lvl w:ilvl="8">
      <w:start w:val="1"/>
      <w:numFmt w:val="none"/>
      <w:suff w:val="nothing"/>
      <w:lvlText w:val="-----"/>
      <w:lvlJc w:val="start"/>
      <w:pPr>
        <w:tabs>
          <w:tab w:val="num" w:pos="2835"/>
        </w:tabs>
        <w:ind w:start="2835" w:hanging="567"/>
      </w:pPr>
      <w:rPr/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567"/>
        </w:tabs>
        <w:ind w:start="0" w:hanging="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2"/>
        <w:sz w:val="22"/>
        <w:i w:val="false"/>
        <w:shadow w:val="false"/>
        <w:u w:val="none"/>
        <w:b w:val="false"/>
        <w:vanish w:val="false"/>
        <w:rFonts w:ascii="Arial" w:hAnsi="Arial" w:cs="Arial"/>
        <w:color w:val="000000"/>
      </w:rPr>
    </w:lvl>
    <w:lvl w:ilvl="1">
      <w:start w:val="1"/>
      <w:numFmt w:val="lowerLetter"/>
      <w:lvlText w:val="%2."/>
      <w:lvlJc w:val="start"/>
      <w:pPr>
        <w:tabs>
          <w:tab w:val="num" w:pos="1134"/>
        </w:tabs>
        <w:ind w:start="567" w:hanging="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2"/>
        <w:sz w:val="22"/>
        <w:i w:val="false"/>
        <w:shadow w:val="false"/>
        <w:u w:val="none"/>
        <w:b w:val="false"/>
        <w:vanish w:val="false"/>
        <w:rFonts w:ascii="Arial" w:hAnsi="Arial" w:cs="Arial"/>
        <w:color w:val="000000"/>
      </w:rPr>
    </w:lvl>
    <w:lvl w:ilvl="2">
      <w:start w:val="1"/>
      <w:numFmt w:val="decimal"/>
      <w:lvlText w:val="(%3)"/>
      <w:lvlJc w:val="start"/>
      <w:pPr>
        <w:tabs>
          <w:tab w:val="num" w:pos="1701"/>
        </w:tabs>
        <w:ind w:start="1134" w:hanging="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2"/>
        <w:sz w:val="22"/>
        <w:i w:val="false"/>
        <w:shadow w:val="false"/>
        <w:u w:val="none"/>
        <w:b w:val="false"/>
        <w:vanish w:val="false"/>
        <w:rFonts w:ascii="Arial" w:hAnsi="Arial" w:cs="Arial"/>
        <w:color w:val="000000"/>
      </w:rPr>
    </w:lvl>
    <w:lvl w:ilvl="3">
      <w:start w:val="1"/>
      <w:numFmt w:val="lowerLetter"/>
      <w:lvlText w:val="(%4)"/>
      <w:lvlJc w:val="start"/>
      <w:pPr>
        <w:tabs>
          <w:tab w:val="num" w:pos="2268"/>
        </w:tabs>
        <w:ind w:start="1701" w:hanging="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2"/>
        <w:sz w:val="22"/>
        <w:i w:val="false"/>
        <w:shadow w:val="false"/>
        <w:u w:val="none"/>
        <w:b w:val="false"/>
        <w:vanish w:val="false"/>
        <w:rFonts w:ascii="Arial" w:hAnsi="Arial" w:cs="Arial"/>
        <w:color w:val="000000"/>
      </w:rPr>
    </w:lvl>
    <w:lvl w:ilvl="4">
      <w:start w:val="1"/>
      <w:numFmt w:val="lowerRoman"/>
      <w:lvlText w:val="%5."/>
      <w:lvlJc w:val="start"/>
      <w:pPr>
        <w:tabs>
          <w:tab w:val="num" w:pos="2835"/>
        </w:tabs>
        <w:ind w:start="2268" w:hanging="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2"/>
        <w:sz w:val="22"/>
        <w:i w:val="false"/>
        <w:shadow w:val="false"/>
        <w:u w:val="none"/>
        <w:b w:val="false"/>
        <w:vanish w:val="false"/>
        <w:rFonts w:ascii="Arial" w:hAnsi="Arial" w:cs="Arial"/>
        <w:color w:val="000000"/>
      </w:rPr>
    </w:lvl>
    <w:lvl w:ilvl="5">
      <w:start w:val="1"/>
      <w:numFmt w:val="none"/>
      <w:suff w:val="nothing"/>
      <w:lvlText w:val="%5."/>
      <w:lvlJc w:val="start"/>
      <w:pPr>
        <w:tabs>
          <w:tab w:val="num" w:pos="2835"/>
        </w:tabs>
        <w:ind w:start="2268" w:hanging="0"/>
      </w:pPr>
      <w:rPr>
        <w:sz w:val="24"/>
        <w:i w:val="false"/>
        <w:b w:val="false"/>
      </w:rPr>
    </w:lvl>
    <w:lvl w:ilvl="6">
      <w:start w:val="1"/>
      <w:numFmt w:val="none"/>
      <w:suff w:val="nothing"/>
      <w:lvlText w:val="%5."/>
      <w:lvlJc w:val="start"/>
      <w:pPr>
        <w:tabs>
          <w:tab w:val="num" w:pos="2835"/>
        </w:tabs>
        <w:ind w:start="2268" w:hanging="0"/>
      </w:pPr>
      <w:rPr>
        <w:sz w:val="24"/>
        <w:i w:val="false"/>
        <w:b w:val="false"/>
      </w:rPr>
    </w:lvl>
    <w:lvl w:ilvl="7">
      <w:start w:val="1"/>
      <w:numFmt w:val="none"/>
      <w:suff w:val="nothing"/>
      <w:lvlText w:val="%5."/>
      <w:lvlJc w:val="start"/>
      <w:pPr>
        <w:tabs>
          <w:tab w:val="num" w:pos="2835"/>
        </w:tabs>
        <w:ind w:start="2268" w:hanging="0"/>
      </w:pPr>
      <w:rPr/>
    </w:lvl>
    <w:lvl w:ilvl="8">
      <w:start w:val="1"/>
      <w:numFmt w:val="none"/>
      <w:suff w:val="nothing"/>
      <w:lvlText w:val="%5."/>
      <w:lvlJc w:val="start"/>
      <w:pPr>
        <w:tabs>
          <w:tab w:val="num" w:pos="2835"/>
        </w:tabs>
        <w:ind w:start="2268" w:hanging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27"/>
  <w:defaultTabStop w:val="567"/>
  <w:autoHyphenation w:val="true"/>
  <w:hyphenationZone w:val="0"/>
  <w:footnotePr>
    <w:numFmt w:val="decimal"/>
    <w:footnote w:id="0"/>
    <w:footnote w:id="1"/>
  </w:footnotePr>
  <w:compat>
    <w:doNotBreakWrappedTables/>
    <w:compatSetting w:name="compatibilityMode" w:uri="http://schemas.microsoft.com/office/word" w:val="11"/>
  </w:compat>
  <w:docVars>
    <w:docVar w:name="Diary_Entry_F_1" w:val="RAFPUPU1|PULHHEEMS Profile|1|T"/>
    <w:docVar w:name="Diary_Entry_F_2" w:val="RAFPUPU1|PULHHEEMS Profile|1|T"/>
    <w:docVar w:name="Diary_Entry_F_3" w:val="RAFPUPU1|PULHHEEMS Profile|1|T"/>
    <w:docVar w:name="DL Format" w:val="RL"/>
    <w:docVar w:name="DW Format" w:val="L0"/>
    <w:docVar w:name="DW FormatName" w:val="Letter"/>
    <w:docVar w:name="DW SBapp" w:val=" 0"/>
    <w:docVar w:name="DW SBfap" w:val=" 1"/>
    <w:docVar w:name="DW SigBlock" w:val="1"/>
    <w:docVar w:name="Free_Text_Prompt_1" w:val="condition(s)"/>
    <w:docVar w:name="Free_Text_Prompt_2" w:val="Date of Entry:"/>
    <w:docVar w:name="Free_Text_Prompt_3" w:val="Command:"/>
    <w:docVar w:name="Free_Text_Prompt_4" w:val="Type of Enlistment/ Commission:"/>
    <w:docVar w:name="Free_Text_Prompt_5" w:val="Principal Condition:"/>
    <w:docVar w:name="Free_Text_Prompt_6" w:val="Date of Origin of Principal Condition:"/>
    <w:docVar w:name="Free_Text_Prompt_7" w:val="Place of Origin of Principal Condition:"/>
    <w:docVar w:name="Free_Text_Prompt_8" w:val="Limitations:"/>
    <w:docVar w:name="Free_Text_Prompt_9" w:val="Date this TMES episode started:"/>
    <w:docVar w:name="Medication_T_1" w:val="C,A|3|ALL"/>
    <w:docVar w:name="PCS_DOCUMENT_NAME" w:val="FMed_23_TJMES.dot"/>
    <w:docVar w:name="PCS_HANDLE" w:val="524950"/>
    <w:docVar w:name="PCS_MSG" w:val="49639"/>
    <w:docVar w:name="Read_Code_F_1" w:val="DMS4225|Permanent Limitations|7|V,U,D,T,Q,C,A,H"/>
    <w:docVar w:name="Read_Code_F_10" w:val="DMS4604|FMed23 - Other condition 1|1|A,H"/>
    <w:docVar w:name="Read_Code_F_100" w:val="DMS4320|Walk 3.2km carrying 15kg|1|U,H"/>
    <w:docVar w:name="Read_Code_F_101" w:val="DMS4321|Wear body armour (ECBA 4.5kg)|1|U,H"/>
    <w:docVar w:name="Read_Code_F_102" w:val="DMS4322|Wear body armour (OSPREY 10.5kg)|1|U,H"/>
    <w:docVar w:name="Read_Code_F_103" w:val="DMS4323|Stand 2 hours in PPE with weapon|1|U,H"/>
    <w:docVar w:name="Read_Code_F_104" w:val="DMS4374|Trade restrictions - User entered|1|A,H"/>
    <w:docVar w:name="Read_Code_F_105" w:val="DMS4375|Noise Restrictions|1|U,H"/>
    <w:docVar w:name="Read_Code_F_106" w:val="DMS4379|Noise Restrictions - User entered|1|A,H"/>
    <w:docVar w:name="Read_Code_F_107" w:val="DMS4380|Climatic Restrictions|1|U,H"/>
    <w:docVar w:name="Read_Code_F_108" w:val="DMS4384|Climatic Restrictions - User entered|1|A,H"/>
    <w:docVar w:name="Read_Code_F_109" w:val="DMS4385|Other Restrictions|1|U,H"/>
    <w:docVar w:name="Read_Code_F_11" w:val="DMS4602|FMed23 - Principal condition 2|1|T,H"/>
    <w:docVar w:name="Read_Code_F_110" w:val="DMS4388|Other Restrictions - User entered|1|A,H"/>
    <w:docVar w:name="Read_Code_F_111" w:val="DMS4389|Ongoing primary health care|1|U,H"/>
    <w:docVar w:name="Read_Code_F_112" w:val="DMS4392|Specific Limitations - User comments|1|A,H"/>
    <w:docVar w:name="Read_Code_F_113" w:val="DMS4395|Physical training restriction - upper body PT|1|U,H"/>
    <w:docVar w:name="Read_Code_F_114" w:val="DMS4396|Physical training restriction - lower limb non-impact PT|1|U,H"/>
    <w:docVar w:name="Read_Code_F_115" w:val="DMS4397|Physical training restriction - impact PT|1|U,H"/>
    <w:docVar w:name="Read_Code_F_116" w:val="DMS4398|Physical training restriction - contact sports|1|U,H"/>
    <w:docVar w:name="Read_Code_F_117" w:val="DMS4399|Physical training restriction - all sports|1|U,H"/>
    <w:docVar w:name="Read_Code_F_118" w:val="DMS4400|Physical training restriction - guidance required from QMSI/PTI staff|1|U,H"/>
    <w:docVar w:name="Read_Code_F_119" w:val="DMS4401|Physical training restriction - has a rehabilitation programme|1|U,H"/>
    <w:docVar w:name="Read_Code_F_12" w:val="DMS4594|FMed23 - Branch trade|1|A,H"/>
    <w:docVar w:name="Read_Code_F_120" w:val="DMS4402|Physical training restriction - risk of prolonged recovery if rehab interrupted|1|U,H"/>
    <w:docVar w:name="Read_Code_F_121" w:val="DMS4403|PFA|1|U,H"/>
    <w:docVar w:name="Read_Code_F_122" w:val="DMS4409|AFT|1|U,H"/>
    <w:docVar w:name="Read_Code_F_123" w:val="DMS4419|Walking|1|U,H"/>
    <w:docVar w:name="Read_Code_F_124" w:val="DMS4423|Walking - User entered|1|A,H"/>
    <w:docVar w:name="Read_Code_F_125" w:val="DMS4424|Standing|1|U,H"/>
    <w:docVar w:name="Read_Code_F_126" w:val="DMS4428|Standing - User entered|1|A,H"/>
    <w:docVar w:name="Read_Code_F_127" w:val="DMS4429|Sitting|1|U,H"/>
    <w:docVar w:name="Read_Code_F_128" w:val="DMS4433|Sitting - User entered|1|A,H"/>
    <w:docVar w:name="Read_Code_F_129" w:val="DMS4434|Lifting|1|U,H"/>
    <w:docVar w:name="Read_Code_F_13" w:val="DMS4595|FMed23 - Date of entry|1|T,H"/>
    <w:docVar w:name="Read_Code_F_130" w:val="DMS4439|Lifting - User entered|1|A,H"/>
    <w:docVar w:name="Read_Code_F_131" w:val="DMS4440|Working Hours|1|U,H"/>
    <w:docVar w:name="Read_Code_F_132" w:val="DMS4445|Working Hours - User entered|1|A,H"/>
    <w:docVar w:name="Read_Code_F_133" w:val="DMS4446|Workplace|1|U,H"/>
    <w:docVar w:name="Read_Code_F_134" w:val="DMS4452|Workplace - User entered|1|A,H"/>
    <w:docVar w:name="Read_Code_F_135" w:val="DMS4453|Marching/drill|1|U,H"/>
    <w:docVar w:name="Read_Code_F_136" w:val="DMS4458|Marching/drill - User entered|1|A,H"/>
    <w:docVar w:name="Read_Code_F_137" w:val="DMS4459|Guard duties|1|U,H"/>
    <w:docVar w:name="Read_Code_F_138" w:val="DMS4462|Guard duties - User entered|1|A,H"/>
    <w:docVar w:name="Read_Code_F_139" w:val="DMS4463|Boots|1|U,H"/>
    <w:docVar w:name="Read_Code_F_14" w:val="DMS4596|FMed23 - Engagement/commission|1|A,H"/>
    <w:docVar w:name="Read_Code_F_140" w:val="DMS4468|Boots - User entered|1|A,H"/>
    <w:docVar w:name="Read_Code_F_141" w:val="DMS4469|Clothing|1|U,H"/>
    <w:docVar w:name="Read_Code_F_142" w:val="DMS4473|Clothing - User entered|1|A,H"/>
    <w:docVar w:name="Read_Code_F_143" w:val="DMS4474|Combat Body Armour|1|U,H"/>
    <w:docVar w:name="Read_Code_F_144" w:val="DMS4478|Combat Body Armour - User entered|1|A,H"/>
    <w:docVar w:name="Read_Code_F_145" w:val="DMS4479|Helmet|1|U,H"/>
    <w:docVar w:name="Read_Code_F_146" w:val="DMS4482|Helmet - User entered|1|A,H"/>
    <w:docVar w:name="Read_Code_F_147" w:val="DMS4483|Functional Capacity - User comments|1|A,H"/>
    <w:docVar w:name="Read_Code_F_148" w:val="DMS4485|Driving|1|U,H"/>
    <w:docVar w:name="Read_Code_F_149" w:val="DMS4493|Driving - User entered|1|A,H"/>
    <w:docVar w:name="Read_Code_F_15" w:val="DMS4597|FMed23 - Command/cap badge|1|A,H"/>
    <w:docVar w:name="Read_Code_F_150" w:val="DMS4494|Passenger|1|U,H"/>
    <w:docVar w:name="Read_Code_F_151" w:val="DMS4498|Passenger - User entered|1|A,H"/>
    <w:docVar w:name="Read_Code_F_152" w:val="DMS4499|Weapons|1|U,H"/>
    <w:docVar w:name="Read_Code_F_153" w:val="DMS4506|Weapons - User entered|1|A,H"/>
    <w:docVar w:name="Read_Code_F_154" w:val="DMS4507|Ranges|1|U,H"/>
    <w:docVar w:name="Read_Code_F_155" w:val="DMS4512|Ranges - User entered|1|A,H"/>
    <w:docVar w:name="Read_Code_F_156" w:val="DMS4513|Working at Heights|1|U,H"/>
    <w:docVar w:name="Read_Code_F_157" w:val="DMS4516|Working at Heights - User entered|1|A,H"/>
    <w:docVar w:name="Read_Code_F_158" w:val="DMS4517|Workplace Assessment|1|U,H"/>
    <w:docVar w:name="Read_Code_F_159" w:val="DMS4520|Workplace Assessment - User entered|1|A,H"/>
    <w:docVar w:name="Read_Code_F_16" w:val="DMS4598|FMed23 - Normal date of termination of full time service|1|T,H"/>
    <w:docVar w:name="Read_Code_F_160" w:val="DMS4521|Safety Critical Tasks - User comments|1|A,H"/>
    <w:docVar w:name="Read_Code_F_161" w:val="DMS4522|Medical Review|1|U,H"/>
    <w:docVar w:name="Read_Code_F_162" w:val="DMS4530|Medical review required before commencing MST/Deployment - User entered|1|A,H"/>
    <w:docVar w:name="Read_Code_F_163" w:val="DMS4531|ROHT approval required before commencing MST/Deployment|1|U,H"/>
    <w:docVar w:name="Read_Code_F_164" w:val="DMS4537|ROHT approval required before commencing MST/Deployment - User entered|1|A,H"/>
    <w:docVar w:name="Read_Code_F_165" w:val="DMS4538|Medical Review - User comments|1|A,H"/>
    <w:docVar w:name="Read_Code_F_166" w:val="DMS4318|Cannot run a short distance (&lt;100m)|1|U,H"/>
    <w:docVar w:name="Read_Code_F_167" w:val="DMS4340|Weight - personal kit &amp; equipment - 25kg Assault order CBA/Helmet/PLCE/daysack|1|U,H"/>
    <w:docVar w:name="Read_Code_F_168" w:val="DMS4334|Weight - personal kit &amp; equipment|1|U,H"/>
    <w:docVar w:name="Read_Code_F_17" w:val="DMS4599|FMed23 - Ceased duty on|1|T,H"/>
    <w:docVar w:name="Read_Code_F_18" w:val="DMS4600|FMed23 - Authority for board|1|A,H"/>
    <w:docVar w:name="Read_Code_F_19" w:val="DMS4602|FMed23 - Principal condition 2|1|A,H"/>
    <w:docVar w:name="Read_Code_F_2" w:val="DMS4608|FMed23 - Principal condition 2 date of origin|1|A,H"/>
    <w:docVar w:name="Read_Code_F_20" w:val="DMS4603|FMed23 - Principal condition 3|1|A,H"/>
    <w:docVar w:name="Read_Code_F_21" w:val="DMS4605|FMed23 - Other condition 2|1|A,H"/>
    <w:docVar w:name="Read_Code_F_22" w:val="DMS4606|FMed23 - Other condition 3|1|A,H"/>
    <w:docVar w:name="Read_Code_F_23" w:val="DMS4603|FMed23 - Principal condition 3|1|T,H"/>
    <w:docVar w:name="Read_Code_F_24" w:val="DMS4613|FMed23 - Principal condition 1 place of origin|1|A,H"/>
    <w:docVar w:name="Read_Code_F_25" w:val="DMS4614|FMed23 - Principal condition 2 place of origin|1|A,H"/>
    <w:docVar w:name="Read_Code_F_26" w:val="DMS4615|FMed23 - Principal condition 3 place of origin|1|A,H"/>
    <w:docVar w:name="Read_Code_F_27" w:val="DMS4604|FMed23 - Other condition 1|1|T,H"/>
    <w:docVar w:name="Read_Code_F_28" w:val="DMS4605|FMed23 - Other condition 2|1|T,H"/>
    <w:docVar w:name="Read_Code_F_29" w:val="DMS4605|FMed23 - Other condition 2|1|T,H"/>
    <w:docVar w:name="Read_Code_F_3" w:val="DMS4609|FMed23 - Principal condition 3 date of origin|1|A,H"/>
    <w:docVar w:name="Read_Code_F_30" w:val="DMS4616|FMed23 - Other condition 1 place of origin|1|A,H"/>
    <w:docVar w:name="Read_Code_F_31" w:val="DMS4617|FMed23 - Other condition 2 place of origin|1|A,H"/>
    <w:docVar w:name="Read_Code_F_32" w:val="DMS4618|FMed23 - Other condition 3 place of origin|1|A,H"/>
    <w:docVar w:name="Read_Code_F_33" w:val="DMS4619|FMed23 - Medical limitations|1|A,H"/>
    <w:docVar w:name="Read_Code_F_34" w:val="DMS4621|FMed23 - Documents available from the medical board|1|A,H"/>
    <w:docVar w:name="Read_Code_F_35" w:val="DMS4622|FMed23 - Reason for medical board|1|A,H"/>
    <w:docVar w:name="Read_Code_F_36" w:val="DMS4620|FMed23 - Present at the medical board|1|A,H"/>
    <w:docVar w:name="Read_Code_F_37" w:val="DMS4623|FMed23 - Brief overview of presenting complaint|1|A,H"/>
    <w:docVar w:name="Read_Code_F_38" w:val="DMS4624|FMed23 - Relevant past medical history|1|A,H"/>
    <w:docVar w:name="Read_Code_F_39" w:val="DMS4625|FMed23 - Relevant current medications|1|A,H"/>
    <w:docVar w:name="Read_Code_F_4" w:val="DMS4610|FMed23 - Other condition 1 date of origin|1|A,H"/>
    <w:docVar w:name="Read_Code_F_40" w:val="DMS4626|FMed23 - Current symptoms|1|A,H"/>
    <w:docVar w:name="Read_Code_F_41" w:val="DMS4627|FMed23 - Ongoing rehabilitation/treatment|1|A,H"/>
    <w:docVar w:name="Read_Code_F_42" w:val="DMS4628|FMed23 - Relevant advice on prognosis from specialist|1|A,H"/>
    <w:docVar w:name="Read_Code_F_43" w:val="DMS4629|FMed23 - Current employment/hours/adaptions/restrictions|1|A,H"/>
    <w:docVar w:name="Read_Code_F_44" w:val="DMS4630|FMed23 - Relevant social circumstances|1|A,H"/>
    <w:docVar w:name="Read_Code_F_45" w:val="DMS4631|FMed23 - Unit view|1|A,H"/>
    <w:docVar w:name="Read_Code_F_46" w:val="DMS4632|FMed23 - Individual's view|1|A,H"/>
    <w:docVar w:name="Read_Code_F_47" w:val="DMS4633|FMed23 - Specific examination findings|1|A,H"/>
    <w:docVar w:name="Read_Code_F_48" w:val="DMS4634|FMed23 - Functional limits/activities of daily living restrictions|1|A,H"/>
    <w:docVar w:name="Read_Code_F_49" w:val="DMS4635|FMed23 - Ability to work in their current rank/trade or any other military role|1|A,H"/>
    <w:docVar w:name="Read_Code_F_5" w:val="DMS4611|FMed23 - Other condition 2 date of origin|1|A,H"/>
    <w:docVar w:name="Read_Code_F_50" w:val="DMS4636|FMed23 - Risk the conditon represents in barracks/on deployment|1|A,H"/>
    <w:docVar w:name="Read_Code_F_51" w:val="DMS4637|FMed23 - Employment restrictions|1|A,H"/>
    <w:docVar w:name="Read_Code_F_52" w:val="DMS4638|FMed23 - Justification to alter the soldier's grade|1|A,H"/>
    <w:docVar w:name="Read_Code_F_53" w:val="DMS4639|FMed23 - Grade given and any comment on functional interpretation of JMES (table 7 PAP 2010)|1|A,H"/>
    <w:docVar w:name="Read_Code_F_54" w:val="DMS4640|FMed23 - Place/type and date of next medical board|1|A,H"/>
    <w:docVar w:name="Read_Code_F_55" w:val="DMS4641|FMed23 - Soldier's concerns and questions|1|A,H"/>
    <w:docVar w:name="Read_Code_F_56" w:val="DMS4268|Type of Army Medical Board|1|U,H"/>
    <w:docVar w:name="Read_Code_F_57" w:val="RAFPUPU2|PULHHEEMS -P|1|U,H"/>
    <w:docVar w:name="Read_Code_F_58" w:val="RAFPUPU3|PULHHEEMS -U|1|U,H"/>
    <w:docVar w:name="Read_Code_F_59" w:val="RAFPUPU4|PULHHEEMS -L|1|U,H"/>
    <w:docVar w:name="Read_Code_F_6" w:val="DMS4612|FMed23 - Other condition 3 date of origin|1|A,H"/>
    <w:docVar w:name="Read_Code_F_60" w:val="RAFPUPU5|PULHHEEMS -Hr|1|U,H"/>
    <w:docVar w:name="Read_Code_F_61" w:val="RAFPUPU6|PULHHEEMS -Hl|1|U,H"/>
    <w:docVar w:name="Read_Code_F_62" w:val="TRIQQNMA1|Maritime MES Values|1|U,H"/>
    <w:docVar w:name="Read_Code_F_63" w:val="TRIQQNEN1|Environment MES Values|1|U,H"/>
    <w:docVar w:name="Read_Code_F_64" w:val="RAFPUPU7|PULHHEEMS -Eur|1|U,H"/>
    <w:docVar w:name="Read_Code_F_65" w:val="RAFPUPU13|PULHHEEMS -Ecr|1|U,H"/>
    <w:docVar w:name="Read_Code_F_66" w:val="RAFPUPU9|PULHHEEMS -M|1|U,H"/>
    <w:docVar w:name="Read_Code_F_67" w:val="RAFPUPU10|PULHHEEMS -S|1|U,H"/>
    <w:docVar w:name="Read_Code_F_68" w:val="TRIQQNLA1|Land MES Values|1|U,H"/>
    <w:docVar w:name="Read_Code_F_69" w:val="TRIQQNME2|Medical deployability status|1|U,H"/>
    <w:docVar w:name="Read_Code_F_7" w:val="DMS4655|FMed23 - Consent for distribution obtained|1|U,H"/>
    <w:docVar w:name="Read_Code_F_70" w:val="RAFMEME1|Permanent/temporary MES/PES|1|U,H"/>
    <w:docVar w:name="Read_Code_F_71" w:val="TRIQQNAI1|Air MES Values|1|U,H"/>
    <w:docVar w:name="Read_Code_F_72" w:val="DMS4311|PJHQ Deployability category|1|U,H"/>
    <w:docVar w:name="Read_Code_F_73" w:val="RAFPUPU8|PULHHEEMS -Eul|1|U,H"/>
    <w:docVar w:name="Read_Code_F_74" w:val="RAFPUPU14|PULHHEEMS -Ecl|1|U,H"/>
    <w:docVar w:name="Read_Code_F_75" w:val="DMS4325|Deployment risk - Incapacitation (Low Risk,Medium Risk,High Risk)|1|U,H"/>
    <w:docVar w:name="Read_Code_F_76" w:val="DMS4326|Deployment risk - Worsening condition (Low Risk,Medium Risk,High Risk)|1|U,H"/>
    <w:docVar w:name="Read_Code_F_77" w:val="DMS4327|Deployment risk - Primary care requirement (Low Risk,Medium Risk,High Risk)|1|U,H"/>
    <w:docVar w:name="Read_Code_F_78" w:val="DMS4328|Deployment risk - Rehabilitation requirement (Low Risk,Medium Risk,High Risk)|1|U,H"/>
    <w:docVar w:name="Read_Code_F_79" w:val="DMS4329|Deployment risk - Secondary care requirement (Low Risk,Medium Risk,High Risk)|1|U,H"/>
    <w:docVar w:name="Read_Code_F_8" w:val="DMS4601|FMed23 - Principal condition 1|1|A,H"/>
    <w:docVar w:name="Read_Code_F_80" w:val="DMS4330|Deployment risk - Emergency aeromed (Low Risk,Medium Risk,High Risk)|1|U,H"/>
    <w:docVar w:name="Read_Code_F_81" w:val="DMS4331|Deployment risk - Interference with treatment (Low Risk,Medium Risk,High Risk)|1|U,H"/>
    <w:docVar w:name="Read_Code_F_82" w:val="DMS4332|Deployment risk - Overall risk assessment for deployment (Low Risk,Medium Risk,High Risk)|1|U,H"/>
    <w:docVar w:name="Read_Code_F_83" w:val="DMS4355|Deployability/Employability on Operations - User comments|1|A,H"/>
    <w:docVar w:name="Read_Code_F_84" w:val="DMS4334|Weight - personal kit &amp; equipment|1|U,H"/>
    <w:docVar w:name="Read_Code_F_85" w:val="DMS4343|Weight - personal kit &amp; equipment - User entered|1|A,H"/>
    <w:docVar w:name="Read_Code_F_86" w:val="DMS4344|Infantry activities (Including digging)|1|U,H"/>
    <w:docVar w:name="Read_Code_F_87" w:val="DMS4348|Infantry activities - User entered|1|A,H"/>
    <w:docVar w:name="Read_Code_F_88" w:val="DMS4349|Travel on foot across rough terrain|1|U,H"/>
    <w:docVar w:name="Read_Code_F_89" w:val="DMS4354|Travel on foot across rough terrain - User entered|1|A,H"/>
    <w:docVar w:name="Read_Code_F_9" w:val="DMS4656|FMed23 - Consent for distribution declined|1|U,H"/>
    <w:docVar w:name="Read_Code_F_90" w:val="DMS4356|Full trade exercise activities|1|U,H"/>
    <w:docVar w:name="Read_Code_F_91" w:val="DMS4360|Full trade exercise activities - User entered|1|A,H"/>
    <w:docVar w:name="Read_Code_F_92" w:val="DMS4361|Living in field conditions|1|U,H"/>
    <w:docVar w:name="Read_Code_F_93" w:val="DMS4366|Living in field conditions - User entered|1|A,H"/>
    <w:docVar w:name="Read_Code_F_94" w:val="DMS4367|Move tactically and adopting fire positions|1|U,H"/>
    <w:docVar w:name="Read_Code_F_95" w:val="DMS4371|Move tactically and adopting fire positions - User entered|1|A,H"/>
    <w:docVar w:name="Read_Code_F_96" w:val="DMS4372|Deployability/Employability on Exercises - User comments|1|A,H"/>
    <w:docVar w:name="Read_Code_F_97" w:val="DMS4317|Take cover/prone position|1|U,H"/>
    <w:docVar w:name="Read_Code_F_98" w:val="DMS4318|Run a short distance (100m)|1|U,H"/>
    <w:docVar w:name="Read_Code_F_99" w:val="DMS4319|Carry own bergan to transport|1|U,H"/>
    <w:docVar w:name="Read_Code_T_1" w:val="DMSJPAML|JPA Medlims|7|V,U,D,T,Q,C,A,H|2|6M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GB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240" w:after="60"/>
      <w:outlineLvl w:val="0"/>
    </w:pPr>
    <w:rPr>
      <w:rFonts w:ascii="Arial" w:hAnsi="Arial" w:cs="Arial"/>
      <w:b/>
      <w:bCs/>
      <w:kern w:val="2"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i/>
      <w:kern w:val="2"/>
      <w:sz w:val="28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kern w:val="2"/>
      <w:sz w:val="26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before="240" w:after="60"/>
      <w:outlineLvl w:val="3"/>
    </w:pPr>
    <w:rPr>
      <w:rFonts w:ascii="Arial" w:hAnsi="Arial" w:cs="Arial"/>
      <w:b/>
      <w:kern w:val="2"/>
      <w:sz w:val="28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rFonts w:ascii="Arial" w:hAnsi="Arial" w:cs="Arial"/>
      <w:b/>
      <w:i/>
      <w:kern w:val="2"/>
      <w:sz w:val="26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rFonts w:ascii="Arial" w:hAnsi="Arial" w:cs="Arial"/>
      <w:b/>
      <w:kern w:val="2"/>
      <w:sz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rFonts w:ascii="Arial" w:hAnsi="Arial" w:cs="Arial"/>
      <w:kern w:val="2"/>
      <w:sz w:val="22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rFonts w:ascii="Arial" w:hAnsi="Arial" w:cs="Arial"/>
      <w:i/>
      <w:kern w:val="2"/>
      <w:sz w:val="22"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kern w:val="2"/>
      <w:sz w:val="22"/>
    </w:rPr>
  </w:style>
  <w:style w:type="character" w:styleId="WW8Num1z0">
    <w:name w:val="WW8Num1z0"/>
    <w:qFormat/>
    <w:rPr>
      <w:rFonts w:ascii="Symbol" w:hAnsi="Symbol" w:cs="Arial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color w:val="000000"/>
      <w:position w:val="0"/>
      <w:sz w:val="22"/>
      <w:sz w:val="22"/>
      <w:vertAlign w:val="baseline"/>
    </w:rPr>
  </w:style>
  <w:style w:type="character" w:styleId="WW8Num1z1">
    <w:name w:val="WW8Num1z1"/>
    <w:qFormat/>
    <w:rPr>
      <w:rFonts w:ascii="Symbol" w:hAnsi="Symbol" w:cs="Arial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color w:val="000000"/>
      <w:position w:val="0"/>
      <w:sz w:val="20"/>
      <w:sz w:val="20"/>
      <w:u w:val="none"/>
      <w:vertAlign w:val="baseline"/>
    </w:rPr>
  </w:style>
  <w:style w:type="character" w:styleId="WW8Num1z2">
    <w:name w:val="WW8Num1z2"/>
    <w:qFormat/>
    <w:rPr>
      <w:rFonts w:ascii="Symbol" w:hAnsi="Symbol" w:cs="Arial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color w:val="000000"/>
      <w:position w:val="0"/>
      <w:sz w:val="18"/>
      <w:sz w:val="18"/>
      <w:u w:val="none"/>
      <w:vertAlign w:val="baseline"/>
    </w:rPr>
  </w:style>
  <w:style w:type="character" w:styleId="WW8Num1z3">
    <w:name w:val="WW8Num1z3"/>
    <w:qFormat/>
    <w:rPr>
      <w:rFonts w:ascii="Symbol" w:hAnsi="Symbol" w:cs="Arial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color w:val="000000"/>
      <w:position w:val="0"/>
      <w:sz w:val="16"/>
      <w:sz w:val="16"/>
      <w:u w:val="none"/>
      <w:vertAlign w:val="baseline"/>
    </w:rPr>
  </w:style>
  <w:style w:type="character" w:styleId="WW8Num1z4">
    <w:name w:val="WW8Num1z4"/>
    <w:qFormat/>
    <w:rPr>
      <w:rFonts w:ascii="Symbol" w:hAnsi="Symbol" w:cs="Arial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color w:val="000000"/>
      <w:position w:val="0"/>
      <w:sz w:val="14"/>
      <w:sz w:val="14"/>
      <w:u w:val="none"/>
      <w:vertAlign w:val="baseline"/>
    </w:rPr>
  </w:style>
  <w:style w:type="character" w:styleId="WW8Num1z5">
    <w:name w:val="WW8Num1z5"/>
    <w:qFormat/>
    <w:rPr/>
  </w:style>
  <w:style w:type="character" w:styleId="WW8Num2z0">
    <w:name w:val="WW8Num2z0"/>
    <w:qFormat/>
    <w:rPr>
      <w:rFonts w:ascii="Symbol" w:hAnsi="Symbol" w:cs="Symbol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3z0">
    <w:name w:val="WW8Num3z0"/>
    <w:qFormat/>
    <w:rPr>
      <w:rFonts w:ascii="Symbol" w:hAnsi="Symbol" w:cs="Symbol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4z0">
    <w:name w:val="WW8Num4z0"/>
    <w:qFormat/>
    <w:rPr/>
  </w:style>
  <w:style w:type="character" w:styleId="WW8Num5z0">
    <w:name w:val="WW8Num5z0"/>
    <w:qFormat/>
    <w:rPr>
      <w:rFonts w:ascii="Symbol" w:hAnsi="Symbol" w:cs="Symbol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6z0">
    <w:name w:val="WW8Num6z0"/>
    <w:qFormat/>
    <w:rPr>
      <w:rFonts w:ascii="Arial" w:hAnsi="Arial" w:cs="Arial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color w:val="000000"/>
      <w:position w:val="0"/>
      <w:sz w:val="22"/>
      <w:sz w:val="22"/>
      <w:vertAlign w:val="baseline"/>
    </w:rPr>
  </w:style>
  <w:style w:type="character" w:styleId="WW8Num7z0">
    <w:name w:val="WW8Num7z0"/>
    <w:qFormat/>
    <w:rPr>
      <w:rFonts w:ascii="Symbol" w:hAnsi="Symbol" w:cs="Symbol"/>
    </w:rPr>
  </w:style>
  <w:style w:type="character" w:styleId="WW8Num7z1">
    <w:name w:val="WW8Num7z1"/>
    <w:qFormat/>
    <w:rPr>
      <w:rFonts w:ascii="Courier New" w:hAnsi="Courier New" w:cs="Courier New"/>
    </w:rPr>
  </w:style>
  <w:style w:type="character" w:styleId="WW8Num7z2">
    <w:name w:val="WW8Num7z2"/>
    <w:qFormat/>
    <w:rPr>
      <w:rFonts w:ascii="Wingdings" w:hAnsi="Wingdings" w:cs="Wingdings"/>
    </w:rPr>
  </w:style>
  <w:style w:type="character" w:styleId="WW8Num8z0">
    <w:name w:val="WW8Num8z0"/>
    <w:qFormat/>
    <w:rPr>
      <w:rFonts w:ascii="Symbol" w:hAnsi="Symbol" w:cs="Symbol"/>
    </w:rPr>
  </w:style>
  <w:style w:type="character" w:styleId="WW8Num8z1">
    <w:name w:val="WW8Num8z1"/>
    <w:qFormat/>
    <w:rPr>
      <w:rFonts w:ascii="Courier New" w:hAnsi="Courier New" w:cs="Courier New"/>
    </w:rPr>
  </w:style>
  <w:style w:type="character" w:styleId="WW8Num8z2">
    <w:name w:val="WW8Num8z2"/>
    <w:qFormat/>
    <w:rPr>
      <w:rFonts w:ascii="Wingdings" w:hAnsi="Wingdings" w:cs="Wingdings"/>
    </w:rPr>
  </w:style>
  <w:style w:type="character" w:styleId="WW8Num9z0">
    <w:name w:val="WW8Num9z0"/>
    <w:qFormat/>
    <w:rPr>
      <w:rFonts w:ascii="Arial" w:hAnsi="Arial" w:cs="Arial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color w:val="000000"/>
      <w:position w:val="0"/>
      <w:sz w:val="20"/>
      <w:sz w:val="20"/>
      <w:vertAlign w:val="baseline"/>
    </w:rPr>
  </w:style>
  <w:style w:type="character" w:styleId="WW8Num9z5">
    <w:name w:val="WW8Num9z5"/>
    <w:qFormat/>
    <w:rPr>
      <w:b w:val="false"/>
      <w:i w:val="false"/>
      <w:sz w:val="24"/>
    </w:rPr>
  </w:style>
  <w:style w:type="character" w:styleId="WW8Num9z7">
    <w:name w:val="WW8Num9z7"/>
    <w:qFormat/>
    <w:rPr/>
  </w:style>
  <w:style w:type="character" w:styleId="WW8Num10z0">
    <w:name w:val="WW8Num10z0"/>
    <w:qFormat/>
    <w:rPr/>
  </w:style>
  <w:style w:type="character" w:styleId="WW8Num11z0">
    <w:name w:val="WW8Num11z0"/>
    <w:qFormat/>
    <w:rPr/>
  </w:style>
  <w:style w:type="character" w:styleId="WW8Num12z0">
    <w:name w:val="WW8Num12z0"/>
    <w:qFormat/>
    <w:rPr>
      <w:rFonts w:ascii="Arial" w:hAnsi="Arial" w:cs="Arial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color w:val="000000"/>
      <w:position w:val="0"/>
      <w:sz w:val="22"/>
      <w:sz w:val="22"/>
      <w:vertAlign w:val="baseline"/>
    </w:rPr>
  </w:style>
  <w:style w:type="character" w:styleId="WW8Num13z0">
    <w:name w:val="WW8Num13z0"/>
    <w:qFormat/>
    <w:rPr>
      <w:rFonts w:ascii="Symbol" w:hAnsi="Symbol" w:cs="Symbol"/>
    </w:rPr>
  </w:style>
  <w:style w:type="character" w:styleId="WW8Num14z0">
    <w:name w:val="WW8Num14z0"/>
    <w:qFormat/>
    <w:rPr>
      <w:rFonts w:ascii="Arial" w:hAnsi="Arial" w:cs="Arial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color w:val="000000"/>
      <w:position w:val="0"/>
      <w:sz w:val="22"/>
      <w:sz w:val="22"/>
      <w:vertAlign w:val="baseline"/>
    </w:rPr>
  </w:style>
  <w:style w:type="character" w:styleId="WW8Num14z5">
    <w:name w:val="WW8Num14z5"/>
    <w:qFormat/>
    <w:rPr/>
  </w:style>
  <w:style w:type="character" w:styleId="WW8Num15z0">
    <w:name w:val="WW8Num15z0"/>
    <w:qFormat/>
    <w:rPr>
      <w:rFonts w:ascii="Arial" w:hAnsi="Arial" w:cs="Arial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color w:val="000000"/>
      <w:position w:val="0"/>
      <w:sz w:val="22"/>
      <w:sz w:val="22"/>
      <w:u w:val="none"/>
      <w:vertAlign w:val="baseline"/>
    </w:rPr>
  </w:style>
  <w:style w:type="character" w:styleId="WW8Num15z5">
    <w:name w:val="WW8Num15z5"/>
    <w:qFormat/>
    <w:rPr>
      <w:b w:val="false"/>
      <w:i w:val="false"/>
      <w:sz w:val="24"/>
    </w:rPr>
  </w:style>
  <w:style w:type="character" w:styleId="WW8Num15z7">
    <w:name w:val="WW8Num15z7"/>
    <w:qFormat/>
    <w:rPr/>
  </w:style>
  <w:style w:type="character" w:styleId="WW8Num16z0">
    <w:name w:val="WW8Num16z0"/>
    <w:qFormat/>
    <w:rPr/>
  </w:style>
  <w:style w:type="character" w:styleId="WW8Num17z0">
    <w:name w:val="WW8Num17z0"/>
    <w:qFormat/>
    <w:rPr>
      <w:rFonts w:ascii="Symbol" w:hAnsi="Symbol" w:cs="Symbol"/>
    </w:rPr>
  </w:style>
  <w:style w:type="character" w:styleId="WW8Num17z1">
    <w:name w:val="WW8Num17z1"/>
    <w:qFormat/>
    <w:rPr>
      <w:rFonts w:ascii="Courier New" w:hAnsi="Courier New" w:cs="Courier New"/>
    </w:rPr>
  </w:style>
  <w:style w:type="character" w:styleId="WW8Num17z2">
    <w:name w:val="WW8Num17z2"/>
    <w:qFormat/>
    <w:rPr>
      <w:rFonts w:ascii="Wingdings" w:hAnsi="Wingdings" w:cs="Wingdings"/>
    </w:rPr>
  </w:style>
  <w:style w:type="character" w:styleId="WW8Num18z0">
    <w:name w:val="WW8Num18z0"/>
    <w:qFormat/>
    <w:rPr/>
  </w:style>
  <w:style w:type="character" w:styleId="DefaultParagraphFont">
    <w:name w:val="Default Paragraph Font"/>
    <w:qFormat/>
    <w:rPr/>
  </w:style>
  <w:style w:type="character" w:styleId="AdditionalMarking">
    <w:name w:val="Additional Marking"/>
    <w:qFormat/>
    <w:rPr>
      <w:b/>
      <w:caps/>
    </w:rPr>
  </w:style>
  <w:style w:type="character" w:styleId="EndnoteCharacters">
    <w:name w:val="Endnote Characters"/>
    <w:qFormat/>
    <w:rPr>
      <w:vertAlign w:val="superscript"/>
    </w:rPr>
  </w:style>
  <w:style w:type="character" w:styleId="DWFlag">
    <w:name w:val="DW Flag"/>
    <w:qFormat/>
    <w:rPr>
      <w:b/>
    </w:rPr>
  </w:style>
  <w:style w:type="character" w:styleId="FooterCaption">
    <w:name w:val="Footer Caption"/>
    <w:qFormat/>
    <w:rPr>
      <w:sz w:val="12"/>
    </w:rPr>
  </w:style>
  <w:style w:type="character" w:styleId="FootnoteCharacters">
    <w:name w:val="Footnote Characters"/>
    <w:qFormat/>
    <w:rPr>
      <w:vertAlign w:val="superscript"/>
    </w:rPr>
  </w:style>
  <w:style w:type="character" w:styleId="HeaderCaption">
    <w:name w:val="Header Caption"/>
    <w:qFormat/>
    <w:rPr>
      <w:sz w:val="12"/>
    </w:rPr>
  </w:style>
  <w:style w:type="character" w:styleId="HiddenText">
    <w:name w:val="Hidden Text"/>
    <w:qFormat/>
    <w:rPr>
      <w:vanish/>
    </w:rPr>
  </w:style>
  <w:style w:type="character" w:styleId="MarginalNote">
    <w:name w:val="Marginal Note"/>
    <w:qFormat/>
    <w:rPr>
      <w:rFonts w:ascii="Arial" w:hAnsi="Arial" w:cs="Arial"/>
      <w:sz w:val="16"/>
    </w:rPr>
  </w:style>
  <w:style w:type="character" w:styleId="DWHdgPara">
    <w:name w:val="DW Hdg Para"/>
    <w:qFormat/>
    <w:rPr>
      <w:b/>
      <w:u w:val="none"/>
    </w:rPr>
  </w:style>
  <w:style w:type="character" w:styleId="PostTown">
    <w:name w:val="Post Town"/>
    <w:qFormat/>
    <w:rPr>
      <w:smallCaps/>
    </w:rPr>
  </w:style>
  <w:style w:type="character" w:styleId="ProtectiveMarking">
    <w:name w:val="Protective Marking"/>
    <w:qFormat/>
    <w:rPr>
      <w:b/>
      <w:caps/>
    </w:rPr>
  </w:style>
  <w:style w:type="character" w:styleId="ReferenceDate">
    <w:name w:val="Reference/Date"/>
    <w:qFormat/>
    <w:rPr>
      <w:rFonts w:ascii="Arial" w:hAnsi="Arial" w:cs="Arial"/>
      <w:spacing w:val="0"/>
      <w:sz w:val="20"/>
    </w:rPr>
  </w:style>
  <w:style w:type="character" w:styleId="DWHdgSubject">
    <w:name w:val="DW Hdg Subject"/>
    <w:qFormat/>
    <w:rPr>
      <w:u w:val="single"/>
    </w:rPr>
  </w:style>
  <w:style w:type="character" w:styleId="PageNumber">
    <w:name w:val="page number"/>
    <w:basedOn w:val="DefaultParagraphFont"/>
    <w:rPr/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paragraph" w:styleId="Heading">
    <w:name w:val="Heading"/>
    <w:basedOn w:val="Normal"/>
    <w:next w:val="BodyText"/>
    <w:qFormat/>
    <w:pPr>
      <w:jc w:val="center"/>
    </w:pPr>
    <w:rPr>
      <w:b/>
      <w:sz w:val="40"/>
      <w:szCs w:val="20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AddressBlock">
    <w:name w:val="Address Block"/>
    <w:basedOn w:val="Normal"/>
    <w:qFormat/>
    <w:pPr/>
    <w:rPr>
      <w:sz w:val="20"/>
    </w:rPr>
  </w:style>
  <w:style w:type="paragraph" w:styleId="DWNormal">
    <w:name w:val="DW Normal"/>
    <w:basedOn w:val="Normal"/>
    <w:qFormat/>
    <w:pPr/>
    <w:rPr/>
  </w:style>
  <w:style w:type="paragraph" w:styleId="DWListAlphabetical">
    <w:name w:val="DW List Alphabetical"/>
    <w:basedOn w:val="DWNormal"/>
    <w:qFormat/>
    <w:pPr>
      <w:numPr>
        <w:ilvl w:val="0"/>
        <w:numId w:val="5"/>
      </w:numPr>
      <w:tabs>
        <w:tab w:val="clear" w:pos="567"/>
      </w:tabs>
    </w:pPr>
    <w:rPr/>
  </w:style>
  <w:style w:type="paragraph" w:styleId="DWAnnex">
    <w:name w:val="DW Annex"/>
    <w:basedOn w:val="DWNormal"/>
    <w:qFormat/>
    <w:pPr/>
    <w:rPr>
      <w:b/>
      <w:caps/>
    </w:rPr>
  </w:style>
  <w:style w:type="paragraph" w:styleId="Appointment">
    <w:name w:val="Appointment"/>
    <w:basedOn w:val="DWNormal"/>
    <w:next w:val="DWNormal"/>
    <w:qFormat/>
    <w:pPr>
      <w:spacing w:before="120" w:after="0"/>
    </w:pPr>
    <w:rPr>
      <w:i/>
    </w:rPr>
  </w:style>
  <w:style w:type="paragraph" w:styleId="Compliments">
    <w:name w:val="Compliments"/>
    <w:basedOn w:val="DWNormal"/>
    <w:next w:val="Normal"/>
    <w:qFormat/>
    <w:pPr>
      <w:spacing w:before="1160" w:after="0"/>
    </w:pPr>
    <w:rPr>
      <w:i/>
    </w:rPr>
  </w:style>
  <w:style w:type="paragraph" w:styleId="EndnoteText">
    <w:name w:val="endnote text"/>
    <w:basedOn w:val="DWNormal"/>
    <w:pPr>
      <w:tabs>
        <w:tab w:val="clear" w:pos="567"/>
        <w:tab w:val="left" w:pos="472" w:leader="none"/>
        <w:tab w:val="left" w:pos="945" w:leader="none"/>
        <w:tab w:val="left" w:pos="1417" w:leader="none"/>
      </w:tabs>
    </w:pPr>
    <w:rPr>
      <w:sz w:val="20"/>
    </w:rPr>
  </w:style>
  <w:style w:type="paragraph" w:styleId="HeaderandFooter">
    <w:name w:val="Header and Footer"/>
    <w:basedOn w:val="Normal"/>
    <w:qFormat/>
    <w:pPr>
      <w:suppressLineNumbers/>
      <w:tabs>
        <w:tab w:val="clear" w:pos="567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DWNormal"/>
    <w:pPr>
      <w:spacing w:before="220" w:after="0"/>
    </w:pPr>
    <w:rPr/>
  </w:style>
  <w:style w:type="paragraph" w:styleId="FootnoteText">
    <w:name w:val="footnote text"/>
    <w:basedOn w:val="DWNormal"/>
    <w:pPr>
      <w:tabs>
        <w:tab w:val="clear" w:pos="567"/>
        <w:tab w:val="left" w:pos="378" w:leader="none"/>
        <w:tab w:val="left" w:pos="756" w:leader="none"/>
        <w:tab w:val="left" w:pos="1134" w:leader="none"/>
      </w:tabs>
      <w:spacing w:before="0" w:after="120"/>
    </w:pPr>
    <w:rPr>
      <w:sz w:val="16"/>
    </w:rPr>
  </w:style>
  <w:style w:type="paragraph" w:styleId="DWHdgGroup">
    <w:name w:val="DW Hdg Group"/>
    <w:basedOn w:val="DWNormal"/>
    <w:next w:val="DWPara"/>
    <w:qFormat/>
    <w:pPr>
      <w:keepNext w:val="true"/>
      <w:spacing w:before="0" w:after="220"/>
    </w:pPr>
    <w:rPr>
      <w:b/>
      <w:caps/>
    </w:rPr>
  </w:style>
  <w:style w:type="paragraph" w:styleId="DWPara">
    <w:name w:val="DW Para"/>
    <w:basedOn w:val="DWNormal"/>
    <w:qFormat/>
    <w:pPr>
      <w:spacing w:before="0" w:after="220"/>
    </w:pPr>
    <w:rPr/>
  </w:style>
  <w:style w:type="paragraph" w:styleId="Header">
    <w:name w:val="header"/>
    <w:basedOn w:val="DWNormal"/>
    <w:pPr>
      <w:spacing w:before="0" w:after="220"/>
    </w:pPr>
    <w:rPr/>
  </w:style>
  <w:style w:type="paragraph" w:styleId="DWHdgMain">
    <w:name w:val="DW Hdg Main"/>
    <w:basedOn w:val="DWHdgGroup"/>
    <w:next w:val="DWHdgGroup"/>
    <w:qFormat/>
    <w:pPr>
      <w:jc w:val="center"/>
    </w:pPr>
    <w:rPr/>
  </w:style>
  <w:style w:type="paragraph" w:styleId="DWName">
    <w:name w:val="DW Name"/>
    <w:basedOn w:val="DWNormal"/>
    <w:next w:val="Normal"/>
    <w:qFormat/>
    <w:pPr>
      <w:keepNext w:val="true"/>
      <w:spacing w:before="220" w:after="0"/>
    </w:pPr>
    <w:rPr>
      <w:caps/>
    </w:rPr>
  </w:style>
  <w:style w:type="paragraph" w:styleId="DWListNumerical">
    <w:name w:val="DW List Numerical"/>
    <w:basedOn w:val="DWNormal"/>
    <w:qFormat/>
    <w:pPr>
      <w:numPr>
        <w:ilvl w:val="0"/>
        <w:numId w:val="3"/>
      </w:numPr>
      <w:tabs>
        <w:tab w:val="clear" w:pos="567"/>
      </w:tabs>
    </w:pPr>
    <w:rPr/>
  </w:style>
  <w:style w:type="paragraph" w:styleId="Originator">
    <w:name w:val="Originator"/>
    <w:basedOn w:val="DWNormal"/>
    <w:next w:val="Normal"/>
    <w:qFormat/>
    <w:pPr>
      <w:spacing w:before="0" w:after="220"/>
    </w:pPr>
    <w:rPr/>
  </w:style>
  <w:style w:type="paragraph" w:styleId="DWTable">
    <w:name w:val="DW Table"/>
    <w:basedOn w:val="DWNormal"/>
    <w:qFormat/>
    <w:pPr/>
    <w:rPr>
      <w:sz w:val="20"/>
    </w:rPr>
  </w:style>
  <w:style w:type="paragraph" w:styleId="TableBox">
    <w:name w:val="Table Box"/>
    <w:basedOn w:val="DWTable"/>
    <w:next w:val="DWPara"/>
    <w:qFormat/>
    <w:pPr/>
    <w:rPr/>
  </w:style>
  <w:style w:type="paragraph" w:styleId="DWTablePara">
    <w:name w:val="DW Table Para"/>
    <w:basedOn w:val="DWTable"/>
    <w:qFormat/>
    <w:pPr>
      <w:tabs>
        <w:tab w:val="clear" w:pos="567"/>
        <w:tab w:val="left" w:pos="369" w:leader="none"/>
        <w:tab w:val="left" w:pos="737" w:leader="none"/>
        <w:tab w:val="left" w:pos="1106" w:leader="none"/>
        <w:tab w:val="left" w:pos="1474" w:leader="none"/>
        <w:tab w:val="left" w:pos="1843" w:leader="none"/>
        <w:tab w:val="left" w:pos="2211" w:leader="none"/>
      </w:tabs>
      <w:spacing w:before="100" w:after="100"/>
    </w:pPr>
    <w:rPr/>
  </w:style>
  <w:style w:type="paragraph" w:styleId="DWTableCol">
    <w:name w:val="DW Table Col"/>
    <w:basedOn w:val="DWTable"/>
    <w:next w:val="DWTable"/>
    <w:qFormat/>
    <w:pPr>
      <w:spacing w:before="0" w:after="100"/>
      <w:jc w:val="center"/>
    </w:pPr>
    <w:rPr/>
  </w:style>
  <w:style w:type="paragraph" w:styleId="DWTableHdg">
    <w:name w:val="DW Table Hdg"/>
    <w:basedOn w:val="DWTable"/>
    <w:next w:val="DWTableCol"/>
    <w:qFormat/>
    <w:pPr>
      <w:spacing w:before="100" w:after="100"/>
      <w:jc w:val="center"/>
    </w:pPr>
    <w:rPr>
      <w:b/>
    </w:rPr>
  </w:style>
  <w:style w:type="paragraph" w:styleId="TelFaxBlock">
    <w:name w:val="Tel/Fax Block"/>
    <w:basedOn w:val="Normal"/>
    <w:qFormat/>
    <w:pPr/>
    <w:rPr>
      <w:sz w:val="18"/>
    </w:rPr>
  </w:style>
  <w:style w:type="paragraph" w:styleId="TOC1">
    <w:name w:val="toc 1"/>
    <w:basedOn w:val="DWNormal"/>
    <w:pPr>
      <w:tabs>
        <w:tab w:val="clear" w:pos="567"/>
        <w:tab w:val="right" w:pos="9072" w:leader="dot"/>
      </w:tabs>
      <w:ind w:hanging="0" w:start="567" w:end="0"/>
    </w:pPr>
    <w:rPr>
      <w:smallCaps/>
      <w:sz w:val="20"/>
    </w:rPr>
  </w:style>
  <w:style w:type="paragraph" w:styleId="TOC2">
    <w:name w:val="toc 2"/>
    <w:basedOn w:val="TOC1"/>
    <w:pPr>
      <w:ind w:hanging="0" w:start="851" w:end="0"/>
    </w:pPr>
    <w:rPr>
      <w:caps w:val="false"/>
      <w:smallCaps w:val="false"/>
    </w:rPr>
  </w:style>
  <w:style w:type="paragraph" w:styleId="TOC3">
    <w:name w:val="toc 3"/>
    <w:basedOn w:val="TOC2"/>
    <w:pPr>
      <w:ind w:hanging="0" w:start="1134" w:end="0"/>
    </w:pPr>
    <w:rPr/>
  </w:style>
  <w:style w:type="paragraph" w:styleId="TOC4">
    <w:name w:val="toc 4"/>
    <w:basedOn w:val="TOC3"/>
    <w:pPr>
      <w:ind w:hanging="0" w:start="1418" w:end="0"/>
    </w:pPr>
    <w:rPr/>
  </w:style>
  <w:style w:type="paragraph" w:styleId="TOC5">
    <w:name w:val="toc 5"/>
    <w:basedOn w:val="TOC4"/>
    <w:pPr>
      <w:ind w:hanging="0" w:start="1701" w:end="0"/>
    </w:pPr>
    <w:rPr/>
  </w:style>
  <w:style w:type="paragraph" w:styleId="TOC6">
    <w:name w:val="toc 6"/>
    <w:basedOn w:val="TOC5"/>
    <w:pPr>
      <w:ind w:hanging="0" w:start="1985" w:end="0"/>
    </w:pPr>
    <w:rPr/>
  </w:style>
  <w:style w:type="paragraph" w:styleId="TOC7">
    <w:name w:val="toc 7"/>
    <w:basedOn w:val="TOC6"/>
    <w:pPr>
      <w:ind w:hanging="0" w:start="2268" w:end="0"/>
    </w:pPr>
    <w:rPr/>
  </w:style>
  <w:style w:type="paragraph" w:styleId="UnitTitle">
    <w:name w:val="Unit Title"/>
    <w:basedOn w:val="AddressBlock"/>
    <w:next w:val="AddressBlock"/>
    <w:qFormat/>
    <w:pPr/>
    <w:rPr>
      <w:b/>
      <w:sz w:val="22"/>
    </w:rPr>
  </w:style>
  <w:style w:type="paragraph" w:styleId="DWSignature">
    <w:name w:val="DW Signature"/>
    <w:basedOn w:val="DWNormal"/>
    <w:next w:val="DWName"/>
    <w:qFormat/>
    <w:pPr>
      <w:spacing w:before="160" w:after="0"/>
    </w:pPr>
    <w:rPr/>
  </w:style>
  <w:style w:type="paragraph" w:styleId="DWParaNum1">
    <w:name w:val="DW Para Num1"/>
    <w:basedOn w:val="DWPara"/>
    <w:qFormat/>
    <w:pPr>
      <w:numPr>
        <w:ilvl w:val="0"/>
        <w:numId w:val="7"/>
      </w:numPr>
      <w:tabs>
        <w:tab w:val="clear" w:pos="567"/>
      </w:tabs>
    </w:pPr>
    <w:rPr/>
  </w:style>
  <w:style w:type="paragraph" w:styleId="DWParaNum2">
    <w:name w:val="DW Para Num2"/>
    <w:basedOn w:val="DWPara"/>
    <w:qFormat/>
    <w:pPr>
      <w:numPr>
        <w:ilvl w:val="0"/>
        <w:numId w:val="7"/>
      </w:numPr>
      <w:tabs>
        <w:tab w:val="clear" w:pos="567"/>
      </w:tabs>
    </w:pPr>
    <w:rPr/>
  </w:style>
  <w:style w:type="paragraph" w:styleId="DWParaNum3">
    <w:name w:val="DW Para Num3"/>
    <w:basedOn w:val="DWPara"/>
    <w:qFormat/>
    <w:pPr>
      <w:numPr>
        <w:ilvl w:val="0"/>
        <w:numId w:val="7"/>
      </w:numPr>
      <w:tabs>
        <w:tab w:val="clear" w:pos="567"/>
      </w:tabs>
    </w:pPr>
    <w:rPr/>
  </w:style>
  <w:style w:type="paragraph" w:styleId="DWParaNum4">
    <w:name w:val="DW Para Num4"/>
    <w:basedOn w:val="DWPara"/>
    <w:qFormat/>
    <w:pPr>
      <w:numPr>
        <w:ilvl w:val="0"/>
        <w:numId w:val="7"/>
      </w:numPr>
      <w:tabs>
        <w:tab w:val="clear" w:pos="567"/>
      </w:tabs>
    </w:pPr>
    <w:rPr/>
  </w:style>
  <w:style w:type="paragraph" w:styleId="DWParaNum5">
    <w:name w:val="DW Para Num5"/>
    <w:basedOn w:val="DWPara"/>
    <w:qFormat/>
    <w:pPr>
      <w:numPr>
        <w:ilvl w:val="0"/>
        <w:numId w:val="7"/>
      </w:numPr>
      <w:tabs>
        <w:tab w:val="clear" w:pos="567"/>
      </w:tabs>
    </w:pPr>
    <w:rPr/>
  </w:style>
  <w:style w:type="paragraph" w:styleId="DWParaPB1">
    <w:name w:val="DW Para PB1"/>
    <w:basedOn w:val="DWPara"/>
    <w:qFormat/>
    <w:pPr>
      <w:numPr>
        <w:ilvl w:val="0"/>
        <w:numId w:val="6"/>
      </w:numPr>
      <w:tabs>
        <w:tab w:val="clear" w:pos="567"/>
      </w:tabs>
    </w:pPr>
    <w:rPr/>
  </w:style>
  <w:style w:type="paragraph" w:styleId="DWParaPB2">
    <w:name w:val="DW Para PB2"/>
    <w:basedOn w:val="DWPara"/>
    <w:qFormat/>
    <w:pPr>
      <w:numPr>
        <w:ilvl w:val="0"/>
        <w:numId w:val="6"/>
      </w:numPr>
      <w:tabs>
        <w:tab w:val="clear" w:pos="567"/>
      </w:tabs>
    </w:pPr>
    <w:rPr/>
  </w:style>
  <w:style w:type="paragraph" w:styleId="DWParaPB3">
    <w:name w:val="DW Para PB3"/>
    <w:basedOn w:val="DWPara"/>
    <w:qFormat/>
    <w:pPr>
      <w:numPr>
        <w:ilvl w:val="0"/>
        <w:numId w:val="6"/>
      </w:numPr>
      <w:tabs>
        <w:tab w:val="clear" w:pos="567"/>
      </w:tabs>
    </w:pPr>
    <w:rPr/>
  </w:style>
  <w:style w:type="paragraph" w:styleId="DWParaPB4">
    <w:name w:val="DW Para PB4"/>
    <w:basedOn w:val="DWPara"/>
    <w:qFormat/>
    <w:pPr>
      <w:numPr>
        <w:ilvl w:val="0"/>
        <w:numId w:val="6"/>
      </w:numPr>
      <w:tabs>
        <w:tab w:val="clear" w:pos="567"/>
      </w:tabs>
    </w:pPr>
    <w:rPr/>
  </w:style>
  <w:style w:type="paragraph" w:styleId="DWParaPB5">
    <w:name w:val="DW Para PB5"/>
    <w:basedOn w:val="DWPara"/>
    <w:qFormat/>
    <w:pPr>
      <w:numPr>
        <w:ilvl w:val="0"/>
        <w:numId w:val="6"/>
      </w:numPr>
      <w:tabs>
        <w:tab w:val="clear" w:pos="567"/>
      </w:tabs>
    </w:pPr>
    <w:rPr/>
  </w:style>
  <w:style w:type="paragraph" w:styleId="DWTableParaNum1">
    <w:name w:val="DW Table Para Num1"/>
    <w:basedOn w:val="DWTablePara"/>
    <w:qFormat/>
    <w:pPr>
      <w:numPr>
        <w:ilvl w:val="0"/>
        <w:numId w:val="4"/>
      </w:numPr>
    </w:pPr>
    <w:rPr/>
  </w:style>
  <w:style w:type="paragraph" w:styleId="DWTableParaNum2">
    <w:name w:val="DW Table Para Num2"/>
    <w:basedOn w:val="DWTablePara"/>
    <w:qFormat/>
    <w:pPr>
      <w:numPr>
        <w:ilvl w:val="0"/>
        <w:numId w:val="4"/>
      </w:numPr>
    </w:pPr>
    <w:rPr/>
  </w:style>
  <w:style w:type="paragraph" w:styleId="DWTableParaNum3">
    <w:name w:val="DW Table Para Num3"/>
    <w:basedOn w:val="DWTablePara"/>
    <w:qFormat/>
    <w:pPr>
      <w:numPr>
        <w:ilvl w:val="0"/>
        <w:numId w:val="4"/>
      </w:numPr>
    </w:pPr>
    <w:rPr/>
  </w:style>
  <w:style w:type="paragraph" w:styleId="DWTableParaNum4">
    <w:name w:val="DW Table Para Num4"/>
    <w:basedOn w:val="DWTablePara"/>
    <w:qFormat/>
    <w:pPr>
      <w:numPr>
        <w:ilvl w:val="0"/>
        <w:numId w:val="4"/>
      </w:numPr>
    </w:pPr>
    <w:rPr/>
  </w:style>
  <w:style w:type="paragraph" w:styleId="DWTableParaNum5">
    <w:name w:val="DW Table Para Num5"/>
    <w:basedOn w:val="DWTablePara"/>
    <w:qFormat/>
    <w:pPr>
      <w:numPr>
        <w:ilvl w:val="0"/>
        <w:numId w:val="4"/>
      </w:numPr>
    </w:pPr>
    <w:rPr/>
  </w:style>
  <w:style w:type="paragraph" w:styleId="DWParaBul1">
    <w:name w:val="DW Para Bul1"/>
    <w:basedOn w:val="DWPara"/>
    <w:qFormat/>
    <w:pPr>
      <w:numPr>
        <w:ilvl w:val="0"/>
        <w:numId w:val="2"/>
      </w:numPr>
      <w:tabs>
        <w:tab w:val="clear" w:pos="567"/>
      </w:tabs>
    </w:pPr>
    <w:rPr/>
  </w:style>
  <w:style w:type="paragraph" w:styleId="DWParaBul2">
    <w:name w:val="DW Para Bul2"/>
    <w:basedOn w:val="DWPara"/>
    <w:qFormat/>
    <w:pPr>
      <w:numPr>
        <w:ilvl w:val="0"/>
        <w:numId w:val="2"/>
      </w:numPr>
      <w:tabs>
        <w:tab w:val="clear" w:pos="567"/>
      </w:tabs>
    </w:pPr>
    <w:rPr/>
  </w:style>
  <w:style w:type="paragraph" w:styleId="DWParaBul3">
    <w:name w:val="DW Para Bul3"/>
    <w:basedOn w:val="DWPara"/>
    <w:qFormat/>
    <w:pPr>
      <w:numPr>
        <w:ilvl w:val="0"/>
        <w:numId w:val="2"/>
      </w:numPr>
      <w:tabs>
        <w:tab w:val="clear" w:pos="567"/>
      </w:tabs>
    </w:pPr>
    <w:rPr/>
  </w:style>
  <w:style w:type="paragraph" w:styleId="DWParaBul4">
    <w:name w:val="DW Para Bul4"/>
    <w:basedOn w:val="DWPara"/>
    <w:qFormat/>
    <w:pPr>
      <w:numPr>
        <w:ilvl w:val="0"/>
        <w:numId w:val="2"/>
      </w:numPr>
      <w:tabs>
        <w:tab w:val="clear" w:pos="567"/>
      </w:tabs>
    </w:pPr>
    <w:rPr/>
  </w:style>
  <w:style w:type="paragraph" w:styleId="DWParaBul5">
    <w:name w:val="DW Para Bul5"/>
    <w:basedOn w:val="DWPara"/>
    <w:qFormat/>
    <w:pPr>
      <w:numPr>
        <w:ilvl w:val="0"/>
        <w:numId w:val="2"/>
      </w:numPr>
      <w:tabs>
        <w:tab w:val="clear" w:pos="567"/>
      </w:tabs>
    </w:pPr>
    <w:rPr/>
  </w:style>
  <w:style w:type="paragraph" w:styleId="FooterFilename">
    <w:name w:val="Footer Filename"/>
    <w:basedOn w:val="Footer"/>
    <w:qFormat/>
    <w:pPr>
      <w:tabs>
        <w:tab w:val="clear" w:pos="567"/>
        <w:tab w:val="center" w:pos="4815" w:leader="none"/>
        <w:tab w:val="right" w:pos="9645" w:leader="none"/>
      </w:tabs>
      <w:spacing w:before="120" w:after="0"/>
    </w:pPr>
    <w:rPr>
      <w:sz w:val="12"/>
    </w:rPr>
  </w:style>
  <w:style w:type="paragraph" w:styleId="Default">
    <w:name w:val="Default"/>
    <w:qFormat/>
    <w:pPr>
      <w:widowControl/>
      <w:autoSpaceDE w:val="false"/>
      <w:bidi w:val="0"/>
    </w:pPr>
    <w:rPr>
      <w:rFonts w:ascii="Arial" w:hAnsi="Arial" w:eastAsia="Times New Roman" w:cs="Arial"/>
      <w:color w:val="000000"/>
      <w:sz w:val="24"/>
      <w:szCs w:val="24"/>
      <w:lang w:val="en-GB" w:bidi="ar-SA" w:eastAsia="zh-CN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NormalAfter29pt">
    <w:name w:val="Normal + After:  2.9 pt"/>
    <w:basedOn w:val="Normal"/>
    <w:qFormat/>
    <w:pPr>
      <w:spacing w:before="0" w:after="58"/>
    </w:pPr>
    <w:rPr>
      <w:b/>
    </w:rPr>
  </w:style>
  <w:style w:type="paragraph" w:styleId="NormalWeb">
    <w:name w:val="Normal (Web)"/>
    <w:basedOn w:val="Normal"/>
    <w:qFormat/>
    <w:pPr>
      <w:spacing w:before="100" w:after="100"/>
    </w:pPr>
    <w:rPr>
      <w:lang w:val="en-U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otnotes" Target="footnotes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FMed_23_TJMES.dot</Template>
  <TotalTime>0</TotalTime>
  <Application>LibreOffice/25.2.4.3$MacOSX_AARCH64 LibreOffice_project/33e196637044ead23f5c3226cde09b47731f7e27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2019-07-08T02:42:00Z</dcterms:created>
  <dc:creator>rileyn364</dc:creator>
  <dc:description/>
  <cp:keywords/>
  <dc:language>en-GB</dc:language>
  <cp:lastModifiedBy>Forde, Mike Maj</cp:lastModifiedBy>
  <cp:lastPrinted>2011-07-27T08:22:00Z</cp:lastPrinted>
  <dcterms:modified xsi:type="dcterms:W3CDTF">2021-06-03T19:32:00Z</dcterms:modified>
  <cp:revision>3</cp:revision>
  <dc:subject/>
  <dc:title>APPENDIX 9</dc:title>
</cp:coreProperties>
</file>