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2AA80FAC" w:rsidR="00EC2A84"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415EF7">
              <w:rPr>
                <w:rStyle w:val="Collegamentoipertestuale"/>
                <w:rFonts w:ascii="Aptos" w:hAnsi="Aptos"/>
                <w:b/>
                <w:bCs/>
                <w:noProof/>
              </w:rPr>
              <w:t>Chapter 01: Introduction</w:t>
            </w:r>
            <w:r w:rsidR="00EC2A84">
              <w:rPr>
                <w:noProof/>
                <w:webHidden/>
              </w:rPr>
              <w:tab/>
            </w:r>
            <w:r w:rsidR="00EC2A84">
              <w:rPr>
                <w:noProof/>
                <w:webHidden/>
              </w:rPr>
              <w:fldChar w:fldCharType="begin"/>
            </w:r>
            <w:r w:rsidR="00EC2A84">
              <w:rPr>
                <w:noProof/>
                <w:webHidden/>
              </w:rPr>
              <w:instrText xml:space="preserve"> PAGEREF _Toc167210093 \h </w:instrText>
            </w:r>
            <w:r w:rsidR="00EC2A84">
              <w:rPr>
                <w:noProof/>
                <w:webHidden/>
              </w:rPr>
            </w:r>
            <w:r w:rsidR="00EC2A84">
              <w:rPr>
                <w:noProof/>
                <w:webHidden/>
              </w:rPr>
              <w:fldChar w:fldCharType="separate"/>
            </w:r>
            <w:r w:rsidR="00EC2A84">
              <w:rPr>
                <w:noProof/>
                <w:webHidden/>
              </w:rPr>
              <w:t>3</w:t>
            </w:r>
            <w:r w:rsidR="00EC2A84">
              <w:rPr>
                <w:noProof/>
                <w:webHidden/>
              </w:rPr>
              <w:fldChar w:fldCharType="end"/>
            </w:r>
          </w:hyperlink>
        </w:p>
        <w:p w14:paraId="05A05F30" w14:textId="3B26095B" w:rsidR="00EC2A84" w:rsidRDefault="00EC2A84">
          <w:pPr>
            <w:pStyle w:val="Sommario1"/>
            <w:tabs>
              <w:tab w:val="right" w:leader="dot" w:pos="9628"/>
            </w:tabs>
            <w:rPr>
              <w:rFonts w:eastAsiaTheme="minorEastAsia"/>
              <w:noProof/>
              <w:sz w:val="24"/>
              <w:szCs w:val="24"/>
              <w:lang w:val="it-IT" w:eastAsia="it-IT"/>
            </w:rPr>
          </w:pPr>
          <w:hyperlink w:anchor="_Toc167210094" w:history="1">
            <w:r w:rsidRPr="00415EF7">
              <w:rPr>
                <w:rStyle w:val="Collegamentoipertestuale"/>
                <w:rFonts w:ascii="Aptos" w:hAnsi="Aptos"/>
                <w:b/>
                <w:bCs/>
                <w:noProof/>
              </w:rPr>
              <w:t>Chapter 02: Sources of innovation</w:t>
            </w:r>
            <w:r>
              <w:rPr>
                <w:noProof/>
                <w:webHidden/>
              </w:rPr>
              <w:tab/>
            </w:r>
            <w:r>
              <w:rPr>
                <w:noProof/>
                <w:webHidden/>
              </w:rPr>
              <w:fldChar w:fldCharType="begin"/>
            </w:r>
            <w:r>
              <w:rPr>
                <w:noProof/>
                <w:webHidden/>
              </w:rPr>
              <w:instrText xml:space="preserve"> PAGEREF _Toc167210094 \h </w:instrText>
            </w:r>
            <w:r>
              <w:rPr>
                <w:noProof/>
                <w:webHidden/>
              </w:rPr>
            </w:r>
            <w:r>
              <w:rPr>
                <w:noProof/>
                <w:webHidden/>
              </w:rPr>
              <w:fldChar w:fldCharType="separate"/>
            </w:r>
            <w:r>
              <w:rPr>
                <w:noProof/>
                <w:webHidden/>
              </w:rPr>
              <w:t>4</w:t>
            </w:r>
            <w:r>
              <w:rPr>
                <w:noProof/>
                <w:webHidden/>
              </w:rPr>
              <w:fldChar w:fldCharType="end"/>
            </w:r>
          </w:hyperlink>
        </w:p>
        <w:p w14:paraId="7470552E" w14:textId="745A13DB" w:rsidR="00EC2A84" w:rsidRDefault="00EC2A84">
          <w:pPr>
            <w:pStyle w:val="Sommario1"/>
            <w:tabs>
              <w:tab w:val="right" w:leader="dot" w:pos="9628"/>
            </w:tabs>
            <w:rPr>
              <w:rFonts w:eastAsiaTheme="minorEastAsia"/>
              <w:noProof/>
              <w:sz w:val="24"/>
              <w:szCs w:val="24"/>
              <w:lang w:val="it-IT" w:eastAsia="it-IT"/>
            </w:rPr>
          </w:pPr>
          <w:hyperlink w:anchor="_Toc167210095" w:history="1">
            <w:r w:rsidRPr="00415EF7">
              <w:rPr>
                <w:rStyle w:val="Collegamentoipertestuale"/>
                <w:rFonts w:ascii="Aptos" w:hAnsi="Aptos" w:cstheme="minorHAnsi"/>
                <w:b/>
                <w:bCs/>
                <w:noProof/>
              </w:rPr>
              <w:t>Chapter 03: Types and patterns of innovation</w:t>
            </w:r>
            <w:r>
              <w:rPr>
                <w:noProof/>
                <w:webHidden/>
              </w:rPr>
              <w:tab/>
            </w:r>
            <w:r>
              <w:rPr>
                <w:noProof/>
                <w:webHidden/>
              </w:rPr>
              <w:fldChar w:fldCharType="begin"/>
            </w:r>
            <w:r>
              <w:rPr>
                <w:noProof/>
                <w:webHidden/>
              </w:rPr>
              <w:instrText xml:space="preserve"> PAGEREF _Toc167210095 \h </w:instrText>
            </w:r>
            <w:r>
              <w:rPr>
                <w:noProof/>
                <w:webHidden/>
              </w:rPr>
            </w:r>
            <w:r>
              <w:rPr>
                <w:noProof/>
                <w:webHidden/>
              </w:rPr>
              <w:fldChar w:fldCharType="separate"/>
            </w:r>
            <w:r>
              <w:rPr>
                <w:noProof/>
                <w:webHidden/>
              </w:rPr>
              <w:t>8</w:t>
            </w:r>
            <w:r>
              <w:rPr>
                <w:noProof/>
                <w:webHidden/>
              </w:rPr>
              <w:fldChar w:fldCharType="end"/>
            </w:r>
          </w:hyperlink>
        </w:p>
        <w:p w14:paraId="1480AE04" w14:textId="087F30B3" w:rsidR="00EC2A84" w:rsidRDefault="00EC2A84">
          <w:pPr>
            <w:pStyle w:val="Sommario1"/>
            <w:tabs>
              <w:tab w:val="right" w:leader="dot" w:pos="9628"/>
            </w:tabs>
            <w:rPr>
              <w:rFonts w:eastAsiaTheme="minorEastAsia"/>
              <w:noProof/>
              <w:sz w:val="24"/>
              <w:szCs w:val="24"/>
              <w:lang w:val="it-IT" w:eastAsia="it-IT"/>
            </w:rPr>
          </w:pPr>
          <w:hyperlink w:anchor="_Toc167210096" w:history="1">
            <w:r w:rsidRPr="00415EF7">
              <w:rPr>
                <w:rStyle w:val="Collegamentoipertestuale"/>
                <w:rFonts w:ascii="Aptos" w:hAnsi="Aptos"/>
                <w:b/>
                <w:bCs/>
                <w:noProof/>
              </w:rPr>
              <w:t>Chapter 04: Standards battles and design dominance</w:t>
            </w:r>
            <w:r>
              <w:rPr>
                <w:noProof/>
                <w:webHidden/>
              </w:rPr>
              <w:tab/>
            </w:r>
            <w:r>
              <w:rPr>
                <w:noProof/>
                <w:webHidden/>
              </w:rPr>
              <w:fldChar w:fldCharType="begin"/>
            </w:r>
            <w:r>
              <w:rPr>
                <w:noProof/>
                <w:webHidden/>
              </w:rPr>
              <w:instrText xml:space="preserve"> PAGEREF _Toc167210096 \h </w:instrText>
            </w:r>
            <w:r>
              <w:rPr>
                <w:noProof/>
                <w:webHidden/>
              </w:rPr>
            </w:r>
            <w:r>
              <w:rPr>
                <w:noProof/>
                <w:webHidden/>
              </w:rPr>
              <w:fldChar w:fldCharType="separate"/>
            </w:r>
            <w:r>
              <w:rPr>
                <w:noProof/>
                <w:webHidden/>
              </w:rPr>
              <w:t>12</w:t>
            </w:r>
            <w:r>
              <w:rPr>
                <w:noProof/>
                <w:webHidden/>
              </w:rPr>
              <w:fldChar w:fldCharType="end"/>
            </w:r>
          </w:hyperlink>
        </w:p>
        <w:p w14:paraId="27A07CF0" w14:textId="628F5C13" w:rsidR="00EC2A84" w:rsidRDefault="00EC2A84">
          <w:pPr>
            <w:pStyle w:val="Sommario1"/>
            <w:tabs>
              <w:tab w:val="right" w:leader="dot" w:pos="9628"/>
            </w:tabs>
            <w:rPr>
              <w:rFonts w:eastAsiaTheme="minorEastAsia"/>
              <w:noProof/>
              <w:sz w:val="24"/>
              <w:szCs w:val="24"/>
              <w:lang w:val="it-IT" w:eastAsia="it-IT"/>
            </w:rPr>
          </w:pPr>
          <w:hyperlink w:anchor="_Toc167210097" w:history="1">
            <w:r w:rsidRPr="00415EF7">
              <w:rPr>
                <w:rStyle w:val="Collegamentoipertestuale"/>
                <w:rFonts w:ascii="Aptos" w:hAnsi="Aptos"/>
                <w:b/>
                <w:bCs/>
                <w:noProof/>
              </w:rPr>
              <w:t>Chapter 05: Timing of Entry</w:t>
            </w:r>
            <w:r>
              <w:rPr>
                <w:noProof/>
                <w:webHidden/>
              </w:rPr>
              <w:tab/>
            </w:r>
            <w:r>
              <w:rPr>
                <w:noProof/>
                <w:webHidden/>
              </w:rPr>
              <w:fldChar w:fldCharType="begin"/>
            </w:r>
            <w:r>
              <w:rPr>
                <w:noProof/>
                <w:webHidden/>
              </w:rPr>
              <w:instrText xml:space="preserve"> PAGEREF _Toc167210097 \h </w:instrText>
            </w:r>
            <w:r>
              <w:rPr>
                <w:noProof/>
                <w:webHidden/>
              </w:rPr>
            </w:r>
            <w:r>
              <w:rPr>
                <w:noProof/>
                <w:webHidden/>
              </w:rPr>
              <w:fldChar w:fldCharType="separate"/>
            </w:r>
            <w:r>
              <w:rPr>
                <w:noProof/>
                <w:webHidden/>
              </w:rPr>
              <w:t>16</w:t>
            </w:r>
            <w:r>
              <w:rPr>
                <w:noProof/>
                <w:webHidden/>
              </w:rPr>
              <w:fldChar w:fldCharType="end"/>
            </w:r>
          </w:hyperlink>
        </w:p>
        <w:p w14:paraId="52E5C07A" w14:textId="0A156B8C" w:rsidR="00EC2A84" w:rsidRDefault="00EC2A84">
          <w:pPr>
            <w:pStyle w:val="Sommario1"/>
            <w:tabs>
              <w:tab w:val="right" w:leader="dot" w:pos="9628"/>
            </w:tabs>
            <w:rPr>
              <w:rFonts w:eastAsiaTheme="minorEastAsia"/>
              <w:noProof/>
              <w:sz w:val="24"/>
              <w:szCs w:val="24"/>
              <w:lang w:val="it-IT" w:eastAsia="it-IT"/>
            </w:rPr>
          </w:pPr>
          <w:hyperlink w:anchor="_Toc167210098" w:history="1">
            <w:r w:rsidRPr="00415EF7">
              <w:rPr>
                <w:rStyle w:val="Collegamentoipertestuale"/>
                <w:rFonts w:ascii="Aptos" w:hAnsi="Aptos"/>
                <w:b/>
                <w:bCs/>
                <w:noProof/>
              </w:rPr>
              <w:t>Chapter 06: Defining the Organization's Strategic Direction</w:t>
            </w:r>
            <w:r>
              <w:rPr>
                <w:noProof/>
                <w:webHidden/>
              </w:rPr>
              <w:tab/>
            </w:r>
            <w:r>
              <w:rPr>
                <w:noProof/>
                <w:webHidden/>
              </w:rPr>
              <w:fldChar w:fldCharType="begin"/>
            </w:r>
            <w:r>
              <w:rPr>
                <w:noProof/>
                <w:webHidden/>
              </w:rPr>
              <w:instrText xml:space="preserve"> PAGEREF _Toc167210098 \h </w:instrText>
            </w:r>
            <w:r>
              <w:rPr>
                <w:noProof/>
                <w:webHidden/>
              </w:rPr>
            </w:r>
            <w:r>
              <w:rPr>
                <w:noProof/>
                <w:webHidden/>
              </w:rPr>
              <w:fldChar w:fldCharType="separate"/>
            </w:r>
            <w:r>
              <w:rPr>
                <w:noProof/>
                <w:webHidden/>
              </w:rPr>
              <w:t>18</w:t>
            </w:r>
            <w:r>
              <w:rPr>
                <w:noProof/>
                <w:webHidden/>
              </w:rPr>
              <w:fldChar w:fldCharType="end"/>
            </w:r>
          </w:hyperlink>
        </w:p>
        <w:p w14:paraId="5315F87D" w14:textId="485D69ED" w:rsidR="00EC2A84" w:rsidRDefault="00EC2A84">
          <w:pPr>
            <w:pStyle w:val="Sommario1"/>
            <w:tabs>
              <w:tab w:val="right" w:leader="dot" w:pos="9628"/>
            </w:tabs>
            <w:rPr>
              <w:rFonts w:eastAsiaTheme="minorEastAsia"/>
              <w:noProof/>
              <w:sz w:val="24"/>
              <w:szCs w:val="24"/>
              <w:lang w:val="it-IT" w:eastAsia="it-IT"/>
            </w:rPr>
          </w:pPr>
          <w:hyperlink w:anchor="_Toc167210099" w:history="1">
            <w:r w:rsidRPr="00415EF7">
              <w:rPr>
                <w:rStyle w:val="Collegamentoipertestuale"/>
                <w:rFonts w:ascii="Aptos" w:hAnsi="Aptos"/>
                <w:b/>
                <w:bCs/>
                <w:noProof/>
              </w:rPr>
              <w:t>Chapter 07: Choosing innovation projects</w:t>
            </w:r>
            <w:r>
              <w:rPr>
                <w:noProof/>
                <w:webHidden/>
              </w:rPr>
              <w:tab/>
            </w:r>
            <w:r>
              <w:rPr>
                <w:noProof/>
                <w:webHidden/>
              </w:rPr>
              <w:fldChar w:fldCharType="begin"/>
            </w:r>
            <w:r>
              <w:rPr>
                <w:noProof/>
                <w:webHidden/>
              </w:rPr>
              <w:instrText xml:space="preserve"> PAGEREF _Toc167210099 \h </w:instrText>
            </w:r>
            <w:r>
              <w:rPr>
                <w:noProof/>
                <w:webHidden/>
              </w:rPr>
            </w:r>
            <w:r>
              <w:rPr>
                <w:noProof/>
                <w:webHidden/>
              </w:rPr>
              <w:fldChar w:fldCharType="separate"/>
            </w:r>
            <w:r>
              <w:rPr>
                <w:noProof/>
                <w:webHidden/>
              </w:rPr>
              <w:t>21</w:t>
            </w:r>
            <w:r>
              <w:rPr>
                <w:noProof/>
                <w:webHidden/>
              </w:rPr>
              <w:fldChar w:fldCharType="end"/>
            </w:r>
          </w:hyperlink>
        </w:p>
        <w:p w14:paraId="0CEAAA08" w14:textId="6FCC95CB" w:rsidR="00EC2A84" w:rsidRDefault="00EC2A84">
          <w:pPr>
            <w:pStyle w:val="Sommario1"/>
            <w:tabs>
              <w:tab w:val="right" w:leader="dot" w:pos="9628"/>
            </w:tabs>
            <w:rPr>
              <w:rFonts w:eastAsiaTheme="minorEastAsia"/>
              <w:noProof/>
              <w:sz w:val="24"/>
              <w:szCs w:val="24"/>
              <w:lang w:val="it-IT" w:eastAsia="it-IT"/>
            </w:rPr>
          </w:pPr>
          <w:hyperlink w:anchor="_Toc167210100" w:history="1">
            <w:r w:rsidRPr="00415EF7">
              <w:rPr>
                <w:rStyle w:val="Collegamentoipertestuale"/>
                <w:rFonts w:ascii="Aptos" w:hAnsi="Aptos"/>
                <w:b/>
                <w:bCs/>
                <w:noProof/>
              </w:rPr>
              <w:t>Chapter 08: Collaboration Strategies</w:t>
            </w:r>
            <w:r>
              <w:rPr>
                <w:noProof/>
                <w:webHidden/>
              </w:rPr>
              <w:tab/>
            </w:r>
            <w:r>
              <w:rPr>
                <w:noProof/>
                <w:webHidden/>
              </w:rPr>
              <w:fldChar w:fldCharType="begin"/>
            </w:r>
            <w:r>
              <w:rPr>
                <w:noProof/>
                <w:webHidden/>
              </w:rPr>
              <w:instrText xml:space="preserve"> PAGEREF _Toc167210100 \h </w:instrText>
            </w:r>
            <w:r>
              <w:rPr>
                <w:noProof/>
                <w:webHidden/>
              </w:rPr>
            </w:r>
            <w:r>
              <w:rPr>
                <w:noProof/>
                <w:webHidden/>
              </w:rPr>
              <w:fldChar w:fldCharType="separate"/>
            </w:r>
            <w:r>
              <w:rPr>
                <w:noProof/>
                <w:webHidden/>
              </w:rPr>
              <w:t>23</w:t>
            </w:r>
            <w:r>
              <w:rPr>
                <w:noProof/>
                <w:webHidden/>
              </w:rPr>
              <w:fldChar w:fldCharType="end"/>
            </w:r>
          </w:hyperlink>
        </w:p>
        <w:p w14:paraId="2189A77C" w14:textId="425095E6" w:rsidR="00EC2A84" w:rsidRDefault="00EC2A84">
          <w:pPr>
            <w:pStyle w:val="Sommario1"/>
            <w:tabs>
              <w:tab w:val="right" w:leader="dot" w:pos="9628"/>
            </w:tabs>
            <w:rPr>
              <w:rFonts w:eastAsiaTheme="minorEastAsia"/>
              <w:noProof/>
              <w:sz w:val="24"/>
              <w:szCs w:val="24"/>
              <w:lang w:val="it-IT" w:eastAsia="it-IT"/>
            </w:rPr>
          </w:pPr>
          <w:hyperlink w:anchor="_Toc167210101" w:history="1">
            <w:r w:rsidRPr="00415EF7">
              <w:rPr>
                <w:rStyle w:val="Collegamentoipertestuale"/>
                <w:rFonts w:ascii="Aptos" w:hAnsi="Aptos"/>
                <w:b/>
                <w:bCs/>
                <w:noProof/>
              </w:rPr>
              <w:t>Chapter 09: Protecting Innovation</w:t>
            </w:r>
            <w:r>
              <w:rPr>
                <w:noProof/>
                <w:webHidden/>
              </w:rPr>
              <w:tab/>
            </w:r>
            <w:r>
              <w:rPr>
                <w:noProof/>
                <w:webHidden/>
              </w:rPr>
              <w:fldChar w:fldCharType="begin"/>
            </w:r>
            <w:r>
              <w:rPr>
                <w:noProof/>
                <w:webHidden/>
              </w:rPr>
              <w:instrText xml:space="preserve"> PAGEREF _Toc167210101 \h </w:instrText>
            </w:r>
            <w:r>
              <w:rPr>
                <w:noProof/>
                <w:webHidden/>
              </w:rPr>
            </w:r>
            <w:r>
              <w:rPr>
                <w:noProof/>
                <w:webHidden/>
              </w:rPr>
              <w:fldChar w:fldCharType="separate"/>
            </w:r>
            <w:r>
              <w:rPr>
                <w:noProof/>
                <w:webHidden/>
              </w:rPr>
              <w:t>25</w:t>
            </w:r>
            <w:r>
              <w:rPr>
                <w:noProof/>
                <w:webHidden/>
              </w:rPr>
              <w:fldChar w:fldCharType="end"/>
            </w:r>
          </w:hyperlink>
        </w:p>
        <w:p w14:paraId="38EB0AD3" w14:textId="3DDCA705" w:rsidR="00EC2A84" w:rsidRDefault="00EC2A84">
          <w:pPr>
            <w:pStyle w:val="Sommario1"/>
            <w:tabs>
              <w:tab w:val="right" w:leader="dot" w:pos="9628"/>
            </w:tabs>
            <w:rPr>
              <w:rFonts w:eastAsiaTheme="minorEastAsia"/>
              <w:noProof/>
              <w:sz w:val="24"/>
              <w:szCs w:val="24"/>
              <w:lang w:val="it-IT" w:eastAsia="it-IT"/>
            </w:rPr>
          </w:pPr>
          <w:hyperlink w:anchor="_Toc167210102" w:history="1">
            <w:r w:rsidRPr="00415EF7">
              <w:rPr>
                <w:rStyle w:val="Collegamentoipertestuale"/>
                <w:rFonts w:ascii="Aptos" w:hAnsi="Aptos"/>
                <w:b/>
                <w:bCs/>
                <w:noProof/>
              </w:rPr>
              <w:t>Chapter 10: Organizing for innovation</w:t>
            </w:r>
            <w:r>
              <w:rPr>
                <w:noProof/>
                <w:webHidden/>
              </w:rPr>
              <w:tab/>
            </w:r>
            <w:r>
              <w:rPr>
                <w:noProof/>
                <w:webHidden/>
              </w:rPr>
              <w:fldChar w:fldCharType="begin"/>
            </w:r>
            <w:r>
              <w:rPr>
                <w:noProof/>
                <w:webHidden/>
              </w:rPr>
              <w:instrText xml:space="preserve"> PAGEREF _Toc167210102 \h </w:instrText>
            </w:r>
            <w:r>
              <w:rPr>
                <w:noProof/>
                <w:webHidden/>
              </w:rPr>
            </w:r>
            <w:r>
              <w:rPr>
                <w:noProof/>
                <w:webHidden/>
              </w:rPr>
              <w:fldChar w:fldCharType="separate"/>
            </w:r>
            <w:r>
              <w:rPr>
                <w:noProof/>
                <w:webHidden/>
              </w:rPr>
              <w:t>27</w:t>
            </w:r>
            <w:r>
              <w:rPr>
                <w:noProof/>
                <w:webHidden/>
              </w:rPr>
              <w:fldChar w:fldCharType="end"/>
            </w:r>
          </w:hyperlink>
        </w:p>
        <w:p w14:paraId="2C0B2522" w14:textId="5AB2F6F4" w:rsidR="00EC2A84" w:rsidRDefault="00EC2A84">
          <w:pPr>
            <w:pStyle w:val="Sommario1"/>
            <w:tabs>
              <w:tab w:val="right" w:leader="dot" w:pos="9628"/>
            </w:tabs>
            <w:rPr>
              <w:rFonts w:eastAsiaTheme="minorEastAsia"/>
              <w:noProof/>
              <w:sz w:val="24"/>
              <w:szCs w:val="24"/>
              <w:lang w:val="it-IT" w:eastAsia="it-IT"/>
            </w:rPr>
          </w:pPr>
          <w:hyperlink w:anchor="_Toc167210103" w:history="1">
            <w:r w:rsidRPr="00415EF7">
              <w:rPr>
                <w:rStyle w:val="Collegamentoipertestuale"/>
                <w:rFonts w:ascii="Aptos" w:hAnsi="Aptos"/>
                <w:b/>
                <w:bCs/>
                <w:noProof/>
              </w:rPr>
              <w:t>Chapter 11: Managing new product development process</w:t>
            </w:r>
            <w:r>
              <w:rPr>
                <w:noProof/>
                <w:webHidden/>
              </w:rPr>
              <w:tab/>
            </w:r>
            <w:r>
              <w:rPr>
                <w:noProof/>
                <w:webHidden/>
              </w:rPr>
              <w:fldChar w:fldCharType="begin"/>
            </w:r>
            <w:r>
              <w:rPr>
                <w:noProof/>
                <w:webHidden/>
              </w:rPr>
              <w:instrText xml:space="preserve"> PAGEREF _Toc167210103 \h </w:instrText>
            </w:r>
            <w:r>
              <w:rPr>
                <w:noProof/>
                <w:webHidden/>
              </w:rPr>
            </w:r>
            <w:r>
              <w:rPr>
                <w:noProof/>
                <w:webHidden/>
              </w:rPr>
              <w:fldChar w:fldCharType="separate"/>
            </w:r>
            <w:r>
              <w:rPr>
                <w:noProof/>
                <w:webHidden/>
              </w:rPr>
              <w:t>30</w:t>
            </w:r>
            <w:r>
              <w:rPr>
                <w:noProof/>
                <w:webHidden/>
              </w:rPr>
              <w:fldChar w:fldCharType="end"/>
            </w:r>
          </w:hyperlink>
        </w:p>
        <w:p w14:paraId="429C5315" w14:textId="79320A42" w:rsidR="00EC2A84" w:rsidRDefault="00EC2A84">
          <w:pPr>
            <w:pStyle w:val="Sommario1"/>
            <w:tabs>
              <w:tab w:val="right" w:leader="dot" w:pos="9628"/>
            </w:tabs>
            <w:rPr>
              <w:rFonts w:eastAsiaTheme="minorEastAsia"/>
              <w:noProof/>
              <w:sz w:val="24"/>
              <w:szCs w:val="24"/>
              <w:lang w:val="it-IT" w:eastAsia="it-IT"/>
            </w:rPr>
          </w:pPr>
          <w:hyperlink w:anchor="_Toc167210104" w:history="1">
            <w:r w:rsidRPr="00415EF7">
              <w:rPr>
                <w:rStyle w:val="Collegamentoipertestuale"/>
                <w:rFonts w:ascii="Aptos" w:hAnsi="Aptos"/>
                <w:b/>
                <w:bCs/>
                <w:noProof/>
              </w:rPr>
              <w:t>Chapter 12: Managing new product development teams</w:t>
            </w:r>
            <w:r>
              <w:rPr>
                <w:noProof/>
                <w:webHidden/>
              </w:rPr>
              <w:tab/>
            </w:r>
            <w:r>
              <w:rPr>
                <w:noProof/>
                <w:webHidden/>
              </w:rPr>
              <w:fldChar w:fldCharType="begin"/>
            </w:r>
            <w:r>
              <w:rPr>
                <w:noProof/>
                <w:webHidden/>
              </w:rPr>
              <w:instrText xml:space="preserve"> PAGEREF _Toc167210104 \h </w:instrText>
            </w:r>
            <w:r>
              <w:rPr>
                <w:noProof/>
                <w:webHidden/>
              </w:rPr>
            </w:r>
            <w:r>
              <w:rPr>
                <w:noProof/>
                <w:webHidden/>
              </w:rPr>
              <w:fldChar w:fldCharType="separate"/>
            </w:r>
            <w:r>
              <w:rPr>
                <w:noProof/>
                <w:webHidden/>
              </w:rPr>
              <w:t>33</w:t>
            </w:r>
            <w:r>
              <w:rPr>
                <w:noProof/>
                <w:webHidden/>
              </w:rPr>
              <w:fldChar w:fldCharType="end"/>
            </w:r>
          </w:hyperlink>
        </w:p>
        <w:p w14:paraId="022C1C48" w14:textId="283F1D02" w:rsidR="00EC2A84" w:rsidRDefault="00EC2A84">
          <w:pPr>
            <w:pStyle w:val="Sommario1"/>
            <w:tabs>
              <w:tab w:val="right" w:leader="dot" w:pos="9628"/>
            </w:tabs>
            <w:rPr>
              <w:rFonts w:eastAsiaTheme="minorEastAsia"/>
              <w:noProof/>
              <w:sz w:val="24"/>
              <w:szCs w:val="24"/>
              <w:lang w:val="it-IT" w:eastAsia="it-IT"/>
            </w:rPr>
          </w:pPr>
          <w:hyperlink w:anchor="_Toc167210105" w:history="1">
            <w:r w:rsidRPr="00415EF7">
              <w:rPr>
                <w:rStyle w:val="Collegamentoipertestuale"/>
                <w:rFonts w:ascii="Aptos" w:hAnsi="Aptos"/>
                <w:b/>
                <w:bCs/>
                <w:noProof/>
              </w:rPr>
              <w:t>Chapter 13: Crafting</w:t>
            </w:r>
            <w:r w:rsidRPr="00415EF7">
              <w:rPr>
                <w:rStyle w:val="Collegamentoipertestuale"/>
                <w:rFonts w:ascii="Aptos" w:hAnsi="Aptos"/>
                <w:b/>
                <w:bCs/>
                <w:noProof/>
              </w:rPr>
              <w:t xml:space="preserve"> </w:t>
            </w:r>
            <w:r w:rsidRPr="00415EF7">
              <w:rPr>
                <w:rStyle w:val="Collegamentoipertestuale"/>
                <w:rFonts w:ascii="Aptos" w:hAnsi="Aptos"/>
                <w:b/>
                <w:bCs/>
                <w:noProof/>
              </w:rPr>
              <w:t>a deployment strategy</w:t>
            </w:r>
            <w:r>
              <w:rPr>
                <w:noProof/>
                <w:webHidden/>
              </w:rPr>
              <w:tab/>
            </w:r>
            <w:r>
              <w:rPr>
                <w:noProof/>
                <w:webHidden/>
              </w:rPr>
              <w:fldChar w:fldCharType="begin"/>
            </w:r>
            <w:r>
              <w:rPr>
                <w:noProof/>
                <w:webHidden/>
              </w:rPr>
              <w:instrText xml:space="preserve"> PAGEREF _Toc167210105 \h </w:instrText>
            </w:r>
            <w:r>
              <w:rPr>
                <w:noProof/>
                <w:webHidden/>
              </w:rPr>
            </w:r>
            <w:r>
              <w:rPr>
                <w:noProof/>
                <w:webHidden/>
              </w:rPr>
              <w:fldChar w:fldCharType="separate"/>
            </w:r>
            <w:r>
              <w:rPr>
                <w:noProof/>
                <w:webHidden/>
              </w:rPr>
              <w:t>35</w:t>
            </w:r>
            <w:r>
              <w:rPr>
                <w:noProof/>
                <w:webHidden/>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w:t>
      </w:r>
      <w:proofErr w:type="gramStart"/>
      <w:r>
        <w:rPr>
          <w:rFonts w:ascii="Aptos" w:hAnsi="Aptos"/>
          <w:sz w:val="24"/>
          <w:szCs w:val="24"/>
        </w:rPr>
        <w:t>returns</w:t>
      </w:r>
      <w:proofErr w:type="gramEnd"/>
      <w:r>
        <w:rPr>
          <w:rFonts w:ascii="Aptos" w:hAnsi="Aptos"/>
          <w:sz w:val="24"/>
          <w:szCs w:val="24"/>
        </w:rPr>
        <w:t xml:space="preserve">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xml:space="preserve">, as users who design solutions for their own </w:t>
      </w:r>
      <w:proofErr w:type="gramStart"/>
      <w:r w:rsidR="00067EEE" w:rsidRPr="00FD5A5F">
        <w:rPr>
          <w:rFonts w:ascii="Aptos" w:hAnsi="Aptos"/>
          <w:sz w:val="24"/>
          <w:szCs w:val="24"/>
        </w:rPr>
        <w:t>needs</w:t>
      </w:r>
      <w:r w:rsidR="00FD5A5F">
        <w:rPr>
          <w:rFonts w:ascii="Aptos" w:hAnsi="Aptos"/>
          <w:sz w:val="24"/>
          <w:szCs w:val="24"/>
        </w:rPr>
        <w:t>;</w:t>
      </w:r>
      <w:proofErr w:type="gramEnd"/>
    </w:p>
    <w:p w14:paraId="12831D53" w14:textId="507831F2"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42BA9EAE"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499BCD47"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 xml:space="preserve">nonprofit </w:t>
      </w:r>
      <w:proofErr w:type="gramStart"/>
      <w:r w:rsidR="00067EEE" w:rsidRPr="00FD5A5F">
        <w:rPr>
          <w:rFonts w:ascii="Aptos" w:hAnsi="Aptos"/>
          <w:b/>
          <w:bCs/>
          <w:sz w:val="24"/>
          <w:szCs w:val="24"/>
        </w:rPr>
        <w:t>organizations</w:t>
      </w:r>
      <w:r w:rsidR="00BF77A4">
        <w:rPr>
          <w:rFonts w:ascii="Aptos" w:hAnsi="Aptos"/>
          <w:sz w:val="24"/>
          <w:szCs w:val="24"/>
        </w:rPr>
        <w:t>;</w:t>
      </w:r>
      <w:proofErr w:type="gramEnd"/>
      <w:r w:rsidR="00067EEE" w:rsidRPr="00FD5A5F">
        <w:rPr>
          <w:rFonts w:ascii="Aptos" w:hAnsi="Aptos"/>
          <w:sz w:val="24"/>
          <w:szCs w:val="24"/>
        </w:rPr>
        <w:t xml:space="preserve"> </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 xml:space="preserve">financial constraints, which might be limiting towards what can </w:t>
      </w:r>
      <w:proofErr w:type="gramStart"/>
      <w:r w:rsidRPr="00343FC0">
        <w:rPr>
          <w:rFonts w:ascii="Aptos" w:hAnsi="Aptos"/>
          <w:sz w:val="24"/>
          <w:szCs w:val="24"/>
        </w:rPr>
        <w:t>actually be</w:t>
      </w:r>
      <w:proofErr w:type="gramEnd"/>
      <w:r w:rsidRPr="00343FC0">
        <w:rPr>
          <w:rFonts w:ascii="Aptos" w:hAnsi="Aptos"/>
          <w:sz w:val="24"/>
          <w:szCs w:val="24"/>
        </w:rPr>
        <w:t xml:space="preserv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pPr>
        <w:pStyle w:val="Paragrafoelenco"/>
        <w:numPr>
          <w:ilvl w:val="0"/>
          <w:numId w:val="54"/>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 xml:space="preserve">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lastRenderedPageBreak/>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pPr>
        <w:pStyle w:val="Paragrafoelenco"/>
        <w:numPr>
          <w:ilvl w:val="0"/>
          <w:numId w:val="56"/>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pPr>
        <w:pStyle w:val="Paragrafoelenco"/>
        <w:numPr>
          <w:ilvl w:val="0"/>
          <w:numId w:val="56"/>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pPr>
        <w:pStyle w:val="Paragrafoelenco"/>
        <w:numPr>
          <w:ilvl w:val="0"/>
          <w:numId w:val="57"/>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proofErr w:type="gramStart"/>
      <w:r w:rsidRPr="002F2CE7">
        <w:rPr>
          <w:rFonts w:ascii="Aptos" w:hAnsi="Aptos"/>
          <w:sz w:val="24"/>
          <w:szCs w:val="24"/>
        </w:rPr>
        <w:t>The majority of</w:t>
      </w:r>
      <w:proofErr w:type="gramEnd"/>
      <w:r w:rsidRPr="002F2CE7">
        <w:rPr>
          <w:rFonts w:ascii="Aptos" w:hAnsi="Aptos"/>
          <w:sz w:val="24"/>
          <w:szCs w:val="24"/>
        </w:rPr>
        <w:t xml:space="preserve">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09CE8980" w:rsidR="00CA642A" w:rsidRDefault="00BF6A9E" w:rsidP="00CA642A">
      <w:pPr>
        <w:spacing w:after="0"/>
        <w:rPr>
          <w:rFonts w:ascii="Aptos" w:hAnsi="Aptos"/>
          <w:sz w:val="24"/>
          <w:szCs w:val="24"/>
        </w:rPr>
      </w:pPr>
      <w:r w:rsidRPr="00BF6A9E">
        <w:rPr>
          <w:rFonts w:ascii="Aptos" w:hAnsi="Aptos"/>
          <w:sz w:val="24"/>
          <w:szCs w:val="24"/>
        </w:rPr>
        <w:lastRenderedPageBreak/>
        <w:t>Platform ecosystems aim to balance pure modularity and pure integration</w:t>
      </w:r>
      <w:r w:rsidR="006404C4">
        <w:rPr>
          <w:rFonts w:ascii="Aptos" w:hAnsi="Aptos"/>
          <w:sz w:val="24"/>
          <w:szCs w:val="24"/>
        </w:rPr>
        <w:t xml:space="preserve">: </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6474E">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9D4C87">
        <w:rPr>
          <w:rFonts w:ascii="Aptos" w:hAnsi="Aptos"/>
          <w:sz w:val="24"/>
          <w:szCs w:val="24"/>
          <w:u w:val="single"/>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26C10EB0"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pPr>
        <w:pStyle w:val="Paragrafoelenco"/>
        <w:numPr>
          <w:ilvl w:val="0"/>
          <w:numId w:val="17"/>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4CD47638" w14:textId="0D747FC0" w:rsidR="005E4968"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0B413E9C" w:rsidR="0096704B" w:rsidRPr="0096704B" w:rsidRDefault="00665EE2" w:rsidP="00EF36A8">
      <w:pPr>
        <w:spacing w:after="60"/>
        <w:jc w:val="both"/>
        <w:rPr>
          <w:rFonts w:ascii="Aptos" w:hAnsi="Aptos"/>
          <w:sz w:val="24"/>
          <w:szCs w:val="24"/>
        </w:rPr>
      </w:pPr>
      <w:r w:rsidRPr="00665EE2">
        <w:rPr>
          <w:rFonts w:ascii="Aptos" w:hAnsi="Aptos"/>
          <w:sz w:val="24"/>
          <w:szCs w:val="24"/>
        </w:rPr>
        <w:t xml:space="preserve">Internal analysis revolves around SWOT (Strengths – Weaknesses – Opportunities – Threats) processes, which bring and considers the </w:t>
      </w:r>
      <w:r w:rsidRPr="00636D0C">
        <w:rPr>
          <w:rFonts w:ascii="Aptos" w:hAnsi="Aptos"/>
          <w:b/>
          <w:bC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In assessing the firm’s position, we want to assess which strengths have potential to be sustainable competitive advantage</w:t>
      </w:r>
      <w:r w:rsidR="00AD758B">
        <w:rPr>
          <w:rFonts w:ascii="Aptos" w:hAnsi="Aptos"/>
          <w:sz w:val="24"/>
          <w:szCs w:val="24"/>
        </w:rPr>
        <w:t>.</w:t>
      </w:r>
      <w:r>
        <w:rPr>
          <w:rFonts w:ascii="Aptos" w:hAnsi="Aptos"/>
          <w:sz w:val="24"/>
          <w:szCs w:val="24"/>
        </w:rPr>
        <w:t xml:space="preserve"> </w:t>
      </w:r>
      <w:r w:rsidR="0096704B"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3AB5FEBD"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 In the long run, it</w:t>
      </w:r>
      <w:r>
        <w:rPr>
          <w:rFonts w:ascii="Aptos" w:hAnsi="Aptos"/>
          <w:sz w:val="24"/>
          <w:szCs w:val="24"/>
        </w:rPr>
        <w:t xml:space="preserve"> </w:t>
      </w:r>
      <w:r w:rsidRPr="004D434A">
        <w:rPr>
          <w:rFonts w:ascii="Aptos" w:hAnsi="Aptos"/>
          <w:sz w:val="24"/>
          <w:szCs w:val="24"/>
        </w:rPr>
        <w:t>provides an edge in the competitive landscape, attracting this way more customers and achieving</w:t>
      </w:r>
      <w:r>
        <w:rPr>
          <w:rFonts w:ascii="Aptos" w:hAnsi="Aptos"/>
          <w:sz w:val="24"/>
          <w:szCs w:val="24"/>
        </w:rPr>
        <w:t xml:space="preserve"> </w:t>
      </w:r>
      <w:r w:rsidRPr="004D434A">
        <w:rPr>
          <w:rFonts w:ascii="Aptos" w:hAnsi="Aptos"/>
          <w:sz w:val="24"/>
          <w:szCs w:val="24"/>
        </w:rPr>
        <w:t>higher profitability. The sustainable counterpart,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0F27EF3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readily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1DE6771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gives rise to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39AB2F50" w14:textId="70D91627" w:rsidR="00DC7309" w:rsidRDefault="00DC7309" w:rsidP="009F66F7">
      <w:pPr>
        <w:spacing w:after="6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3F0632">
        <w:rPr>
          <w:rFonts w:ascii="Aptos" w:hAnsi="Aptos"/>
          <w:b/>
          <w:bCs/>
          <w:i/>
          <w:iCs/>
          <w:sz w:val="24"/>
          <w:szCs w:val="24"/>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This can lead to a situation where the firm is overly reliant on its current strengths, making it challenging to adapt to changing 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9E1C33">
        <w:rPr>
          <w:rFonts w:ascii="Aptos" w:hAnsi="Aptos"/>
          <w:b/>
          <w:bCs/>
          <w:sz w:val="24"/>
          <w:szCs w:val="24"/>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They are a distinct category of competencies that enable a firm to respond quickly and effectively to change.</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 xml:space="preserve">7: Choosing innovation </w:t>
      </w:r>
      <w:proofErr w:type="gramStart"/>
      <w:r w:rsidRPr="00D472E4">
        <w:rPr>
          <w:rFonts w:ascii="Aptos" w:hAnsi="Aptos"/>
          <w:b/>
          <w:bCs/>
          <w:color w:val="auto"/>
          <w:sz w:val="36"/>
          <w:szCs w:val="36"/>
        </w:rPr>
        <w:t>projects</w:t>
      </w:r>
      <w:bookmarkEnd w:id="6"/>
      <w:proofErr w:type="gramEnd"/>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1"/>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1"/>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that it needs</w:t>
      </w:r>
      <w:r w:rsidR="00D70896" w:rsidRPr="00E5555B">
        <w:rPr>
          <w:rFonts w:ascii="Aptos" w:hAnsi="Aptos"/>
          <w:sz w:val="24"/>
          <w:szCs w:val="24"/>
        </w:rPr>
        <w:t xml:space="preserve"> </w:t>
      </w:r>
      <w:r w:rsidR="00E5555B" w:rsidRPr="00E5555B">
        <w:rPr>
          <w:rFonts w:ascii="Aptos" w:hAnsi="Aptos"/>
          <w:sz w:val="24"/>
          <w:szCs w:val="24"/>
        </w:rPr>
        <w:t xml:space="preserve">in </w:t>
      </w:r>
      <w:proofErr w:type="gramStart"/>
      <w:r w:rsidR="00E5555B" w:rsidRPr="00E5555B">
        <w:rPr>
          <w:rFonts w:ascii="Aptos" w:hAnsi="Aptos"/>
          <w:sz w:val="24"/>
          <w:szCs w:val="24"/>
        </w:rPr>
        <w:t>house</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proofErr w:type="gramStart"/>
      <w:r w:rsidR="00A80432">
        <w:rPr>
          <w:rFonts w:ascii="Aptos" w:hAnsi="Aptos"/>
          <w:sz w:val="24"/>
          <w:szCs w:val="24"/>
        </w:rPr>
        <w: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lastRenderedPageBreak/>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w:t>
      </w:r>
      <w:proofErr w:type="gramStart"/>
      <w:r w:rsidR="004C021F" w:rsidRPr="004C021F">
        <w:rPr>
          <w:rFonts w:ascii="Aptos" w:hAnsi="Aptos"/>
          <w:sz w:val="24"/>
          <w:szCs w:val="24"/>
        </w:rPr>
        <w:t>resources</w:t>
      </w:r>
      <w:proofErr w:type="gramEnd"/>
      <w:r w:rsidR="004C021F" w:rsidRPr="004C021F">
        <w:rPr>
          <w:rFonts w:ascii="Aptos" w:hAnsi="Aptos"/>
          <w:sz w:val="24"/>
          <w:szCs w:val="24"/>
        </w:rPr>
        <w:t xml:space="preserve">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67F61552" w14:textId="630DB291" w:rsidR="001919AC" w:rsidRPr="001919AC" w:rsidRDefault="00983106">
      <w:pPr>
        <w:pStyle w:val="Paragrafoelenco"/>
        <w:numPr>
          <w:ilvl w:val="0"/>
          <w:numId w:val="23"/>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pPr>
        <w:pStyle w:val="Paragrafoelenco"/>
        <w:numPr>
          <w:ilvl w:val="0"/>
          <w:numId w:val="23"/>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proofErr w:type="spellStart"/>
      <w:r w:rsidRPr="0011230D">
        <w:rPr>
          <w:rFonts w:ascii="Aptos" w:hAnsi="Aptos"/>
          <w:b/>
          <w:bCs/>
          <w:sz w:val="24"/>
          <w:szCs w:val="24"/>
        </w:rPr>
        <w:t>Center</w:t>
      </w:r>
      <w:proofErr w:type="spellEnd"/>
      <w:r w:rsidRPr="0011230D">
        <w:rPr>
          <w:rFonts w:ascii="Aptos" w:hAnsi="Aptos"/>
          <w:b/>
          <w:bCs/>
          <w:sz w:val="24"/>
          <w:szCs w:val="24"/>
        </w:rPr>
        <w:t>-for-global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proofErr w:type="gramStart"/>
      <w:r w:rsidR="004C47AD" w:rsidRPr="00FF4384">
        <w:rPr>
          <w:rFonts w:ascii="Aptos" w:hAnsi="Aptos"/>
          <w:sz w:val="24"/>
          <w:szCs w:val="24"/>
        </w:rPr>
        <w:t>a</w:t>
      </w:r>
      <w:proofErr w:type="gramEnd"/>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 xml:space="preserve">Firms can also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w:t>
      </w:r>
      <w:r w:rsidRPr="00A257E0">
        <w:rPr>
          <w:rFonts w:ascii="Aptos" w:hAnsi="Aptos"/>
          <w:sz w:val="24"/>
          <w:szCs w:val="24"/>
        </w:rPr>
        <w:t xml:space="preserve"> clear, </w:t>
      </w:r>
      <w:proofErr w:type="gramStart"/>
      <w:r w:rsidRPr="00A257E0">
        <w:rPr>
          <w:rFonts w:ascii="Aptos" w:hAnsi="Aptos"/>
          <w:sz w:val="24"/>
          <w:szCs w:val="24"/>
        </w:rPr>
        <w:t>concise</w:t>
      </w:r>
      <w:proofErr w:type="gramEnd"/>
      <w:r w:rsidRPr="00A257E0">
        <w:rPr>
          <w:rFonts w:ascii="Aptos" w:hAnsi="Aptos"/>
          <w:sz w:val="24"/>
          <w:szCs w:val="24"/>
        </w:rPr>
        <w:t xml:space="preserve"> and compelling need statement is articulated (e.g., Request for Proposal)</w:t>
      </w:r>
      <w:r w:rsidRPr="00A257E0">
        <w:rPr>
          <w:rFonts w:ascii="Aptos" w:hAnsi="Aptos"/>
          <w:sz w:val="24"/>
          <w:szCs w:val="24"/>
        </w:rPr>
        <w:t>.</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w:t>
      </w:r>
      <w:r w:rsidRPr="00A257E0">
        <w:rPr>
          <w:rFonts w:ascii="Aptos" w:hAnsi="Aptos"/>
          <w:sz w:val="24"/>
          <w:szCs w:val="24"/>
        </w:rPr>
        <w:t>he innovation challenge is broadcasted to the network of potential solution providers</w:t>
      </w:r>
      <w:r w:rsidRPr="00A257E0">
        <w:rPr>
          <w:rFonts w:ascii="Aptos" w:hAnsi="Aptos"/>
          <w:sz w:val="24"/>
          <w:szCs w:val="24"/>
        </w:rPr>
        <w:t>.</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w:t>
      </w:r>
      <w:r w:rsidRPr="00A257E0">
        <w:rPr>
          <w:rFonts w:ascii="Aptos" w:hAnsi="Aptos"/>
          <w:sz w:val="24"/>
          <w:szCs w:val="24"/>
        </w:rPr>
        <w:t>roposals reviewed in depth, and the most interesting are selected</w:t>
      </w:r>
      <w:r w:rsidRPr="00A257E0">
        <w:rPr>
          <w:rFonts w:ascii="Aptos" w:hAnsi="Aptos"/>
          <w:sz w:val="24"/>
          <w:szCs w:val="24"/>
        </w:rPr>
        <w:t>.</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w:t>
      </w:r>
      <w:r w:rsidRPr="00A257E0">
        <w:rPr>
          <w:rFonts w:ascii="Aptos" w:hAnsi="Aptos"/>
          <w:sz w:val="24"/>
          <w:szCs w:val="24"/>
        </w:rPr>
        <w: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49"/>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pPr>
        <w:pStyle w:val="Paragrafoelenco"/>
        <w:numPr>
          <w:ilvl w:val="0"/>
          <w:numId w:val="49"/>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AE3A73">
      <w:headerReference w:type="default" r:id="rId17"/>
      <w:footerReference w:type="defaul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36FB1" w14:textId="77777777" w:rsidR="00477461" w:rsidRPr="009C6F7F" w:rsidRDefault="00477461" w:rsidP="005746A3">
      <w:pPr>
        <w:spacing w:after="0" w:line="240" w:lineRule="auto"/>
      </w:pPr>
      <w:r w:rsidRPr="009C6F7F">
        <w:separator/>
      </w:r>
    </w:p>
  </w:endnote>
  <w:endnote w:type="continuationSeparator" w:id="0">
    <w:p w14:paraId="18C4ECE2" w14:textId="77777777" w:rsidR="00477461" w:rsidRPr="009C6F7F" w:rsidRDefault="00477461"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11C1851"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D4E10">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82E77" w14:textId="77777777" w:rsidR="00477461" w:rsidRPr="009C6F7F" w:rsidRDefault="00477461" w:rsidP="005746A3">
      <w:pPr>
        <w:spacing w:after="0" w:line="240" w:lineRule="auto"/>
      </w:pPr>
      <w:r w:rsidRPr="009C6F7F">
        <w:separator/>
      </w:r>
    </w:p>
  </w:footnote>
  <w:footnote w:type="continuationSeparator" w:id="0">
    <w:p w14:paraId="6C12E055" w14:textId="77777777" w:rsidR="00477461" w:rsidRPr="009C6F7F" w:rsidRDefault="00477461"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1"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3"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3"/>
  </w:num>
  <w:num w:numId="2" w16cid:durableId="298146680">
    <w:abstractNumId w:val="50"/>
  </w:num>
  <w:num w:numId="3" w16cid:durableId="65077504">
    <w:abstractNumId w:val="14"/>
  </w:num>
  <w:num w:numId="4" w16cid:durableId="2015103678">
    <w:abstractNumId w:val="46"/>
  </w:num>
  <w:num w:numId="5" w16cid:durableId="1971666851">
    <w:abstractNumId w:val="8"/>
  </w:num>
  <w:num w:numId="6" w16cid:durableId="1027218217">
    <w:abstractNumId w:val="17"/>
  </w:num>
  <w:num w:numId="7" w16cid:durableId="132716066">
    <w:abstractNumId w:val="27"/>
  </w:num>
  <w:num w:numId="8" w16cid:durableId="185338918">
    <w:abstractNumId w:val="28"/>
  </w:num>
  <w:num w:numId="9" w16cid:durableId="82578065">
    <w:abstractNumId w:val="13"/>
  </w:num>
  <w:num w:numId="10" w16cid:durableId="1050307536">
    <w:abstractNumId w:val="34"/>
  </w:num>
  <w:num w:numId="11" w16cid:durableId="1292709773">
    <w:abstractNumId w:val="54"/>
  </w:num>
  <w:num w:numId="12" w16cid:durableId="1541362289">
    <w:abstractNumId w:val="64"/>
  </w:num>
  <w:num w:numId="13" w16cid:durableId="529149340">
    <w:abstractNumId w:val="59"/>
  </w:num>
  <w:num w:numId="14" w16cid:durableId="2017614891">
    <w:abstractNumId w:val="18"/>
  </w:num>
  <w:num w:numId="15" w16cid:durableId="1243831081">
    <w:abstractNumId w:val="61"/>
  </w:num>
  <w:num w:numId="16" w16cid:durableId="471482248">
    <w:abstractNumId w:val="58"/>
  </w:num>
  <w:num w:numId="17" w16cid:durableId="1340502667">
    <w:abstractNumId w:val="5"/>
  </w:num>
  <w:num w:numId="18" w16cid:durableId="1895197905">
    <w:abstractNumId w:val="57"/>
  </w:num>
  <w:num w:numId="19" w16cid:durableId="695277320">
    <w:abstractNumId w:val="32"/>
  </w:num>
  <w:num w:numId="20" w16cid:durableId="1169756030">
    <w:abstractNumId w:val="3"/>
  </w:num>
  <w:num w:numId="21" w16cid:durableId="1735154626">
    <w:abstractNumId w:val="52"/>
  </w:num>
  <w:num w:numId="22" w16cid:durableId="1211262202">
    <w:abstractNumId w:val="6"/>
  </w:num>
  <w:num w:numId="23" w16cid:durableId="2012414546">
    <w:abstractNumId w:val="16"/>
  </w:num>
  <w:num w:numId="24" w16cid:durableId="583030735">
    <w:abstractNumId w:val="44"/>
  </w:num>
  <w:num w:numId="25" w16cid:durableId="1298995379">
    <w:abstractNumId w:val="35"/>
  </w:num>
  <w:num w:numId="26" w16cid:durableId="1141387330">
    <w:abstractNumId w:val="4"/>
  </w:num>
  <w:num w:numId="27" w16cid:durableId="112403118">
    <w:abstractNumId w:val="22"/>
  </w:num>
  <w:num w:numId="28" w16cid:durableId="1635065944">
    <w:abstractNumId w:val="62"/>
  </w:num>
  <w:num w:numId="29" w16cid:durableId="633295757">
    <w:abstractNumId w:val="1"/>
  </w:num>
  <w:num w:numId="30" w16cid:durableId="671758525">
    <w:abstractNumId w:val="45"/>
  </w:num>
  <w:num w:numId="31" w16cid:durableId="2035377351">
    <w:abstractNumId w:val="60"/>
  </w:num>
  <w:num w:numId="32" w16cid:durableId="517080119">
    <w:abstractNumId w:val="48"/>
  </w:num>
  <w:num w:numId="33" w16cid:durableId="1888685943">
    <w:abstractNumId w:val="55"/>
  </w:num>
  <w:num w:numId="34" w16cid:durableId="862746385">
    <w:abstractNumId w:val="15"/>
  </w:num>
  <w:num w:numId="35" w16cid:durableId="757947259">
    <w:abstractNumId w:val="26"/>
  </w:num>
  <w:num w:numId="36" w16cid:durableId="806703007">
    <w:abstractNumId w:val="41"/>
  </w:num>
  <w:num w:numId="37" w16cid:durableId="1057361608">
    <w:abstractNumId w:val="20"/>
  </w:num>
  <w:num w:numId="38" w16cid:durableId="1963266136">
    <w:abstractNumId w:val="47"/>
  </w:num>
  <w:num w:numId="39" w16cid:durableId="2052531321">
    <w:abstractNumId w:val="56"/>
  </w:num>
  <w:num w:numId="40" w16cid:durableId="1772312250">
    <w:abstractNumId w:val="40"/>
  </w:num>
  <w:num w:numId="41" w16cid:durableId="1114598907">
    <w:abstractNumId w:val="11"/>
  </w:num>
  <w:num w:numId="42" w16cid:durableId="1604798876">
    <w:abstractNumId w:val="29"/>
  </w:num>
  <w:num w:numId="43" w16cid:durableId="64383187">
    <w:abstractNumId w:val="23"/>
  </w:num>
  <w:num w:numId="44" w16cid:durableId="1181630349">
    <w:abstractNumId w:val="30"/>
  </w:num>
  <w:num w:numId="45" w16cid:durableId="1797287923">
    <w:abstractNumId w:val="9"/>
  </w:num>
  <w:num w:numId="46" w16cid:durableId="1968924214">
    <w:abstractNumId w:val="0"/>
  </w:num>
  <w:num w:numId="47" w16cid:durableId="1174689642">
    <w:abstractNumId w:val="36"/>
  </w:num>
  <w:num w:numId="48" w16cid:durableId="2065249501">
    <w:abstractNumId w:val="31"/>
  </w:num>
  <w:num w:numId="49" w16cid:durableId="1230576486">
    <w:abstractNumId w:val="39"/>
  </w:num>
  <w:num w:numId="50" w16cid:durableId="1485968578">
    <w:abstractNumId w:val="10"/>
  </w:num>
  <w:num w:numId="51" w16cid:durableId="18360944">
    <w:abstractNumId w:val="42"/>
  </w:num>
  <w:num w:numId="52" w16cid:durableId="1227642048">
    <w:abstractNumId w:val="2"/>
  </w:num>
  <w:num w:numId="53" w16cid:durableId="1008020302">
    <w:abstractNumId w:val="7"/>
  </w:num>
  <w:num w:numId="54" w16cid:durableId="654726258">
    <w:abstractNumId w:val="51"/>
  </w:num>
  <w:num w:numId="55" w16cid:durableId="2045247656">
    <w:abstractNumId w:val="37"/>
  </w:num>
  <w:num w:numId="56" w16cid:durableId="1048263793">
    <w:abstractNumId w:val="53"/>
  </w:num>
  <w:num w:numId="57" w16cid:durableId="331101806">
    <w:abstractNumId w:val="43"/>
  </w:num>
  <w:num w:numId="58" w16cid:durableId="1899659043">
    <w:abstractNumId w:val="33"/>
  </w:num>
  <w:num w:numId="59" w16cid:durableId="1619680870">
    <w:abstractNumId w:val="24"/>
  </w:num>
  <w:num w:numId="60" w16cid:durableId="1395272427">
    <w:abstractNumId w:val="21"/>
  </w:num>
  <w:num w:numId="61" w16cid:durableId="651101246">
    <w:abstractNumId w:val="49"/>
  </w:num>
  <w:num w:numId="62" w16cid:durableId="1975137545">
    <w:abstractNumId w:val="38"/>
  </w:num>
  <w:num w:numId="63" w16cid:durableId="1215190548">
    <w:abstractNumId w:val="12"/>
  </w:num>
  <w:num w:numId="64" w16cid:durableId="444542356">
    <w:abstractNumId w:val="25"/>
  </w:num>
  <w:num w:numId="65" w16cid:durableId="731269592">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572"/>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014"/>
    <w:rsid w:val="0026544F"/>
    <w:rsid w:val="002655E4"/>
    <w:rsid w:val="00265724"/>
    <w:rsid w:val="00265D52"/>
    <w:rsid w:val="00265EFF"/>
    <w:rsid w:val="002660C2"/>
    <w:rsid w:val="002661B6"/>
    <w:rsid w:val="00266306"/>
    <w:rsid w:val="00266357"/>
    <w:rsid w:val="00267543"/>
    <w:rsid w:val="0026767E"/>
    <w:rsid w:val="00267882"/>
    <w:rsid w:val="00270BF1"/>
    <w:rsid w:val="00271088"/>
    <w:rsid w:val="002711DA"/>
    <w:rsid w:val="00271456"/>
    <w:rsid w:val="00271E28"/>
    <w:rsid w:val="00271E84"/>
    <w:rsid w:val="002725DE"/>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CB1"/>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FE7"/>
    <w:rsid w:val="002D5095"/>
    <w:rsid w:val="002D5AFA"/>
    <w:rsid w:val="002D5CEB"/>
    <w:rsid w:val="002D6179"/>
    <w:rsid w:val="002D66D7"/>
    <w:rsid w:val="002D7540"/>
    <w:rsid w:val="002D76C2"/>
    <w:rsid w:val="002D7909"/>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FE6"/>
    <w:rsid w:val="00310223"/>
    <w:rsid w:val="00310575"/>
    <w:rsid w:val="0031058F"/>
    <w:rsid w:val="003105BC"/>
    <w:rsid w:val="00310A67"/>
    <w:rsid w:val="00310A6C"/>
    <w:rsid w:val="00310ABE"/>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3CF"/>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32"/>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076C"/>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6919"/>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F0"/>
    <w:rsid w:val="00555014"/>
    <w:rsid w:val="005559D7"/>
    <w:rsid w:val="0055630A"/>
    <w:rsid w:val="00556AA0"/>
    <w:rsid w:val="00556B58"/>
    <w:rsid w:val="00556EF1"/>
    <w:rsid w:val="00556EF6"/>
    <w:rsid w:val="005573E1"/>
    <w:rsid w:val="005573F3"/>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771"/>
    <w:rsid w:val="00634E4F"/>
    <w:rsid w:val="00634F84"/>
    <w:rsid w:val="0063563F"/>
    <w:rsid w:val="00635E5C"/>
    <w:rsid w:val="00636CB7"/>
    <w:rsid w:val="00636D0C"/>
    <w:rsid w:val="00636E82"/>
    <w:rsid w:val="0063709B"/>
    <w:rsid w:val="00637131"/>
    <w:rsid w:val="00637361"/>
    <w:rsid w:val="00637F90"/>
    <w:rsid w:val="006404C4"/>
    <w:rsid w:val="0064066A"/>
    <w:rsid w:val="006407BC"/>
    <w:rsid w:val="0064162B"/>
    <w:rsid w:val="00642D82"/>
    <w:rsid w:val="006435BE"/>
    <w:rsid w:val="00643CAB"/>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0E5"/>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7D8"/>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40"/>
    <w:rsid w:val="00804BCF"/>
    <w:rsid w:val="00804D6C"/>
    <w:rsid w:val="00804E09"/>
    <w:rsid w:val="008050A3"/>
    <w:rsid w:val="008053A4"/>
    <w:rsid w:val="00805CD6"/>
    <w:rsid w:val="0080669C"/>
    <w:rsid w:val="00806E0D"/>
    <w:rsid w:val="00807416"/>
    <w:rsid w:val="00807657"/>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925"/>
    <w:rsid w:val="00845AE2"/>
    <w:rsid w:val="00846216"/>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E46"/>
    <w:rsid w:val="008F20C8"/>
    <w:rsid w:val="008F226D"/>
    <w:rsid w:val="008F24F0"/>
    <w:rsid w:val="008F266A"/>
    <w:rsid w:val="008F2720"/>
    <w:rsid w:val="008F2993"/>
    <w:rsid w:val="008F4818"/>
    <w:rsid w:val="008F506B"/>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5D"/>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715"/>
    <w:rsid w:val="009F7A62"/>
    <w:rsid w:val="009F7C00"/>
    <w:rsid w:val="009F7FBA"/>
    <w:rsid w:val="00A0008B"/>
    <w:rsid w:val="00A00650"/>
    <w:rsid w:val="00A0066E"/>
    <w:rsid w:val="00A0098E"/>
    <w:rsid w:val="00A0120D"/>
    <w:rsid w:val="00A012D6"/>
    <w:rsid w:val="00A01842"/>
    <w:rsid w:val="00A01F5F"/>
    <w:rsid w:val="00A024DA"/>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57E0"/>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32"/>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1BF"/>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13D3"/>
    <w:rsid w:val="00CC1DA1"/>
    <w:rsid w:val="00CC2028"/>
    <w:rsid w:val="00CC21E0"/>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F3F"/>
    <w:rsid w:val="00D72F8D"/>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65E"/>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738"/>
    <w:rsid w:val="00F37BF6"/>
    <w:rsid w:val="00F37DD6"/>
    <w:rsid w:val="00F40335"/>
    <w:rsid w:val="00F403E5"/>
    <w:rsid w:val="00F413D4"/>
    <w:rsid w:val="00F41CC0"/>
    <w:rsid w:val="00F42311"/>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78"/>
    <w:rsid w:val="00F513EE"/>
    <w:rsid w:val="00F516DA"/>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64B"/>
    <w:rsid w:val="00F74989"/>
    <w:rsid w:val="00F749DD"/>
    <w:rsid w:val="00F75072"/>
    <w:rsid w:val="00F750F9"/>
    <w:rsid w:val="00F7538E"/>
    <w:rsid w:val="00F7541A"/>
    <w:rsid w:val="00F758AF"/>
    <w:rsid w:val="00F75AAF"/>
    <w:rsid w:val="00F75F3B"/>
    <w:rsid w:val="00F762A4"/>
    <w:rsid w:val="00F7730F"/>
    <w:rsid w:val="00F7762B"/>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6542</TotalTime>
  <Pages>1</Pages>
  <Words>9834</Words>
  <Characters>56058</Characters>
  <Application>Microsoft Office Word</Application>
  <DocSecurity>0</DocSecurity>
  <Lines>467</Lines>
  <Paragraphs>131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13418</cp:revision>
  <cp:lastPrinted>2024-02-22T10:20:00Z</cp:lastPrinted>
  <dcterms:created xsi:type="dcterms:W3CDTF">2023-10-05T13:00:00Z</dcterms:created>
  <dcterms:modified xsi:type="dcterms:W3CDTF">2024-05-21T16:54:00Z</dcterms:modified>
</cp:coreProperties>
</file>