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24A8" w14:textId="796C8409" w:rsidR="00366191" w:rsidRPr="00CB747F" w:rsidRDefault="00805066" w:rsidP="00CB747F">
      <w:pPr>
        <w:spacing w:after="0"/>
        <w:jc w:val="center"/>
        <w:rPr>
          <w:sz w:val="24"/>
          <w:szCs w:val="24"/>
        </w:rPr>
      </w:pPr>
      <w:r w:rsidRPr="00CB747F">
        <w:rPr>
          <w:b/>
          <w:bCs/>
          <w:sz w:val="24"/>
          <w:szCs w:val="24"/>
        </w:rPr>
        <w:t>LAW AND DATA – MULTIPLE CHOICE QUESTIONS</w:t>
      </w:r>
      <w:r w:rsidR="00834661">
        <w:rPr>
          <w:b/>
          <w:bCs/>
          <w:sz w:val="24"/>
          <w:szCs w:val="24"/>
        </w:rPr>
        <w:t xml:space="preserve"> OVER THE YEARS</w:t>
      </w:r>
    </w:p>
    <w:p w14:paraId="449583A7" w14:textId="77777777" w:rsidR="00805066" w:rsidRDefault="00805066" w:rsidP="002874BC">
      <w:pPr>
        <w:spacing w:after="0"/>
        <w:jc w:val="both"/>
      </w:pPr>
    </w:p>
    <w:p w14:paraId="5DDED9D3" w14:textId="3C965DDA" w:rsidR="00DD48EB" w:rsidRDefault="00DD48EB" w:rsidP="002874BC">
      <w:pPr>
        <w:spacing w:after="0"/>
        <w:jc w:val="both"/>
      </w:pPr>
      <w:r>
        <w:t>Note</w:t>
      </w:r>
      <w:r w:rsidR="00945834">
        <w:t xml:space="preserve">: </w:t>
      </w:r>
      <w:r>
        <w:t>when you can gain “up to 2 pts” it means that there are two right answers.</w:t>
      </w:r>
      <w:r w:rsidR="009F1421">
        <w:t xml:space="preserve"> </w:t>
      </w:r>
    </w:p>
    <w:p w14:paraId="39BF98D8" w14:textId="77777777" w:rsidR="00DD48EB" w:rsidRDefault="00DD48EB" w:rsidP="002874BC">
      <w:pPr>
        <w:spacing w:after="0"/>
        <w:jc w:val="both"/>
      </w:pPr>
    </w:p>
    <w:p w14:paraId="6A2FB400" w14:textId="16FF4311" w:rsidR="00A47626" w:rsidRDefault="00A47626" w:rsidP="002874BC">
      <w:pPr>
        <w:spacing w:after="0"/>
        <w:jc w:val="both"/>
      </w:pPr>
      <w:r>
        <w:t>The European Dat</w:t>
      </w:r>
      <w:r w:rsidR="00BC50D2">
        <w:t>a</w:t>
      </w:r>
      <w:r>
        <w:t xml:space="preserve"> Protection Board is:</w:t>
      </w:r>
    </w:p>
    <w:p w14:paraId="4319445C" w14:textId="4C873A69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agency of the European Commission with the aim of protecting the fundamental right to data protection</w:t>
      </w:r>
    </w:p>
    <w:p w14:paraId="3B604787" w14:textId="7AD8A2E3" w:rsidR="00A47626" w:rsidRPr="00472D49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 w:rsidRPr="00472D49">
        <w:rPr>
          <w:highlight w:val="yellow"/>
        </w:rPr>
        <w:t>An independent body gathering the national supervisory authorities of each EU Member State</w:t>
      </w:r>
    </w:p>
    <w:p w14:paraId="77A4D22B" w14:textId="63EDC903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institution provided for by the Treaty on the European Union</w:t>
      </w:r>
    </w:p>
    <w:p w14:paraId="091FAA72" w14:textId="77777777" w:rsidR="00A47626" w:rsidRDefault="00A47626" w:rsidP="002874BC">
      <w:pPr>
        <w:spacing w:after="0"/>
        <w:jc w:val="both"/>
      </w:pPr>
    </w:p>
    <w:p w14:paraId="79021D36" w14:textId="77777777" w:rsidR="009743BB" w:rsidRDefault="009743BB" w:rsidP="009743BB">
      <w:pPr>
        <w:spacing w:after="0"/>
        <w:jc w:val="both"/>
      </w:pPr>
      <w:r>
        <w:t xml:space="preserve">The European Data Protection Supervisor is </w:t>
      </w:r>
    </w:p>
    <w:p w14:paraId="612786F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national authority supervising on data protection</w:t>
      </w:r>
    </w:p>
    <w:p w14:paraId="4471B6BA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authority supervising on the activity of national supervisory authorities</w:t>
      </w:r>
    </w:p>
    <w:p w14:paraId="597BE73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supervisor on any processing of personal data Member States citizens</w:t>
      </w:r>
    </w:p>
    <w:p w14:paraId="5B07B3E0" w14:textId="310DCD6E" w:rsidR="009743BB" w:rsidRDefault="009743BB" w:rsidP="002874BC">
      <w:pPr>
        <w:pStyle w:val="Paragrafoelenco"/>
        <w:numPr>
          <w:ilvl w:val="0"/>
          <w:numId w:val="10"/>
        </w:numPr>
        <w:spacing w:after="0"/>
        <w:jc w:val="both"/>
      </w:pPr>
      <w:r w:rsidRPr="002874BC">
        <w:rPr>
          <w:highlight w:val="yellow"/>
        </w:rPr>
        <w:t>an independent body at the European level supervising on processing carried out by EU Institutions</w:t>
      </w:r>
    </w:p>
    <w:p w14:paraId="13993E92" w14:textId="77777777" w:rsidR="009743BB" w:rsidRDefault="009743BB" w:rsidP="002874BC">
      <w:pPr>
        <w:spacing w:after="0"/>
        <w:jc w:val="both"/>
      </w:pPr>
    </w:p>
    <w:p w14:paraId="05102C09" w14:textId="42BCAECA" w:rsidR="00CC221B" w:rsidRDefault="00CC221B" w:rsidP="00CC221B">
      <w:pPr>
        <w:spacing w:after="0"/>
        <w:jc w:val="both"/>
      </w:pPr>
      <w:r>
        <w:t>The European Data Protection Supervisor:</w:t>
      </w:r>
    </w:p>
    <w:p w14:paraId="58760E4A" w14:textId="4B529630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gathers the European Data Protection Board and the National Supervisory Authorities</w:t>
      </w:r>
    </w:p>
    <w:p w14:paraId="440F0F7D" w14:textId="5EFAFD11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 w:rsidRPr="00CC221B">
        <w:rPr>
          <w:highlight w:val="yellow"/>
        </w:rPr>
        <w:t>is responsible for handling individuals’ reports of data breaches committed by EU institutions only</w:t>
      </w:r>
    </w:p>
    <w:p w14:paraId="1B838B2E" w14:textId="6E55760C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is in charge for handling any report of personal data breach committed by any entity within the EU</w:t>
      </w:r>
    </w:p>
    <w:p w14:paraId="46F41ABF" w14:textId="77777777" w:rsidR="00CC221B" w:rsidRDefault="00CC221B" w:rsidP="002874BC">
      <w:pPr>
        <w:spacing w:after="0"/>
        <w:jc w:val="both"/>
      </w:pPr>
    </w:p>
    <w:p w14:paraId="1EDA7D68" w14:textId="08BB907A" w:rsidR="00A47626" w:rsidRDefault="00A47626" w:rsidP="002874BC">
      <w:pPr>
        <w:spacing w:after="0"/>
        <w:jc w:val="both"/>
      </w:pPr>
      <w:r>
        <w:t>Which of the following are legislative instruments belonging to EU primary law?</w:t>
      </w:r>
    </w:p>
    <w:p w14:paraId="3F09B5C7" w14:textId="2AE11E50" w:rsidR="00A47626" w:rsidRPr="00472D49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 w:rsidRPr="00472D49">
        <w:rPr>
          <w:highlight w:val="yellow"/>
        </w:rPr>
        <w:t>Treaty of the European Union, Treaty on the functioning of the European Union, Charter of fundamental rights of the European Union</w:t>
      </w:r>
    </w:p>
    <w:p w14:paraId="728F7991" w14:textId="7939B574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Charter of fundamental rights of the European Union, Regulations, Case-law of the European Court of Justice</w:t>
      </w:r>
    </w:p>
    <w:p w14:paraId="0537AD8F" w14:textId="792B1F9C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Treaty of the European Union, Treaty on the functioning of the European Union, Case-law of the European Court of Justice</w:t>
      </w:r>
    </w:p>
    <w:p w14:paraId="440A006B" w14:textId="77777777" w:rsidR="00A47626" w:rsidRDefault="00A47626" w:rsidP="002874BC">
      <w:pPr>
        <w:spacing w:after="0"/>
        <w:jc w:val="both"/>
      </w:pPr>
    </w:p>
    <w:p w14:paraId="4EBEEEEC" w14:textId="5BADB7A5" w:rsidR="00A47626" w:rsidRDefault="00A47626" w:rsidP="002874BC">
      <w:pPr>
        <w:spacing w:after="0"/>
        <w:jc w:val="both"/>
      </w:pPr>
      <w:r>
        <w:t>Which of the following statements is correct?</w:t>
      </w:r>
    </w:p>
    <w:p w14:paraId="0DE0BCB6" w14:textId="04B1E339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cannot be affected by AI technologies</w:t>
      </w:r>
    </w:p>
    <w:p w14:paraId="01B457F4" w14:textId="3766B230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is not considered as a human right in most jurisdictions</w:t>
      </w:r>
    </w:p>
    <w:p w14:paraId="7E9EEA34" w14:textId="79CEA2EA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deserves protection only once the individual shares his thoughts with others</w:t>
      </w:r>
    </w:p>
    <w:p w14:paraId="318BC06F" w14:textId="074CF627" w:rsidR="00A47626" w:rsidRPr="00472D49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 w:rsidRPr="00472D49">
        <w:rPr>
          <w:highlight w:val="yellow"/>
        </w:rPr>
        <w:t>Freedom of thought is considered as a human right in most jurisdictions but hardly protected in itself</w:t>
      </w:r>
    </w:p>
    <w:p w14:paraId="59623053" w14:textId="77777777" w:rsidR="00A47626" w:rsidRDefault="00A47626" w:rsidP="002874BC">
      <w:pPr>
        <w:spacing w:after="0"/>
        <w:jc w:val="both"/>
      </w:pPr>
    </w:p>
    <w:p w14:paraId="26E4BD5D" w14:textId="326B1500" w:rsidR="00A47626" w:rsidRDefault="00A47626" w:rsidP="002874BC">
      <w:pPr>
        <w:spacing w:after="0"/>
        <w:jc w:val="both"/>
      </w:pPr>
      <w:r>
        <w:t>The charter of fundamental rights recognizes the right to privacy and the right to data protection to:</w:t>
      </w:r>
    </w:p>
    <w:p w14:paraId="30417120" w14:textId="1E6F61ED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individuals with EU citizenship</w:t>
      </w:r>
    </w:p>
    <w:p w14:paraId="599DB862" w14:textId="320C70FA" w:rsidR="00A47626" w:rsidRPr="00472D49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 w:rsidRPr="00472D49">
        <w:rPr>
          <w:highlight w:val="yellow"/>
        </w:rPr>
        <w:t xml:space="preserve">All individuals </w:t>
      </w:r>
      <w:proofErr w:type="gramStart"/>
      <w:r w:rsidRPr="00472D49">
        <w:rPr>
          <w:highlight w:val="yellow"/>
        </w:rPr>
        <w:t>provided that</w:t>
      </w:r>
      <w:proofErr w:type="gramEnd"/>
      <w:r w:rsidRPr="00472D49">
        <w:rPr>
          <w:highlight w:val="yellow"/>
        </w:rPr>
        <w:t xml:space="preserve"> they are in the EU</w:t>
      </w:r>
    </w:p>
    <w:p w14:paraId="12B766B0" w14:textId="22570349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EU companies</w:t>
      </w:r>
    </w:p>
    <w:p w14:paraId="20EB34AC" w14:textId="77777777" w:rsidR="00A47626" w:rsidRDefault="00A47626" w:rsidP="002874BC">
      <w:pPr>
        <w:spacing w:after="0"/>
        <w:jc w:val="both"/>
      </w:pPr>
      <w:r>
        <w:t xml:space="preserve"> </w:t>
      </w:r>
    </w:p>
    <w:p w14:paraId="59A9AFB4" w14:textId="77777777" w:rsidR="00A2156E" w:rsidRDefault="00A2156E" w:rsidP="002874BC">
      <w:pPr>
        <w:spacing w:after="0"/>
        <w:jc w:val="both"/>
      </w:pPr>
    </w:p>
    <w:p w14:paraId="223DD539" w14:textId="77777777" w:rsidR="00A2156E" w:rsidRDefault="00A2156E" w:rsidP="002874BC">
      <w:pPr>
        <w:spacing w:after="0"/>
        <w:jc w:val="both"/>
      </w:pPr>
    </w:p>
    <w:p w14:paraId="11A667E1" w14:textId="77777777" w:rsidR="00A2156E" w:rsidRDefault="00A2156E" w:rsidP="002874BC">
      <w:pPr>
        <w:spacing w:after="0"/>
        <w:jc w:val="both"/>
      </w:pPr>
    </w:p>
    <w:p w14:paraId="70DE671C" w14:textId="77777777" w:rsidR="00A2156E" w:rsidRDefault="00A2156E" w:rsidP="002874BC">
      <w:pPr>
        <w:spacing w:after="0"/>
        <w:jc w:val="both"/>
      </w:pPr>
    </w:p>
    <w:p w14:paraId="7A506FF1" w14:textId="51117598" w:rsidR="00A47626" w:rsidRDefault="00A47626" w:rsidP="002874BC">
      <w:pPr>
        <w:spacing w:after="0"/>
        <w:jc w:val="both"/>
      </w:pPr>
      <w:r>
        <w:lastRenderedPageBreak/>
        <w:t>Which of the following statements is correct?</w:t>
      </w:r>
    </w:p>
    <w:p w14:paraId="7AE358FF" w14:textId="3806E9E6" w:rsidR="00A4762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EU regulations and directives must be directly applied in any of their provision in all Member States</w:t>
      </w:r>
    </w:p>
    <w:p w14:paraId="7EDA36EE" w14:textId="7C47E95A" w:rsidR="00A47626" w:rsidRPr="00472D49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 w:rsidRPr="00472D49">
        <w:rPr>
          <w:highlight w:val="yellow"/>
        </w:rPr>
        <w:t>Regulations are directly applicable in all Member States as such, whereas directives need to be implemented by every Member State</w:t>
      </w:r>
    </w:p>
    <w:p w14:paraId="111212D2" w14:textId="6DD028DD" w:rsidR="0080506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Directives are directly applicable in all Member States as such, whereas regulations need to be implemented by every Member State</w:t>
      </w:r>
    </w:p>
    <w:p w14:paraId="2C2836F9" w14:textId="77777777" w:rsidR="009743BB" w:rsidRDefault="009743BB" w:rsidP="002874BC">
      <w:pPr>
        <w:spacing w:after="0"/>
        <w:jc w:val="both"/>
      </w:pPr>
    </w:p>
    <w:p w14:paraId="51853F3B" w14:textId="120312C5" w:rsidR="00EC54FA" w:rsidRPr="00EC54FA" w:rsidRDefault="00EC54FA" w:rsidP="002874BC">
      <w:pPr>
        <w:spacing w:after="0"/>
        <w:jc w:val="both"/>
        <w:rPr>
          <w:lang w:val="en-US"/>
        </w:rPr>
      </w:pPr>
      <w:r w:rsidRPr="00EC54FA">
        <w:rPr>
          <w:lang w:val="en-US"/>
        </w:rPr>
        <w:t>The processing of personal data pursuant to the GDPR may be lawfully carried out</w:t>
      </w:r>
      <w:r w:rsidR="00FB0EA9">
        <w:rPr>
          <w:lang w:val="en-US"/>
        </w:rPr>
        <w:t xml:space="preserve"> (up to 2 </w:t>
      </w:r>
      <w:r w:rsidR="008670EE">
        <w:rPr>
          <w:lang w:val="en-US"/>
        </w:rPr>
        <w:t>pts</w:t>
      </w:r>
      <w:r w:rsidR="00FB0EA9">
        <w:rPr>
          <w:lang w:val="en-US"/>
        </w:rPr>
        <w:t>)</w:t>
      </w:r>
      <w:r w:rsidRPr="00EC54FA">
        <w:rPr>
          <w:lang w:val="en-US"/>
        </w:rPr>
        <w:t xml:space="preserve">: </w:t>
      </w:r>
    </w:p>
    <w:p w14:paraId="7FD7ABB9" w14:textId="7121A856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>When data subjects expressed their own consent</w:t>
      </w:r>
      <w:r w:rsidRPr="00EC54FA">
        <w:rPr>
          <w:lang w:val="en-US"/>
        </w:rPr>
        <w:t xml:space="preserve"> </w:t>
      </w:r>
    </w:p>
    <w:p w14:paraId="0FE3CAA0" w14:textId="3343CCCD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lang w:val="en-US"/>
        </w:rPr>
        <w:t xml:space="preserve">Based on the controller’s free choice </w:t>
      </w:r>
    </w:p>
    <w:p w14:paraId="30E11DB0" w14:textId="0A174ACB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 xml:space="preserve">When there is no consent by data subjects, but the processing is needed for protecting the data </w:t>
      </w:r>
      <w:r w:rsidR="0040480C">
        <w:rPr>
          <w:highlight w:val="yellow"/>
          <w:lang w:val="en-US"/>
        </w:rPr>
        <w:t>su</w:t>
      </w:r>
      <w:r w:rsidRPr="00EC54FA">
        <w:rPr>
          <w:highlight w:val="yellow"/>
          <w:lang w:val="en-US"/>
        </w:rPr>
        <w:t>bjects’ or other individuals’ vital interests</w:t>
      </w:r>
      <w:r w:rsidRPr="00EC54FA">
        <w:rPr>
          <w:lang w:val="en-US"/>
        </w:rPr>
        <w:t xml:space="preserve"> </w:t>
      </w:r>
    </w:p>
    <w:p w14:paraId="180FB39D" w14:textId="650895AD" w:rsidR="00EC54FA" w:rsidRPr="002874BC" w:rsidRDefault="00EC54FA" w:rsidP="002874BC">
      <w:pPr>
        <w:pStyle w:val="Paragrafoelenco"/>
        <w:numPr>
          <w:ilvl w:val="0"/>
          <w:numId w:val="7"/>
        </w:numPr>
        <w:spacing w:after="0"/>
        <w:jc w:val="both"/>
      </w:pPr>
      <w:r w:rsidRPr="00EC54FA">
        <w:rPr>
          <w:lang w:val="en-US"/>
        </w:rPr>
        <w:t>When there is no consent, but the processing must take place to perform a contract between the controller and any third party</w:t>
      </w:r>
    </w:p>
    <w:p w14:paraId="0E3C19AF" w14:textId="77777777" w:rsidR="002874BC" w:rsidRDefault="002874BC" w:rsidP="002874BC">
      <w:pPr>
        <w:spacing w:after="0"/>
        <w:jc w:val="both"/>
      </w:pPr>
    </w:p>
    <w:p w14:paraId="3BE8E414" w14:textId="766B3564" w:rsidR="002874BC" w:rsidRDefault="002874BC" w:rsidP="002874BC">
      <w:pPr>
        <w:spacing w:after="0"/>
        <w:jc w:val="both"/>
      </w:pPr>
      <w:r>
        <w:t>When the European Court of Human Rights rules that a State has failed to protect a right of an individual:</w:t>
      </w:r>
    </w:p>
    <w:p w14:paraId="7082968C" w14:textId="308147F7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Court’s ruling replaces the domestic rule that is incompatible with the European Convention of Human Rights</w:t>
      </w:r>
    </w:p>
    <w:p w14:paraId="5CD67D68" w14:textId="6AB2AE90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 w:rsidRPr="002874BC">
        <w:rPr>
          <w:highlight w:val="yellow"/>
        </w:rPr>
        <w:t>It is up to the State to remove the violation of the European Convention</w:t>
      </w:r>
    </w:p>
    <w:p w14:paraId="7545B040" w14:textId="63DFB05D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individual can sue the State in the European Court of Human Rights</w:t>
      </w:r>
    </w:p>
    <w:p w14:paraId="273363AF" w14:textId="77777777" w:rsidR="002874BC" w:rsidRDefault="002874BC" w:rsidP="002874BC">
      <w:pPr>
        <w:spacing w:after="0"/>
        <w:jc w:val="both"/>
      </w:pPr>
    </w:p>
    <w:p w14:paraId="6C6AB12B" w14:textId="00D2E06D" w:rsidR="00A529CA" w:rsidRDefault="00A529CA" w:rsidP="00A529CA">
      <w:pPr>
        <w:spacing w:after="0"/>
        <w:jc w:val="both"/>
      </w:pPr>
      <w:r>
        <w:t>Why is the protection of personal data so important?</w:t>
      </w:r>
    </w:p>
    <w:p w14:paraId="541BACD7" w14:textId="398D9E8E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the EU does not protect synthetic data</w:t>
      </w:r>
    </w:p>
    <w:p w14:paraId="44C29570" w14:textId="7A7BD5CC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 w:rsidRPr="00A529CA">
        <w:rPr>
          <w:highlight w:val="yellow"/>
        </w:rPr>
        <w:t>The protection of personal data usually serves to protect people from manipulation and exploitation</w:t>
      </w:r>
    </w:p>
    <w:p w14:paraId="77EBC1A6" w14:textId="6936B22B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does not need personal data</w:t>
      </w:r>
    </w:p>
    <w:p w14:paraId="2AE52CD3" w14:textId="63952B2A" w:rsidR="002874BC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can be biased</w:t>
      </w:r>
    </w:p>
    <w:p w14:paraId="19B3F5EF" w14:textId="77777777" w:rsidR="00A2156E" w:rsidRDefault="00A2156E" w:rsidP="008E05D2">
      <w:pPr>
        <w:spacing w:after="0"/>
        <w:jc w:val="both"/>
      </w:pPr>
    </w:p>
    <w:p w14:paraId="41D660AD" w14:textId="38EF65D1" w:rsidR="008E05D2" w:rsidRPr="008E05D2" w:rsidRDefault="008E05D2" w:rsidP="008E05D2">
      <w:pPr>
        <w:spacing w:after="0"/>
        <w:jc w:val="both"/>
        <w:rPr>
          <w:lang w:val="en-US"/>
        </w:rPr>
      </w:pPr>
      <w:r w:rsidRPr="008E05D2">
        <w:rPr>
          <w:lang w:val="en-US"/>
        </w:rPr>
        <w:t>A Data Protection Impact Assessment under the GDPR is:</w:t>
      </w:r>
    </w:p>
    <w:p w14:paraId="5847B658" w14:textId="280D85C4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highlight w:val="yellow"/>
          <w:lang w:val="en-US"/>
        </w:rPr>
        <w:t>compulsory only in specific cases expressly set out by law</w:t>
      </w:r>
    </w:p>
    <w:p w14:paraId="522B4494" w14:textId="29D18B3E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only when the appointment of a DPO is required by law</w:t>
      </w:r>
    </w:p>
    <w:p w14:paraId="60F2D035" w14:textId="66D79799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mandatory for any kind of processing activities involving non personal data</w:t>
      </w:r>
    </w:p>
    <w:p w14:paraId="417B0789" w14:textId="77DFACC2" w:rsid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for every kind of processing activities involving personal data</w:t>
      </w:r>
    </w:p>
    <w:p w14:paraId="4D3C3B44" w14:textId="77777777" w:rsidR="009F1421" w:rsidRDefault="009F1421" w:rsidP="008E05D2">
      <w:pPr>
        <w:spacing w:after="0"/>
        <w:jc w:val="both"/>
        <w:rPr>
          <w:lang w:val="en-US"/>
        </w:rPr>
      </w:pPr>
    </w:p>
    <w:p w14:paraId="33B319EA" w14:textId="49A285DF" w:rsidR="00FB0EA9" w:rsidRPr="00FB0EA9" w:rsidRDefault="00FB0EA9" w:rsidP="00FB0EA9">
      <w:pPr>
        <w:spacing w:after="0"/>
        <w:jc w:val="both"/>
        <w:rPr>
          <w:lang w:val="en-US"/>
        </w:rPr>
      </w:pPr>
      <w:r w:rsidRPr="00FB0EA9">
        <w:rPr>
          <w:lang w:val="en-US"/>
        </w:rPr>
        <w:t>A data controller is (up to 2 pts):</w:t>
      </w:r>
    </w:p>
    <w:p w14:paraId="78F5E279" w14:textId="67D371A1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entitled to always deny the access to a data subject’s personal data, except for the event where the latter’s personal data are inaccurate</w:t>
      </w:r>
    </w:p>
    <w:p w14:paraId="0BFE2C34" w14:textId="35BB11BE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always required to grant access to a data subject’s personal data by anyone requesting it</w:t>
      </w:r>
    </w:p>
    <w:p w14:paraId="30F27E44" w14:textId="64A48136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held when requested by the data subject concerned</w:t>
      </w:r>
    </w:p>
    <w:p w14:paraId="494E5E4C" w14:textId="15FDD0A2" w:rsidR="008E05D2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to subjects other than the data subject, when set forth by law</w:t>
      </w:r>
    </w:p>
    <w:p w14:paraId="7FB5D114" w14:textId="77777777" w:rsidR="009F1421" w:rsidRDefault="009F1421" w:rsidP="009F1421">
      <w:pPr>
        <w:spacing w:after="0"/>
        <w:jc w:val="both"/>
        <w:rPr>
          <w:lang w:val="en-US"/>
        </w:rPr>
      </w:pPr>
    </w:p>
    <w:p w14:paraId="729ABE4B" w14:textId="6F109E1F" w:rsidR="003E6103" w:rsidRPr="003E6103" w:rsidRDefault="003E6103" w:rsidP="003E6103">
      <w:pPr>
        <w:spacing w:after="0"/>
        <w:jc w:val="both"/>
        <w:rPr>
          <w:lang w:val="en-US"/>
        </w:rPr>
      </w:pPr>
      <w:r w:rsidRPr="003E6103">
        <w:rPr>
          <w:lang w:val="en-US"/>
        </w:rPr>
        <w:t>What is the difference between regulations and directives in EU law?</w:t>
      </w:r>
    </w:p>
    <w:p w14:paraId="358336B6" w14:textId="6B8EEBC4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highlight w:val="yellow"/>
          <w:lang w:val="en-US"/>
        </w:rPr>
        <w:t>Regulations are immediately enforceable, while directives need domestic execution</w:t>
      </w:r>
    </w:p>
    <w:p w14:paraId="05D6BA83" w14:textId="64F7BC9B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are binding, while directives are only exhortations</w:t>
      </w:r>
    </w:p>
    <w:p w14:paraId="19BDF7A1" w14:textId="0F0B70A3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establish rules, whereas directives introduce principles</w:t>
      </w:r>
    </w:p>
    <w:p w14:paraId="4E72157F" w14:textId="6B5807EB" w:rsidR="009A1925" w:rsidRPr="00762FD8" w:rsidRDefault="003E6103" w:rsidP="009A1925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There is no difference between the two notions</w:t>
      </w:r>
    </w:p>
    <w:p w14:paraId="3925C87A" w14:textId="0CC502D9" w:rsidR="00235E2B" w:rsidRPr="00235E2B" w:rsidRDefault="00235E2B" w:rsidP="00235E2B">
      <w:pPr>
        <w:spacing w:after="0"/>
        <w:jc w:val="both"/>
        <w:rPr>
          <w:lang w:val="en-US"/>
        </w:rPr>
      </w:pPr>
      <w:r w:rsidRPr="00235E2B">
        <w:rPr>
          <w:lang w:val="en-US"/>
        </w:rPr>
        <w:lastRenderedPageBreak/>
        <w:t>The EU Charter of fundamental rights expressly safeguards (up to 2 pts)</w:t>
      </w:r>
    </w:p>
    <w:p w14:paraId="7988B51A" w14:textId="7D0AEFE8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data controllers and processors to process anyone’s personal data</w:t>
      </w:r>
    </w:p>
    <w:p w14:paraId="0C989CE9" w14:textId="27A29683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personal data protection</w:t>
      </w:r>
    </w:p>
    <w:p w14:paraId="55C850DD" w14:textId="2374E38D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private and family life</w:t>
      </w:r>
    </w:p>
    <w:p w14:paraId="01277C54" w14:textId="564A6865" w:rsidR="009A1925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individuals to process any other individuals’ personal data</w:t>
      </w:r>
    </w:p>
    <w:p w14:paraId="6DCE9575" w14:textId="77777777" w:rsidR="00235E2B" w:rsidRDefault="00235E2B" w:rsidP="00235E2B">
      <w:pPr>
        <w:spacing w:after="0"/>
        <w:jc w:val="both"/>
        <w:rPr>
          <w:lang w:val="en-US"/>
        </w:rPr>
      </w:pPr>
    </w:p>
    <w:p w14:paraId="21B37638" w14:textId="750294B2" w:rsidR="00C12F96" w:rsidRPr="00C12F96" w:rsidRDefault="00C12F96" w:rsidP="00C12F96">
      <w:pPr>
        <w:spacing w:after="0"/>
        <w:jc w:val="both"/>
        <w:rPr>
          <w:lang w:val="en-US"/>
        </w:rPr>
      </w:pPr>
      <w:r w:rsidRPr="00C12F96">
        <w:rPr>
          <w:lang w:val="en-US"/>
        </w:rPr>
        <w:t>Should data controllers and data processors be separate entities, the GDPR sets out that (up to 2 pts):</w:t>
      </w:r>
    </w:p>
    <w:p w14:paraId="7CCB1450" w14:textId="75A6ACF8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data controllers are totally free to indicate one or more data processors, the latter not being bound by any obligation towards data controllers</w:t>
      </w:r>
    </w:p>
    <w:p w14:paraId="15D73654" w14:textId="22B7B105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highlight w:val="yellow"/>
          <w:lang w:val="en-US"/>
        </w:rPr>
        <w:t>their relationships need to be regulated by specific contractual agreements or by different acts provided for by law</w:t>
      </w:r>
    </w:p>
    <w:p w14:paraId="1634921A" w14:textId="58192A4A" w:rsidR="009A5A6A" w:rsidRPr="0075383B" w:rsidRDefault="00C12F96" w:rsidP="0075383B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their mutual relationships need to be regulated only by an order of any competent National Supervisory Authority</w:t>
      </w:r>
    </w:p>
    <w:p w14:paraId="08C6BB3F" w14:textId="77777777" w:rsidR="00A2156E" w:rsidRDefault="00A2156E" w:rsidP="009A5A6A">
      <w:pPr>
        <w:spacing w:after="0"/>
        <w:jc w:val="both"/>
        <w:rPr>
          <w:lang w:val="en-US"/>
        </w:rPr>
      </w:pPr>
    </w:p>
    <w:p w14:paraId="55077BFD" w14:textId="630B3672" w:rsidR="00501C0D" w:rsidRPr="00501C0D" w:rsidRDefault="00501C0D" w:rsidP="00501C0D">
      <w:pPr>
        <w:spacing w:after="0"/>
        <w:jc w:val="both"/>
        <w:rPr>
          <w:lang w:val="en-US"/>
        </w:rPr>
      </w:pPr>
      <w:r w:rsidRPr="00501C0D">
        <w:rPr>
          <w:lang w:val="en-US"/>
        </w:rPr>
        <w:t>Why is the protection of personal data insufficient to protect fundamental rights? (2 pt)</w:t>
      </w:r>
    </w:p>
    <w:p w14:paraId="1B2C88DB" w14:textId="403493EC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it only covers specific countries; there is no macroregional standardized regulation</w:t>
      </w:r>
    </w:p>
    <w:p w14:paraId="168AFB46" w14:textId="3C1B9CC7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highlight w:val="yellow"/>
          <w:lang w:val="en-US"/>
        </w:rPr>
        <w:t>Internet users cannot cope with massive consent requests when they visit websites</w:t>
      </w:r>
      <w:r w:rsidRPr="00501C0D">
        <w:rPr>
          <w:lang w:val="en-US"/>
        </w:rPr>
        <w:t xml:space="preserve"> </w:t>
      </w:r>
    </w:p>
    <w:p w14:paraId="6CD66B5E" w14:textId="0A5A422E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doesn’t use personal data</w:t>
      </w:r>
    </w:p>
    <w:p w14:paraId="7F8FBD03" w14:textId="43A9A7EA" w:rsidR="009A5A6A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can be biased.</w:t>
      </w:r>
    </w:p>
    <w:p w14:paraId="1E8841A3" w14:textId="77777777" w:rsidR="00CC221B" w:rsidRDefault="00CC221B" w:rsidP="00CC221B">
      <w:pPr>
        <w:spacing w:after="0"/>
        <w:jc w:val="both"/>
        <w:rPr>
          <w:lang w:val="en-US"/>
        </w:rPr>
      </w:pPr>
    </w:p>
    <w:p w14:paraId="1BB70077" w14:textId="5541293D" w:rsidR="00A2156E" w:rsidRPr="00A2156E" w:rsidRDefault="00A2156E" w:rsidP="00A2156E">
      <w:pPr>
        <w:spacing w:after="0"/>
        <w:jc w:val="both"/>
        <w:rPr>
          <w:lang w:val="en-US"/>
        </w:rPr>
      </w:pPr>
      <w:r w:rsidRPr="00A2156E">
        <w:rPr>
          <w:lang w:val="en-US"/>
        </w:rPr>
        <w:t>The E-Privacy Directive (up to 2 pts):</w:t>
      </w:r>
    </w:p>
    <w:p w14:paraId="5699973E" w14:textId="3FD7EA7E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provides for personal data protection in processing activities carried out by EU institutions</w:t>
      </w:r>
    </w:p>
    <w:p w14:paraId="5D4C0056" w14:textId="594BBBBD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was directly applicable in every Member State since its entry into force</w:t>
      </w:r>
    </w:p>
    <w:p w14:paraId="47B5C2C7" w14:textId="496E24F1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needed to be implemented in any Member State</w:t>
      </w:r>
      <w:r w:rsidRPr="00A2156E">
        <w:rPr>
          <w:lang w:val="en-US"/>
        </w:rPr>
        <w:t xml:space="preserve"> </w:t>
      </w:r>
    </w:p>
    <w:p w14:paraId="46AE1FA0" w14:textId="218BFEE1" w:rsidR="00CC221B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regulates personal data processing in connection with public communications services in public communications networks within the EU</w:t>
      </w:r>
    </w:p>
    <w:p w14:paraId="7C5939D6" w14:textId="77777777" w:rsidR="00A4414D" w:rsidRDefault="00A4414D" w:rsidP="00A4414D">
      <w:pPr>
        <w:spacing w:after="0"/>
        <w:jc w:val="both"/>
        <w:rPr>
          <w:lang w:val="en-US"/>
        </w:rPr>
      </w:pPr>
    </w:p>
    <w:p w14:paraId="61B620CD" w14:textId="1B7D8CA2" w:rsidR="005B382D" w:rsidRPr="005B382D" w:rsidRDefault="005B382D" w:rsidP="005B382D">
      <w:pPr>
        <w:spacing w:after="0"/>
        <w:jc w:val="both"/>
        <w:rPr>
          <w:lang w:val="en-US"/>
        </w:rPr>
      </w:pPr>
      <w:r w:rsidRPr="005B382D">
        <w:rPr>
          <w:lang w:val="en-US"/>
        </w:rPr>
        <w:t>The European Electronic Communications Code (so-called Recast Directive) (up to 2 pts):</w:t>
      </w:r>
    </w:p>
    <w:p w14:paraId="231537EF" w14:textId="3A88D7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lang w:val="en-US"/>
        </w:rPr>
        <w:t>deals with personal data processing activities in the communication industry</w:t>
      </w:r>
    </w:p>
    <w:p w14:paraId="000F8F0A" w14:textId="2EBB64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highlight w:val="yellow"/>
          <w:lang w:val="en-US"/>
        </w:rPr>
        <w:t>aims at ensuring equal and fair access to electronic communications services, promoting at the same time connectivity across the EU</w:t>
      </w:r>
    </w:p>
    <w:p w14:paraId="6BF85F10" w14:textId="6606A34B" w:rsidR="00A4414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DF31B7">
        <w:rPr>
          <w:lang w:val="en-US"/>
        </w:rPr>
        <w:t>does not concern personal data processing activities</w:t>
      </w:r>
    </w:p>
    <w:p w14:paraId="36B70F8B" w14:textId="77777777" w:rsidR="005B382D" w:rsidRDefault="005B382D" w:rsidP="005B382D">
      <w:pPr>
        <w:spacing w:after="0"/>
        <w:jc w:val="both"/>
        <w:rPr>
          <w:lang w:val="en-US"/>
        </w:rPr>
      </w:pPr>
    </w:p>
    <w:p w14:paraId="1436FBA5" w14:textId="09E7ACE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main difference between the EU and the US approaches to the legal regime of personal data is</w:t>
      </w:r>
      <w:r>
        <w:rPr>
          <w:lang w:val="en-US"/>
        </w:rPr>
        <w:t xml:space="preserve">: </w:t>
      </w:r>
    </w:p>
    <w:p w14:paraId="1C609BD2" w14:textId="39F60679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665834">
        <w:rPr>
          <w:highlight w:val="yellow"/>
          <w:lang w:val="en-US"/>
        </w:rPr>
        <w:t>that the EU treats personal data as as an aspect of individual personality, whereas the US treats data as a market</w:t>
      </w:r>
    </w:p>
    <w:p w14:paraId="41468794" w14:textId="26CBFC64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EU protects privacy</w:t>
      </w:r>
    </w:p>
    <w:p w14:paraId="49CC0CC3" w14:textId="6F584E5D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protect privacy</w:t>
      </w:r>
    </w:p>
    <w:p w14:paraId="358C8AD9" w14:textId="7BA25AD6" w:rsidR="005B382D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approach leverages individual consent to protect privacy</w:t>
      </w:r>
    </w:p>
    <w:p w14:paraId="04D28BEE" w14:textId="77777777" w:rsidR="0075383B" w:rsidRDefault="0075383B" w:rsidP="004C0B94">
      <w:pPr>
        <w:spacing w:after="0"/>
        <w:jc w:val="both"/>
        <w:rPr>
          <w:lang w:val="en-US"/>
        </w:rPr>
      </w:pPr>
    </w:p>
    <w:p w14:paraId="2A067440" w14:textId="1A5AE1F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hierarchical system of EU law is structured as such</w:t>
      </w:r>
      <w:r>
        <w:rPr>
          <w:lang w:val="en-US"/>
        </w:rPr>
        <w:t>:</w:t>
      </w:r>
    </w:p>
    <w:p w14:paraId="54A68547" w14:textId="1F1CBFCC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 xml:space="preserve">Primary Law, (2) Secondary Law, (3) International Agreements </w:t>
      </w:r>
    </w:p>
    <w:p w14:paraId="1353E051" w14:textId="739ECF26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6A59CD">
        <w:rPr>
          <w:highlight w:val="yellow"/>
          <w:lang w:val="en-US"/>
        </w:rPr>
        <w:t>Founding treaties, (2) International Agreements, (3) Secondary Law</w:t>
      </w:r>
    </w:p>
    <w:p w14:paraId="3709F0C4" w14:textId="204376FD" w:rsid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Primary Law, (3) Secondary Law, (3) Member States law</w:t>
      </w:r>
    </w:p>
    <w:p w14:paraId="0B4A78E9" w14:textId="77777777" w:rsidR="00923BFC" w:rsidRDefault="00923BFC" w:rsidP="00923BFC">
      <w:pPr>
        <w:spacing w:after="0"/>
        <w:jc w:val="both"/>
        <w:rPr>
          <w:lang w:val="en-US"/>
        </w:rPr>
      </w:pPr>
    </w:p>
    <w:p w14:paraId="0C2F8BDD" w14:textId="77777777" w:rsidR="001F7BB2" w:rsidRDefault="001F7BB2" w:rsidP="00923BFC">
      <w:pPr>
        <w:spacing w:after="0"/>
        <w:jc w:val="both"/>
        <w:rPr>
          <w:lang w:val="en-US"/>
        </w:rPr>
      </w:pPr>
    </w:p>
    <w:p w14:paraId="272721C1" w14:textId="77777777" w:rsidR="001F7BB2" w:rsidRDefault="001F7BB2" w:rsidP="00923BFC">
      <w:pPr>
        <w:spacing w:after="0"/>
        <w:jc w:val="both"/>
        <w:rPr>
          <w:lang w:val="en-US"/>
        </w:rPr>
      </w:pPr>
    </w:p>
    <w:p w14:paraId="6CB79C0D" w14:textId="77777777" w:rsidR="001F7BB2" w:rsidRDefault="001F7BB2" w:rsidP="00923BFC">
      <w:pPr>
        <w:spacing w:after="0"/>
        <w:jc w:val="both"/>
        <w:rPr>
          <w:lang w:val="en-US"/>
        </w:rPr>
      </w:pPr>
    </w:p>
    <w:p w14:paraId="4B7DF88F" w14:textId="7F469E28" w:rsidR="001F7BB2" w:rsidRPr="001F7BB2" w:rsidRDefault="001F7BB2" w:rsidP="001F7BB2">
      <w:pPr>
        <w:spacing w:after="0"/>
        <w:jc w:val="both"/>
        <w:rPr>
          <w:lang w:val="en-US"/>
        </w:rPr>
      </w:pPr>
      <w:r w:rsidRPr="001F7BB2">
        <w:rPr>
          <w:lang w:val="en-US"/>
        </w:rPr>
        <w:lastRenderedPageBreak/>
        <w:t>Which of the following statements is correct</w:t>
      </w:r>
    </w:p>
    <w:p w14:paraId="3AB55406" w14:textId="0DC52E85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Synthetic data is protected by GDPR</w:t>
      </w:r>
    </w:p>
    <w:p w14:paraId="59654E5C" w14:textId="1DDB1DB5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highlight w:val="yellow"/>
          <w:lang w:val="en-US"/>
        </w:rPr>
        <w:t>The GDPR does not cover the protection of synthetic data</w:t>
      </w:r>
    </w:p>
    <w:p w14:paraId="1E7BF3A5" w14:textId="1317726D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The GDPR prohibits the creation and the dissemination of synthetic data</w:t>
      </w:r>
    </w:p>
    <w:p w14:paraId="52C220A4" w14:textId="08C3554A" w:rsidR="00923BFC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Synthetic data and anonymized data are the same notion</w:t>
      </w:r>
    </w:p>
    <w:p w14:paraId="74924AD8" w14:textId="77777777" w:rsidR="001F7BB2" w:rsidRDefault="001F7BB2" w:rsidP="001F7BB2">
      <w:pPr>
        <w:spacing w:after="0"/>
        <w:jc w:val="both"/>
        <w:rPr>
          <w:lang w:val="en-US"/>
        </w:rPr>
      </w:pPr>
    </w:p>
    <w:p w14:paraId="0FF488A2" w14:textId="77777777" w:rsidR="00C43549" w:rsidRPr="00C43549" w:rsidRDefault="00C43549" w:rsidP="00C43549">
      <w:pPr>
        <w:spacing w:after="0"/>
        <w:jc w:val="both"/>
        <w:rPr>
          <w:lang w:val="en-US"/>
        </w:rPr>
      </w:pPr>
      <w:r w:rsidRPr="00C43549">
        <w:rPr>
          <w:b/>
          <w:bCs/>
          <w:lang w:val="en-US"/>
        </w:rPr>
        <w:t>Which EU institution is regarded as the Guardian of the Treaties and EU Law?</w:t>
      </w:r>
    </w:p>
    <w:p w14:paraId="332A7729" w14:textId="3B8E4825" w:rsidR="00C43549" w:rsidRPr="00C43549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it-IT"/>
        </w:rPr>
      </w:pPr>
      <w:r w:rsidRPr="00C43549">
        <w:rPr>
          <w:lang w:val="it-IT"/>
        </w:rPr>
        <w:t>The European Parliament</w:t>
      </w:r>
    </w:p>
    <w:p w14:paraId="7F2A1E3B" w14:textId="53335D53" w:rsidR="00C43549" w:rsidRPr="00C43549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it-IT"/>
        </w:rPr>
      </w:pPr>
      <w:r w:rsidRPr="00C43549">
        <w:rPr>
          <w:highlight w:val="yellow"/>
          <w:lang w:val="it-IT"/>
        </w:rPr>
        <w:t>The European Commission</w:t>
      </w:r>
    </w:p>
    <w:p w14:paraId="08291419" w14:textId="74900953" w:rsidR="001F7BB2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en-US"/>
        </w:rPr>
      </w:pPr>
      <w:r w:rsidRPr="00C43549">
        <w:rPr>
          <w:lang w:val="en-US"/>
        </w:rPr>
        <w:t>The European Court of Justice</w:t>
      </w:r>
    </w:p>
    <w:p w14:paraId="10CB354C" w14:textId="77777777" w:rsidR="00C43549" w:rsidRDefault="00C43549" w:rsidP="00C43549">
      <w:pPr>
        <w:spacing w:after="0"/>
        <w:jc w:val="both"/>
        <w:rPr>
          <w:lang w:val="en-US"/>
        </w:rPr>
      </w:pPr>
    </w:p>
    <w:p w14:paraId="154F0041" w14:textId="50F57C82" w:rsidR="00244B76" w:rsidRPr="00244B76" w:rsidRDefault="00244B76" w:rsidP="00244B76">
      <w:pPr>
        <w:spacing w:after="0"/>
        <w:jc w:val="both"/>
        <w:rPr>
          <w:lang w:val="en-US"/>
        </w:rPr>
      </w:pPr>
      <w:r w:rsidRPr="00244B76">
        <w:rPr>
          <w:lang w:val="en-US"/>
        </w:rPr>
        <w:t>Which of the following is not a function of the Court of Justice of the European Union (CJEU)?</w:t>
      </w:r>
    </w:p>
    <w:p w14:paraId="12C968ED" w14:textId="74B66FD3" w:rsidR="00244B76" w:rsidRPr="00244B76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lang w:val="en-US"/>
        </w:rPr>
        <w:t>The consistent interpretation of European Union law</w:t>
      </w:r>
    </w:p>
    <w:p w14:paraId="53CAFF1F" w14:textId="15ECE160" w:rsidR="00244B76" w:rsidRPr="00244B76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lang w:val="en-US"/>
        </w:rPr>
        <w:t>Consideration of the validity of the acts of the Institutions</w:t>
      </w:r>
    </w:p>
    <w:p w14:paraId="5C306F5E" w14:textId="3B8ECCC2" w:rsidR="00C43549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highlight w:val="yellow"/>
          <w:lang w:val="en-US"/>
        </w:rPr>
        <w:t>Hearing appeals from national courts</w:t>
      </w:r>
    </w:p>
    <w:p w14:paraId="38F55F56" w14:textId="77777777" w:rsidR="00244B76" w:rsidRDefault="00244B76" w:rsidP="00244B76">
      <w:pPr>
        <w:spacing w:after="0"/>
        <w:jc w:val="both"/>
        <w:rPr>
          <w:lang w:val="en-US"/>
        </w:rPr>
      </w:pPr>
    </w:p>
    <w:p w14:paraId="25C8A7D5" w14:textId="7694857D" w:rsidR="005D3A3A" w:rsidRPr="005D3A3A" w:rsidRDefault="005D3A3A" w:rsidP="005D3A3A">
      <w:pPr>
        <w:spacing w:after="0"/>
        <w:jc w:val="both"/>
        <w:rPr>
          <w:lang w:val="en-US"/>
        </w:rPr>
      </w:pPr>
      <w:r w:rsidRPr="005D3A3A">
        <w:rPr>
          <w:lang w:val="en-US"/>
        </w:rPr>
        <w:t>Which statement best describes what the General Data Protection Regulation (GDPR) is?</w:t>
      </w:r>
    </w:p>
    <w:p w14:paraId="1DDB6A73" w14:textId="090E4026" w:rsidR="005D3A3A" w:rsidRPr="005D3A3A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lang w:val="en-US"/>
        </w:rPr>
        <w:t>An update on the Directive 95/46, restricting personal data collection to companies certified under GDPR regulations</w:t>
      </w:r>
    </w:p>
    <w:p w14:paraId="058F8FFA" w14:textId="74FEEC70" w:rsidR="005D3A3A" w:rsidRPr="005D3A3A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lang w:val="en-US"/>
        </w:rPr>
        <w:t>A legal framework aimed at companies operating online in the EU, defining how and when data can be collected</w:t>
      </w:r>
    </w:p>
    <w:p w14:paraId="7B3F5DD1" w14:textId="1ABD695C" w:rsidR="00244B76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highlight w:val="yellow"/>
          <w:lang w:val="en-US"/>
        </w:rPr>
        <w:t>A legal framework regulating the collection, storage, and use of personal data, applicable to all organizations interacting with EU citizens</w:t>
      </w:r>
    </w:p>
    <w:p w14:paraId="037001CF" w14:textId="77777777" w:rsidR="005D3A3A" w:rsidRDefault="005D3A3A" w:rsidP="005D3A3A">
      <w:pPr>
        <w:spacing w:after="0"/>
        <w:jc w:val="both"/>
        <w:rPr>
          <w:lang w:val="en-US"/>
        </w:rPr>
      </w:pPr>
    </w:p>
    <w:p w14:paraId="46C17682" w14:textId="66C456D6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What are the types of personal data defined under GDPR?</w:t>
      </w:r>
    </w:p>
    <w:p w14:paraId="06EC2BE0" w14:textId="288BCE9A" w:rsidR="00CB5D5F" w:rsidRPr="00CB5D5F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Any identifiable information</w:t>
      </w:r>
    </w:p>
    <w:p w14:paraId="2D5BF144" w14:textId="556ACB4F" w:rsidR="00CB5D5F" w:rsidRPr="00CB5D5F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Name, identification number, location data, online identifiers, or data revealing physical, genetic, mental, economic, cultural, or social identity</w:t>
      </w:r>
    </w:p>
    <w:p w14:paraId="227D9184" w14:textId="1E2C1863" w:rsidR="005D3A3A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Personally identifiable information and special categories of personal data</w:t>
      </w:r>
    </w:p>
    <w:p w14:paraId="6A1E14F7" w14:textId="77777777" w:rsidR="00CB5D5F" w:rsidRDefault="00CB5D5F" w:rsidP="00CB5D5F">
      <w:pPr>
        <w:spacing w:after="0"/>
        <w:jc w:val="both"/>
        <w:rPr>
          <w:lang w:val="en-US"/>
        </w:rPr>
      </w:pPr>
    </w:p>
    <w:p w14:paraId="78260FB2" w14:textId="54E20AAB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Which of the following is not an example of a special category of personal data?</w:t>
      </w:r>
    </w:p>
    <w:p w14:paraId="673506D7" w14:textId="7EC02DF0" w:rsidR="00CB5D5F" w:rsidRP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Ethnicity</w:t>
      </w:r>
    </w:p>
    <w:p w14:paraId="78544496" w14:textId="2DAF5F01" w:rsidR="00CB5D5F" w:rsidRP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Religious beliefs</w:t>
      </w:r>
    </w:p>
    <w:p w14:paraId="5E32EFE5" w14:textId="3BDC64EF" w:rsid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Date of Birth</w:t>
      </w:r>
    </w:p>
    <w:p w14:paraId="5247B22B" w14:textId="77777777" w:rsidR="00CB5D5F" w:rsidRDefault="00CB5D5F" w:rsidP="00CB5D5F">
      <w:pPr>
        <w:spacing w:after="0"/>
        <w:jc w:val="both"/>
        <w:rPr>
          <w:lang w:val="en-US"/>
        </w:rPr>
      </w:pPr>
    </w:p>
    <w:p w14:paraId="615E7608" w14:textId="54389214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Considering the decision of the CJEU in the Google Spain case, which statement is correct?</w:t>
      </w:r>
    </w:p>
    <w:p w14:paraId="7FE2F17C" w14:textId="07E933E0" w:rsidR="00CB5D5F" w:rsidRPr="00CB5D5F" w:rsidRDefault="00CB5D5F" w:rsidP="00CB5D5F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When insufficient legal references exist, the CJEU has unlimited power to create new rights addressing online personal data protection issues</w:t>
      </w:r>
    </w:p>
    <w:p w14:paraId="4057276B" w14:textId="25C9AFF2" w:rsidR="00CB5D5F" w:rsidRPr="00CB5D5F" w:rsidRDefault="00CB5D5F" w:rsidP="00CB5D5F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Overemphasis on data protection law categories can harm other fundamental rights in the digital age</w:t>
      </w:r>
    </w:p>
    <w:p w14:paraId="16610D58" w14:textId="7F8128FC" w:rsidR="005910E9" w:rsidRPr="005910E9" w:rsidRDefault="00CB5D5F" w:rsidP="005910E9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EU legal frameworks treat personal data protection law as the primary reference for data regulation, allowing flexible and creative application</w:t>
      </w:r>
    </w:p>
    <w:sectPr w:rsidR="005910E9" w:rsidRPr="005910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D69"/>
    <w:multiLevelType w:val="hybridMultilevel"/>
    <w:tmpl w:val="BDEA4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41F2"/>
    <w:multiLevelType w:val="hybridMultilevel"/>
    <w:tmpl w:val="4EBE522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F4CAA"/>
    <w:multiLevelType w:val="multilevel"/>
    <w:tmpl w:val="BA7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91E38"/>
    <w:multiLevelType w:val="hybridMultilevel"/>
    <w:tmpl w:val="FDB83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6CE3"/>
    <w:multiLevelType w:val="hybridMultilevel"/>
    <w:tmpl w:val="F992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64D1"/>
    <w:multiLevelType w:val="hybridMultilevel"/>
    <w:tmpl w:val="FFF4B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F703A"/>
    <w:multiLevelType w:val="hybridMultilevel"/>
    <w:tmpl w:val="46825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20A93"/>
    <w:multiLevelType w:val="hybridMultilevel"/>
    <w:tmpl w:val="AA564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E29B0"/>
    <w:multiLevelType w:val="hybridMultilevel"/>
    <w:tmpl w:val="EFECC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94A94"/>
    <w:multiLevelType w:val="hybridMultilevel"/>
    <w:tmpl w:val="A1E2E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33F7D"/>
    <w:multiLevelType w:val="hybridMultilevel"/>
    <w:tmpl w:val="B3C64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D7D3B"/>
    <w:multiLevelType w:val="hybridMultilevel"/>
    <w:tmpl w:val="14381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6307"/>
    <w:multiLevelType w:val="hybridMultilevel"/>
    <w:tmpl w:val="B066B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72FBC"/>
    <w:multiLevelType w:val="hybridMultilevel"/>
    <w:tmpl w:val="D57A2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D696B"/>
    <w:multiLevelType w:val="hybridMultilevel"/>
    <w:tmpl w:val="036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D174F"/>
    <w:multiLevelType w:val="hybridMultilevel"/>
    <w:tmpl w:val="F1BC6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B22B8"/>
    <w:multiLevelType w:val="hybridMultilevel"/>
    <w:tmpl w:val="5D3C4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96F76"/>
    <w:multiLevelType w:val="hybridMultilevel"/>
    <w:tmpl w:val="BF58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E502F"/>
    <w:multiLevelType w:val="hybridMultilevel"/>
    <w:tmpl w:val="6770B482"/>
    <w:lvl w:ilvl="0" w:tplc="6EA66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41EA5"/>
    <w:multiLevelType w:val="hybridMultilevel"/>
    <w:tmpl w:val="B4465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40148"/>
    <w:multiLevelType w:val="hybridMultilevel"/>
    <w:tmpl w:val="CCB4B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54B2F"/>
    <w:multiLevelType w:val="hybridMultilevel"/>
    <w:tmpl w:val="EDE4E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A6BB0"/>
    <w:multiLevelType w:val="hybridMultilevel"/>
    <w:tmpl w:val="06A2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2530"/>
    <w:multiLevelType w:val="hybridMultilevel"/>
    <w:tmpl w:val="B3DEF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338E"/>
    <w:multiLevelType w:val="hybridMultilevel"/>
    <w:tmpl w:val="0512F704"/>
    <w:lvl w:ilvl="0" w:tplc="94E6D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3383A"/>
    <w:multiLevelType w:val="hybridMultilevel"/>
    <w:tmpl w:val="A0962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E2803"/>
    <w:multiLevelType w:val="hybridMultilevel"/>
    <w:tmpl w:val="4A448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343D4"/>
    <w:multiLevelType w:val="hybridMultilevel"/>
    <w:tmpl w:val="C4440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84710"/>
    <w:multiLevelType w:val="hybridMultilevel"/>
    <w:tmpl w:val="F81002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F30A2"/>
    <w:multiLevelType w:val="hybridMultilevel"/>
    <w:tmpl w:val="F9EA2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35BF0"/>
    <w:multiLevelType w:val="hybridMultilevel"/>
    <w:tmpl w:val="8370E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17F5B"/>
    <w:multiLevelType w:val="hybridMultilevel"/>
    <w:tmpl w:val="52248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77F4E"/>
    <w:multiLevelType w:val="hybridMultilevel"/>
    <w:tmpl w:val="B178F632"/>
    <w:lvl w:ilvl="0" w:tplc="406E24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F2338"/>
    <w:multiLevelType w:val="hybridMultilevel"/>
    <w:tmpl w:val="8556B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B77E2"/>
    <w:multiLevelType w:val="hybridMultilevel"/>
    <w:tmpl w:val="F0E89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B7069"/>
    <w:multiLevelType w:val="hybridMultilevel"/>
    <w:tmpl w:val="624ED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435C1"/>
    <w:multiLevelType w:val="hybridMultilevel"/>
    <w:tmpl w:val="F3A48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45E9A"/>
    <w:multiLevelType w:val="hybridMultilevel"/>
    <w:tmpl w:val="0C522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1052B"/>
    <w:multiLevelType w:val="hybridMultilevel"/>
    <w:tmpl w:val="F1FAA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7305">
    <w:abstractNumId w:val="26"/>
  </w:num>
  <w:num w:numId="2" w16cid:durableId="501088604">
    <w:abstractNumId w:val="27"/>
  </w:num>
  <w:num w:numId="3" w16cid:durableId="32773819">
    <w:abstractNumId w:val="22"/>
  </w:num>
  <w:num w:numId="4" w16cid:durableId="753628612">
    <w:abstractNumId w:val="15"/>
  </w:num>
  <w:num w:numId="5" w16cid:durableId="74207543">
    <w:abstractNumId w:val="36"/>
  </w:num>
  <w:num w:numId="6" w16cid:durableId="943924739">
    <w:abstractNumId w:val="33"/>
  </w:num>
  <w:num w:numId="7" w16cid:durableId="1224754969">
    <w:abstractNumId w:val="23"/>
  </w:num>
  <w:num w:numId="8" w16cid:durableId="341250870">
    <w:abstractNumId w:val="17"/>
  </w:num>
  <w:num w:numId="9" w16cid:durableId="1438132854">
    <w:abstractNumId w:val="14"/>
  </w:num>
  <w:num w:numId="10" w16cid:durableId="467357994">
    <w:abstractNumId w:val="5"/>
  </w:num>
  <w:num w:numId="11" w16cid:durableId="2096705113">
    <w:abstractNumId w:val="21"/>
  </w:num>
  <w:num w:numId="12" w16cid:durableId="1460339843">
    <w:abstractNumId w:val="29"/>
  </w:num>
  <w:num w:numId="13" w16cid:durableId="1413507396">
    <w:abstractNumId w:val="7"/>
  </w:num>
  <w:num w:numId="14" w16cid:durableId="1490170299">
    <w:abstractNumId w:val="6"/>
  </w:num>
  <w:num w:numId="15" w16cid:durableId="1389574303">
    <w:abstractNumId w:val="34"/>
  </w:num>
  <w:num w:numId="16" w16cid:durableId="91559650">
    <w:abstractNumId w:val="8"/>
  </w:num>
  <w:num w:numId="17" w16cid:durableId="1211958186">
    <w:abstractNumId w:val="16"/>
  </w:num>
  <w:num w:numId="18" w16cid:durableId="1352683248">
    <w:abstractNumId w:val="10"/>
  </w:num>
  <w:num w:numId="19" w16cid:durableId="1484157120">
    <w:abstractNumId w:val="30"/>
  </w:num>
  <w:num w:numId="20" w16cid:durableId="2091151547">
    <w:abstractNumId w:val="3"/>
  </w:num>
  <w:num w:numId="21" w16cid:durableId="1458064969">
    <w:abstractNumId w:val="11"/>
  </w:num>
  <w:num w:numId="22" w16cid:durableId="868492329">
    <w:abstractNumId w:val="35"/>
  </w:num>
  <w:num w:numId="23" w16cid:durableId="2019236035">
    <w:abstractNumId w:val="9"/>
  </w:num>
  <w:num w:numId="24" w16cid:durableId="1281916500">
    <w:abstractNumId w:val="12"/>
  </w:num>
  <w:num w:numId="25" w16cid:durableId="2045523090">
    <w:abstractNumId w:val="0"/>
  </w:num>
  <w:num w:numId="26" w16cid:durableId="773405513">
    <w:abstractNumId w:val="13"/>
  </w:num>
  <w:num w:numId="27" w16cid:durableId="1532375235">
    <w:abstractNumId w:val="31"/>
  </w:num>
  <w:num w:numId="28" w16cid:durableId="132602879">
    <w:abstractNumId w:val="32"/>
  </w:num>
  <w:num w:numId="29" w16cid:durableId="1804957808">
    <w:abstractNumId w:val="18"/>
  </w:num>
  <w:num w:numId="30" w16cid:durableId="1152479167">
    <w:abstractNumId w:val="24"/>
  </w:num>
  <w:num w:numId="31" w16cid:durableId="1598126586">
    <w:abstractNumId w:val="19"/>
  </w:num>
  <w:num w:numId="32" w16cid:durableId="1806317600">
    <w:abstractNumId w:val="2"/>
  </w:num>
  <w:num w:numId="33" w16cid:durableId="1405184780">
    <w:abstractNumId w:val="1"/>
  </w:num>
  <w:num w:numId="34" w16cid:durableId="1205409842">
    <w:abstractNumId w:val="38"/>
  </w:num>
  <w:num w:numId="35" w16cid:durableId="1901015050">
    <w:abstractNumId w:val="20"/>
  </w:num>
  <w:num w:numId="36" w16cid:durableId="1385104248">
    <w:abstractNumId w:val="25"/>
  </w:num>
  <w:num w:numId="37" w16cid:durableId="747386109">
    <w:abstractNumId w:val="4"/>
  </w:num>
  <w:num w:numId="38" w16cid:durableId="1719893736">
    <w:abstractNumId w:val="28"/>
  </w:num>
  <w:num w:numId="39" w16cid:durableId="99772763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6"/>
    <w:rsid w:val="00031AA3"/>
    <w:rsid w:val="000A6655"/>
    <w:rsid w:val="001F7BB2"/>
    <w:rsid w:val="00235E2B"/>
    <w:rsid w:val="00244B76"/>
    <w:rsid w:val="00257914"/>
    <w:rsid w:val="002874BC"/>
    <w:rsid w:val="002D4138"/>
    <w:rsid w:val="002D52AF"/>
    <w:rsid w:val="00332558"/>
    <w:rsid w:val="00366191"/>
    <w:rsid w:val="00396E8B"/>
    <w:rsid w:val="003B6BFB"/>
    <w:rsid w:val="003E6103"/>
    <w:rsid w:val="0040480C"/>
    <w:rsid w:val="00450F5C"/>
    <w:rsid w:val="00472D49"/>
    <w:rsid w:val="004A56C2"/>
    <w:rsid w:val="004C0124"/>
    <w:rsid w:val="004C0B94"/>
    <w:rsid w:val="00501C0D"/>
    <w:rsid w:val="005910E9"/>
    <w:rsid w:val="005B382D"/>
    <w:rsid w:val="005D3A3A"/>
    <w:rsid w:val="00665834"/>
    <w:rsid w:val="006A59CD"/>
    <w:rsid w:val="006C0AD4"/>
    <w:rsid w:val="006C61B0"/>
    <w:rsid w:val="00751094"/>
    <w:rsid w:val="0075383B"/>
    <w:rsid w:val="00762FD8"/>
    <w:rsid w:val="00805066"/>
    <w:rsid w:val="00834661"/>
    <w:rsid w:val="008670EE"/>
    <w:rsid w:val="008E05D2"/>
    <w:rsid w:val="00923BFC"/>
    <w:rsid w:val="00945834"/>
    <w:rsid w:val="009743BB"/>
    <w:rsid w:val="00992483"/>
    <w:rsid w:val="009A1925"/>
    <w:rsid w:val="009A5A6A"/>
    <w:rsid w:val="009F1421"/>
    <w:rsid w:val="00A2156E"/>
    <w:rsid w:val="00A26F9E"/>
    <w:rsid w:val="00A4414D"/>
    <w:rsid w:val="00A47626"/>
    <w:rsid w:val="00A529CA"/>
    <w:rsid w:val="00A620F6"/>
    <w:rsid w:val="00A717F5"/>
    <w:rsid w:val="00B53D06"/>
    <w:rsid w:val="00BC50D2"/>
    <w:rsid w:val="00BF0876"/>
    <w:rsid w:val="00C1037D"/>
    <w:rsid w:val="00C12F96"/>
    <w:rsid w:val="00C27885"/>
    <w:rsid w:val="00C43549"/>
    <w:rsid w:val="00C53C2E"/>
    <w:rsid w:val="00CB5D5F"/>
    <w:rsid w:val="00CB747F"/>
    <w:rsid w:val="00CC221B"/>
    <w:rsid w:val="00CF5BED"/>
    <w:rsid w:val="00D04930"/>
    <w:rsid w:val="00D12521"/>
    <w:rsid w:val="00D90DB5"/>
    <w:rsid w:val="00DD48EB"/>
    <w:rsid w:val="00DF31B7"/>
    <w:rsid w:val="00EB7929"/>
    <w:rsid w:val="00EC54FA"/>
    <w:rsid w:val="00F923BB"/>
    <w:rsid w:val="00F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8EDA"/>
  <w15:chartTrackingRefBased/>
  <w15:docId w15:val="{2836804D-30DE-4AFE-A97B-B2F00CD5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3D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3D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3D0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3D0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3D06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3D0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3D06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3D0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3D06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3D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D0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3D0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53D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3D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3D06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5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107</cp:revision>
  <dcterms:created xsi:type="dcterms:W3CDTF">2025-01-20T14:09:00Z</dcterms:created>
  <dcterms:modified xsi:type="dcterms:W3CDTF">2025-01-28T08:41:00Z</dcterms:modified>
</cp:coreProperties>
</file>