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4"/>
        </w:rPr>
        <w:t>MYKOLA KORSIKOV</w:t>
      </w:r>
    </w:p>
    <w:p>
      <w:pPr>
        <w:spacing w:after="140"/>
        <w:jc w:val="center"/>
      </w:pPr>
      <w:r>
        <w:rPr>
          <w:rFonts w:ascii="Arial" w:hAnsi="Arial"/>
          <w:b w:val="0"/>
          <w:sz w:val="18"/>
        </w:rPr>
        <w:t>Poznan, Poland | +48 513 523 937 | nikolay.korsikov@gmail.com | linkedin.com/in/korsikov/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TARGET ROLE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Senior Technical Product Manager - Pampers Club App: </w:t>
      </w:r>
      <w:r>
        <w:rPr>
          <w:rFonts w:ascii="Arial" w:hAnsi="Arial"/>
          <w:b w:val="0"/>
          <w:sz w:val="19"/>
        </w:rPr>
        <w:t>technical product ownership, platform simplification, vendor challenge, delivery governance, architecture trade-offs, and scalable global product delivery.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PROFILE</w:t>
      </w:r>
    </w:p>
    <w:p>
      <w:pPr>
        <w:spacing w:after="80"/>
      </w:pPr>
      <w:r>
        <w:rPr>
          <w:rFonts w:ascii="Arial" w:hAnsi="Arial"/>
          <w:b w:val="0"/>
          <w:sz w:val="18"/>
        </w:rPr>
        <w:t>Technical product and transformation professional with 15+ years of project, portfolio, service, and team leadership experience, including 5 years in product management. Strong record translating business needs into practical technology roadmaps, governing delivery across vendors and internal teams, and challenging unnecessary complexity, cost, and over-engineering. Experienced in product roadmap ownership, backlog governance, requirements, release coordination, architecture review, integration discussions, risk/compliance documentation, and stakeholder alignment across global enterprise environments. Particularly strong in simplifying fragmented processes, balancing value/speed/cost trade-offs, and keeping solutions scalable, maintainable, and operationally sustainable.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CORE STRENGTHS FOR P&amp;G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Technical product management: roadmap, backlog, requirements, release scope, governance forums, stakeholder communication, and delivery priorities.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Platform simplification: translating business ambition into leaner, standardized, scalable, and maintainable solution choices.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Vendor challenge: commercially aware review of estimates, scope, implementation choices, supportability, and value for money.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Architecture awareness: API, integration, data-flow, cloud, supportability, security, and non-functional requirement discussions with technical teams.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Delivery governance: planning, prioritization, dependency management, release cadence, change control, risk management, and production transition.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Business-technology translation: explaining trade-offs between user value, speed, cost, risk, scalability, and long-term maintainability.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EXPERIENCE</w:t>
      </w:r>
    </w:p>
    <w:p>
      <w:pPr>
        <w:spacing w:before="100" w:after="20"/>
      </w:pPr>
      <w:r>
        <w:rPr>
          <w:rFonts w:ascii="Arial" w:hAnsi="Arial"/>
          <w:b/>
          <w:sz w:val="20"/>
        </w:rPr>
        <w:t>Product Manager | Haleon | Poznan, Poland | 2022 - Present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Own global Planning, Budgeting and Controlling product vision, roadmap, priorities, and governance, aligning finance, technology, security, compliance, support, and leadership stakeholders.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Write requirements, user stories, functional and non-functional requirements, use cases, acceptance criteria, and decision-ready documentation to guide delivery and reduce ambiguity.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Review architecture proposals and assess technical feasibility, integration options, system dependencies, data flows, supportability, and fit with wider enterprise platforms.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Manage and refine backlog priorities across features, defects, technical debt, stakeholder demand, operational risk, and delivery capacity.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Analyze product usage, API metrics, latency, errors, KPIs, test results, and service signals to monitor performance and inform product decisions.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Coordinate application integrations, interface/API discussions, ETL pipeline work with data engineers, and technical constraints with delivery teams.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Create technology and compliance documentation including access plans, disaster recovery plans, BPSD, governance plans, change materials, and production readiness evidence.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Plan and manage releases through ServiceNow, defining release scope, coordinating cross-team dependencies, establishing cadence, and supporting smooth production transitions.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Support large-scale SaaS-enabled transformation through OnePlan solution implementation with Board SaaS at the core and total program cost above GBP 10m.</w:t>
      </w:r>
    </w:p>
    <w:p>
      <w:pPr>
        <w:spacing w:before="100" w:after="20"/>
      </w:pPr>
      <w:r>
        <w:rPr>
          <w:rFonts w:ascii="Arial" w:hAnsi="Arial"/>
          <w:b/>
          <w:sz w:val="20"/>
        </w:rPr>
        <w:t>Portfolio Manager | GSK | Poznan, Poland | 2020 - 2022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Kept leadership, stakeholders, vendors, and dependent teams aligned on roadmap progress, priorities, risks, dependencies, and delivery decisions.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Managed vendor governance and service reviews, including contract/SOW/change request review, purchase orders, invoices, license management, and infrastructure tracking.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Challenged delivery scope, cost, estimates, and vendor proposals to support value-for-money decisions and avoid unnecessary complexity.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Facilitated agile ceremonies, planning, reviews, retrospectives, and delivery coordination while supporting agile ways of working across teams.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Reviewed metrics, OKR alignment, and dashboards to improve KPI tracking, portfolio visibility, and leadership decision-making.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Researched market trends and competitor offerings to inform roadmap direction and business prioritization.</w:t>
      </w:r>
    </w:p>
    <w:p>
      <w:pPr>
        <w:spacing w:before="100" w:after="20"/>
      </w:pPr>
      <w:r>
        <w:rPr>
          <w:rFonts w:ascii="Arial" w:hAnsi="Arial"/>
          <w:b/>
          <w:sz w:val="20"/>
        </w:rPr>
        <w:t>Team Leader | Fujitsu | Lodz, Poland | 2017 - 2019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Led cross-functional operational and transformation initiatives across Finance, HR, Marketing, and Technology stakeholders.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Conducted user interviews and mapped user journeys to understand needs, pain points, process gaps, and improvement opportunities.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Explained concepts, options, and trade-offs to diverse audiences, helping business and technology teams align around practical change decisions.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Built business cases for process and technology improvements, estimating hard benefits such as ROI and cost savings and soft benefits such as performance gains.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Mentored team members, removed blockers, supported delivery discipline, and influenced team direction through structured communication and governance.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SELECTED PRODUCT / TECHNICAL EVIDENCE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OnePlan / Board SaaS transformation: contributed to implementation of a large SaaS-enabled planning solution with Board at the core, balancing roadmap, governance, cost, stakeholders, and delivery risk.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AI-assisted CRM prototype: built a Python-based CRM application for a real business user to manage clients, appointments, finance, and operational workflows; iterated with the user using AI-assisted development tools.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Architecture pragmatism: challenge unnecessary service fragmentation where it increases maintenance cost without clear business value; favor right-sized architecture that is easier to evolve, operate, and govern.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TOOLS AND TECHNOLOGY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Product / delivery: </w:t>
      </w:r>
      <w:r>
        <w:rPr>
          <w:rFonts w:ascii="Arial" w:hAnsi="Arial"/>
          <w:b w:val="0"/>
          <w:sz w:val="19"/>
        </w:rPr>
        <w:t>Aha!, Jira, MS Project, ServiceNow, agile delivery, release governance, change management, backlog management, roadmap planning.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Technical fluency: </w:t>
      </w:r>
      <w:r>
        <w:rPr>
          <w:rFonts w:ascii="Arial" w:hAnsi="Arial"/>
          <w:b w:val="0"/>
          <w:sz w:val="19"/>
        </w:rPr>
        <w:t>APIs, integrations, Azure, SQL, Python, PowerShell, Splunk, CI/CD concepts, data modeling, ETL coordination, GitHub/GitLab, PyCharm, VS Code.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Architecture / process: </w:t>
      </w:r>
      <w:r>
        <w:rPr>
          <w:rFonts w:ascii="Arial" w:hAnsi="Arial"/>
          <w:b w:val="0"/>
          <w:sz w:val="19"/>
        </w:rPr>
        <w:t>Lucidchart, MS Visio, process mapping, requirements documentation, non-functional requirements, disaster recovery planning, support and governance documentation.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Governance / enterprise systems: </w:t>
      </w:r>
      <w:r>
        <w:rPr>
          <w:rFonts w:ascii="Arial" w:hAnsi="Arial"/>
          <w:b w:val="0"/>
          <w:sz w:val="19"/>
        </w:rPr>
        <w:t>SOX, PII protection, Archer, SailPoint, CyberArk, Veeva, SOLMAN, Workday, Concur, Fieldglass.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Collaboration: </w:t>
      </w:r>
      <w:r>
        <w:rPr>
          <w:rFonts w:ascii="Arial" w:hAnsi="Arial"/>
          <w:b w:val="0"/>
          <w:sz w:val="19"/>
        </w:rPr>
        <w:t>MS Teams, Zoom, Slack, Confluence; stakeholder engagement from operational teams to senior leadership.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CERTIFICATIONS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Registered Product Owner Certificate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ITIL Foundation Certificate in IT Service Management v4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Association of Chartered Certified Accountants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EDUCATION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Postgraduate Degree in Computer Science - IT Academy STEP, Kyiv, Ukraine, 2023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Bachelor of Science in Applied Accounting - Oxford Brookes University, Oxford, UK, 2010</w:t>
      </w:r>
    </w:p>
    <w:p>
      <w:pPr>
        <w:pStyle w:val="ListBullet"/>
        <w:spacing w:after="20"/>
        <w:ind w:left="259" w:hanging="259"/>
      </w:pPr>
      <w:r>
        <w:rPr>
          <w:rFonts w:ascii="Arial" w:hAnsi="Arial"/>
          <w:b w:val="0"/>
          <w:sz w:val="18"/>
        </w:rPr>
        <w:t>Bachelor of Law - Kyiv National University, Kyiv, Ukraine, 2006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