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2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8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9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1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3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4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5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6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7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8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9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40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1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3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4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6">
        <w:r>
          <w:rPr>
            <w:rStyle w:val="Hyperlink"/>
          </w:rPr>
          <w:t xml:space="preserve">https://doi.org/10.1017/S0950268818001061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ustms.org.au/wp-content/uploads/2021/07/Lydeamore.pdf" TargetMode="External" /><Relationship Type="http://schemas.openxmlformats.org/officeDocument/2006/relationships/hyperlink" Id="rId33" Target="https://doi.org/10.1016/j.epidem.2024.100764" TargetMode="External" /><Relationship Type="http://schemas.openxmlformats.org/officeDocument/2006/relationships/hyperlink" Id="rId30" Target="https://doi.org/10.1016/j.idh.2024.10.004" TargetMode="External" /><Relationship Type="http://schemas.openxmlformats.org/officeDocument/2006/relationships/hyperlink" Id="rId45" Target="https://doi.org/10.1016/j.mbs.2018.08.007" TargetMode="External" /><Relationship Type="http://schemas.openxmlformats.org/officeDocument/2006/relationships/hyperlink" Id="rId29" Target="https://doi.org/10.1016/j.vaccine.2025.126987" TargetMode="External" /><Relationship Type="http://schemas.openxmlformats.org/officeDocument/2006/relationships/hyperlink" Id="rId46" Target="https://doi.org/10.1017/S0950268818001061" TargetMode="External" /><Relationship Type="http://schemas.openxmlformats.org/officeDocument/2006/relationships/hyperlink" Id="rId39" Target="https://doi.org/10.1038/s41467-021-26558-4" TargetMode="External" /><Relationship Type="http://schemas.openxmlformats.org/officeDocument/2006/relationships/hyperlink" Id="rId40" Target="https://doi.org/10.1093/jac/dkaa506" TargetMode="External" /><Relationship Type="http://schemas.openxmlformats.org/officeDocument/2006/relationships/hyperlink" Id="rId41" Target="https://doi.org/10.1098/rsif.2020.0657" TargetMode="External" /><Relationship Type="http://schemas.openxmlformats.org/officeDocument/2006/relationships/hyperlink" Id="rId27" Target="https://doi.org/10.1098/rsif.2025.0144" TargetMode="External" /><Relationship Type="http://schemas.openxmlformats.org/officeDocument/2006/relationships/hyperlink" Id="rId35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4" Target="https://doi.org/10.1111/1753-6405.12876" TargetMode="External" /><Relationship Type="http://schemas.openxmlformats.org/officeDocument/2006/relationships/hyperlink" Id="rId37" Target="https://doi.org/10.1126/sciadv.abm3624" TargetMode="External" /><Relationship Type="http://schemas.openxmlformats.org/officeDocument/2006/relationships/hyperlink" Id="rId28" Target="https://doi.org/10.1136/bmjgh-2024-016096" TargetMode="External" /><Relationship Type="http://schemas.openxmlformats.org/officeDocument/2006/relationships/hyperlink" Id="rId34" Target="https://doi.org/10.1186/s12879-024-09282-4" TargetMode="External" /><Relationship Type="http://schemas.openxmlformats.org/officeDocument/2006/relationships/hyperlink" Id="rId38" Target="https://doi.org/10.1186/s13756-022-01109-8" TargetMode="External" /><Relationship Type="http://schemas.openxmlformats.org/officeDocument/2006/relationships/hyperlink" Id="rId36" Target="https://doi.org/10.1186/s13756-023-01268-2" TargetMode="External" /><Relationship Type="http://schemas.openxmlformats.org/officeDocument/2006/relationships/hyperlink" Id="rId31" Target="https://doi.org/10.1186/s13756-024-01437-x" TargetMode="External" /><Relationship Type="http://schemas.openxmlformats.org/officeDocument/2006/relationships/hyperlink" Id="rId43" Target="https://doi.org/10.1371/journal.pcbi.1007838" TargetMode="External" /><Relationship Type="http://schemas.openxmlformats.org/officeDocument/2006/relationships/hyperlink" Id="rId32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ustms.org.au/wp-content/uploads/2021/07/Lydeamore.pdf" TargetMode="External" /><Relationship Type="http://schemas.openxmlformats.org/officeDocument/2006/relationships/hyperlink" Id="rId33" Target="https://doi.org/10.1016/j.epidem.2024.100764" TargetMode="External" /><Relationship Type="http://schemas.openxmlformats.org/officeDocument/2006/relationships/hyperlink" Id="rId30" Target="https://doi.org/10.1016/j.idh.2024.10.004" TargetMode="External" /><Relationship Type="http://schemas.openxmlformats.org/officeDocument/2006/relationships/hyperlink" Id="rId45" Target="https://doi.org/10.1016/j.mbs.2018.08.007" TargetMode="External" /><Relationship Type="http://schemas.openxmlformats.org/officeDocument/2006/relationships/hyperlink" Id="rId29" Target="https://doi.org/10.1016/j.vaccine.2025.126987" TargetMode="External" /><Relationship Type="http://schemas.openxmlformats.org/officeDocument/2006/relationships/hyperlink" Id="rId46" Target="https://doi.org/10.1017/S0950268818001061" TargetMode="External" /><Relationship Type="http://schemas.openxmlformats.org/officeDocument/2006/relationships/hyperlink" Id="rId39" Target="https://doi.org/10.1038/s41467-021-26558-4" TargetMode="External" /><Relationship Type="http://schemas.openxmlformats.org/officeDocument/2006/relationships/hyperlink" Id="rId40" Target="https://doi.org/10.1093/jac/dkaa506" TargetMode="External" /><Relationship Type="http://schemas.openxmlformats.org/officeDocument/2006/relationships/hyperlink" Id="rId41" Target="https://doi.org/10.1098/rsif.2020.0657" TargetMode="External" /><Relationship Type="http://schemas.openxmlformats.org/officeDocument/2006/relationships/hyperlink" Id="rId27" Target="https://doi.org/10.1098/rsif.2025.0144" TargetMode="External" /><Relationship Type="http://schemas.openxmlformats.org/officeDocument/2006/relationships/hyperlink" Id="rId35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4" Target="https://doi.org/10.1111/1753-6405.12876" TargetMode="External" /><Relationship Type="http://schemas.openxmlformats.org/officeDocument/2006/relationships/hyperlink" Id="rId37" Target="https://doi.org/10.1126/sciadv.abm3624" TargetMode="External" /><Relationship Type="http://schemas.openxmlformats.org/officeDocument/2006/relationships/hyperlink" Id="rId28" Target="https://doi.org/10.1136/bmjgh-2024-016096" TargetMode="External" /><Relationship Type="http://schemas.openxmlformats.org/officeDocument/2006/relationships/hyperlink" Id="rId34" Target="https://doi.org/10.1186/s12879-024-09282-4" TargetMode="External" /><Relationship Type="http://schemas.openxmlformats.org/officeDocument/2006/relationships/hyperlink" Id="rId38" Target="https://doi.org/10.1186/s13756-022-01109-8" TargetMode="External" /><Relationship Type="http://schemas.openxmlformats.org/officeDocument/2006/relationships/hyperlink" Id="rId36" Target="https://doi.org/10.1186/s13756-023-01268-2" TargetMode="External" /><Relationship Type="http://schemas.openxmlformats.org/officeDocument/2006/relationships/hyperlink" Id="rId31" Target="https://doi.org/10.1186/s13756-024-01437-x" TargetMode="External" /><Relationship Type="http://schemas.openxmlformats.org/officeDocument/2006/relationships/hyperlink" Id="rId43" Target="https://doi.org/10.1371/journal.pcbi.1007838" TargetMode="External" /><Relationship Type="http://schemas.openxmlformats.org/officeDocument/2006/relationships/hyperlink" Id="rId32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2026-02-27T02:34:18Z</dcterms:created>
  <dcterms:modified xsi:type="dcterms:W3CDTF">2026-02-27T02:34:18Z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