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74470D" w:rsidRDefault="00160601" w:rsidP="00160601">
      <w:pPr>
        <w:jc w:val="center"/>
        <w:rPr>
          <w:b/>
          <w:sz w:val="32"/>
          <w:szCs w:val="32"/>
        </w:rPr>
      </w:pPr>
      <w:r>
        <w:rPr>
          <w:b/>
          <w:sz w:val="32"/>
          <w:szCs w:val="32"/>
        </w:rPr>
        <w:t>Toyota Vehicle Parameter Editor</w:t>
      </w:r>
    </w:p>
    <w:p w:rsidR="00160601" w:rsidRDefault="00160601" w:rsidP="00160601">
      <w:pPr>
        <w:jc w:val="center"/>
      </w:pPr>
    </w:p>
    <w:p w:rsidR="00160601" w:rsidRDefault="00160601" w:rsidP="00160601">
      <w:pPr>
        <w:jc w:val="center"/>
      </w:pPr>
    </w:p>
    <w:p w:rsidR="00160601" w:rsidRDefault="00160601" w:rsidP="00160601">
      <w:r>
        <w:rPr>
          <w:b/>
        </w:rPr>
        <w:t>Introduction:</w:t>
      </w:r>
    </w:p>
    <w:p w:rsidR="00160601" w:rsidRDefault="00160601" w:rsidP="00160601">
      <w:r>
        <w:t>On the desktop of each PC/Machine, there is a parameter editor application icon.  This program makes it easy to change the testing parameters for each vehicle type or even to add new vehicle types to be tested.  Look for an icon labeled Toyota Parameter Editor.</w:t>
      </w:r>
    </w:p>
    <w:p w:rsidR="00160601" w:rsidRDefault="00160601" w:rsidP="00160601"/>
    <w:p w:rsidR="00160601" w:rsidRDefault="00160601" w:rsidP="00160601">
      <w:r>
        <w:rPr>
          <w:b/>
        </w:rPr>
        <w:t>Using the Parameter Editor:</w:t>
      </w:r>
    </w:p>
    <w:p w:rsidR="00160601" w:rsidRDefault="00160601" w:rsidP="00160601">
      <w:r>
        <w:t xml:space="preserve">When the parameter editor is started, you should see a screen similar to </w:t>
      </w:r>
      <w:r>
        <w:rPr>
          <w:b/>
          <w:i/>
        </w:rPr>
        <w:t>Figure 1</w:t>
      </w:r>
      <w:r>
        <w:t>.  Using the File menu, you can choose open an existing parameter file, create a new parameter file or import/export parameter files.</w:t>
      </w:r>
    </w:p>
    <w:p w:rsidR="00160601" w:rsidRDefault="00160601" w:rsidP="00160601"/>
    <w:p w:rsidR="00160601" w:rsidRDefault="00160601" w:rsidP="00160601">
      <w:pPr>
        <w:jc w:val="center"/>
      </w:pPr>
      <w:r>
        <w:rPr>
          <w:noProof/>
        </w:rPr>
        <w:drawing>
          <wp:inline distT="0" distB="0" distL="0" distR="0" wp14:anchorId="14677957" wp14:editId="760D812B">
            <wp:extent cx="4494362" cy="3677118"/>
            <wp:effectExtent l="0" t="0" r="190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
                    <a:stretch>
                      <a:fillRect/>
                    </a:stretch>
                  </pic:blipFill>
                  <pic:spPr>
                    <a:xfrm>
                      <a:off x="0" y="0"/>
                      <a:ext cx="4494362" cy="3677118"/>
                    </a:xfrm>
                    <a:prstGeom prst="rect">
                      <a:avLst/>
                    </a:prstGeom>
                  </pic:spPr>
                </pic:pic>
              </a:graphicData>
            </a:graphic>
          </wp:inline>
        </w:drawing>
      </w:r>
    </w:p>
    <w:p w:rsidR="00160601" w:rsidRDefault="00160601" w:rsidP="00160601">
      <w:pPr>
        <w:jc w:val="center"/>
        <w:rPr>
          <w:sz w:val="16"/>
          <w:szCs w:val="16"/>
        </w:rPr>
      </w:pPr>
      <w:r>
        <w:rPr>
          <w:b/>
          <w:i/>
          <w:sz w:val="16"/>
          <w:szCs w:val="16"/>
        </w:rPr>
        <w:t>Figure 1</w:t>
      </w:r>
    </w:p>
    <w:p w:rsidR="00160601" w:rsidRDefault="00160601" w:rsidP="00160601">
      <w:pPr>
        <w:jc w:val="center"/>
        <w:rPr>
          <w:sz w:val="16"/>
          <w:szCs w:val="16"/>
        </w:rPr>
      </w:pPr>
    </w:p>
    <w:p w:rsidR="00160601" w:rsidRDefault="00160601" w:rsidP="00160601">
      <w:r>
        <w:rPr>
          <w:b/>
          <w:i/>
        </w:rPr>
        <w:t>Figure 2</w:t>
      </w:r>
      <w:r>
        <w:t xml:space="preserve"> shows the parameter editor after opening the Camry parameter file.  The </w:t>
      </w:r>
      <w:r>
        <w:rPr>
          <w:b/>
        </w:rPr>
        <w:t>Brake Parameters</w:t>
      </w:r>
      <w:r>
        <w:t xml:space="preserve"> section is only used on the brake test machines.  The </w:t>
      </w:r>
      <w:r>
        <w:rPr>
          <w:b/>
        </w:rPr>
        <w:t>Speed Targets</w:t>
      </w:r>
      <w:r>
        <w:t xml:space="preserve"> and </w:t>
      </w:r>
      <w:r>
        <w:rPr>
          <w:b/>
        </w:rPr>
        <w:t>Transmission Shift Points</w:t>
      </w:r>
      <w:r>
        <w:t xml:space="preserve"> parameters are only used on the roller drum machines.</w:t>
      </w:r>
    </w:p>
    <w:p w:rsidR="00160601" w:rsidRDefault="00160601" w:rsidP="00160601"/>
    <w:p w:rsidR="00160601" w:rsidRDefault="00160601" w:rsidP="00160601">
      <w:pPr>
        <w:jc w:val="center"/>
      </w:pPr>
      <w:r>
        <w:rPr>
          <w:noProof/>
        </w:rPr>
        <w:lastRenderedPageBreak/>
        <w:drawing>
          <wp:inline distT="0" distB="0" distL="0" distR="0" wp14:anchorId="11821A52" wp14:editId="5E1F3232">
            <wp:extent cx="4459962" cy="3648974"/>
            <wp:effectExtent l="0" t="0" r="0" b="889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
                    <a:stretch>
                      <a:fillRect/>
                    </a:stretch>
                  </pic:blipFill>
                  <pic:spPr>
                    <a:xfrm>
                      <a:off x="0" y="0"/>
                      <a:ext cx="4463476" cy="3651849"/>
                    </a:xfrm>
                    <a:prstGeom prst="rect">
                      <a:avLst/>
                    </a:prstGeom>
                  </pic:spPr>
                </pic:pic>
              </a:graphicData>
            </a:graphic>
          </wp:inline>
        </w:drawing>
      </w:r>
    </w:p>
    <w:p w:rsidR="00160601" w:rsidRDefault="00160601" w:rsidP="00160601">
      <w:pPr>
        <w:jc w:val="center"/>
        <w:rPr>
          <w:sz w:val="16"/>
          <w:szCs w:val="16"/>
        </w:rPr>
      </w:pPr>
      <w:r>
        <w:rPr>
          <w:b/>
          <w:i/>
          <w:sz w:val="16"/>
          <w:szCs w:val="16"/>
        </w:rPr>
        <w:t>Figure 2</w:t>
      </w:r>
    </w:p>
    <w:p w:rsidR="00160601" w:rsidRDefault="00160601" w:rsidP="00160601">
      <w:pPr>
        <w:jc w:val="center"/>
        <w:rPr>
          <w:sz w:val="16"/>
          <w:szCs w:val="16"/>
        </w:rPr>
      </w:pPr>
    </w:p>
    <w:p w:rsidR="00160601" w:rsidRDefault="00C44255" w:rsidP="00160601">
      <w:r>
        <w:t xml:space="preserve">After making any changes, select </w:t>
      </w:r>
      <w:r>
        <w:rPr>
          <w:b/>
        </w:rPr>
        <w:t>Save Updates</w:t>
      </w:r>
      <w:r>
        <w:t xml:space="preserve"> from the </w:t>
      </w:r>
      <w:r>
        <w:rPr>
          <w:b/>
        </w:rPr>
        <w:t>File</w:t>
      </w:r>
      <w:r>
        <w:t xml:space="preserve"> menu.  You can also choose to export the parameter files to a memory stick for installation on the other machines.  The import and export items can be found under the File menu. </w:t>
      </w:r>
    </w:p>
    <w:p w:rsidR="00EE56DF" w:rsidRDefault="00EE56DF" w:rsidP="00160601"/>
    <w:p w:rsidR="008D1AF4" w:rsidRDefault="008D1AF4" w:rsidP="00160601">
      <w:bookmarkStart w:id="0" w:name="_GoBack"/>
      <w:bookmarkEnd w:id="0"/>
    </w:p>
    <w:p w:rsidR="00EE56DF" w:rsidRDefault="00EE56DF" w:rsidP="00160601">
      <w:r>
        <w:rPr>
          <w:b/>
        </w:rPr>
        <w:t>Adding a New Vehicle:</w:t>
      </w:r>
    </w:p>
    <w:p w:rsidR="00EE56DF" w:rsidRDefault="00EE56DF" w:rsidP="00EE56DF">
      <w:pPr>
        <w:pStyle w:val="ListParagraph"/>
        <w:numPr>
          <w:ilvl w:val="0"/>
          <w:numId w:val="1"/>
        </w:numPr>
      </w:pPr>
      <w:r>
        <w:t>From the File menu, select New Vehicle.  The following dialog box will be displayed:</w:t>
      </w:r>
    </w:p>
    <w:p w:rsidR="00EE56DF" w:rsidRDefault="00EE56DF" w:rsidP="00EE56DF">
      <w:pPr>
        <w:pStyle w:val="ListParagraph"/>
        <w:numPr>
          <w:ilvl w:val="1"/>
          <w:numId w:val="1"/>
        </w:numPr>
      </w:pPr>
      <w:r>
        <w:rPr>
          <w:noProof/>
        </w:rPr>
        <w:drawing>
          <wp:inline distT="0" distB="0" distL="0" distR="0" wp14:anchorId="6C123455" wp14:editId="116E8C7B">
            <wp:extent cx="2076302" cy="1647646"/>
            <wp:effectExtent l="0" t="0" r="63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stretch>
                      <a:fillRect/>
                    </a:stretch>
                  </pic:blipFill>
                  <pic:spPr>
                    <a:xfrm>
                      <a:off x="0" y="0"/>
                      <a:ext cx="2081887" cy="1652078"/>
                    </a:xfrm>
                    <a:prstGeom prst="rect">
                      <a:avLst/>
                    </a:prstGeom>
                  </pic:spPr>
                </pic:pic>
              </a:graphicData>
            </a:graphic>
          </wp:inline>
        </w:drawing>
      </w:r>
    </w:p>
    <w:p w:rsidR="00EE56DF" w:rsidRDefault="00EE56DF" w:rsidP="00EE56DF">
      <w:pPr>
        <w:pStyle w:val="ListParagraph"/>
        <w:numPr>
          <w:ilvl w:val="0"/>
          <w:numId w:val="1"/>
        </w:numPr>
      </w:pPr>
      <w:r>
        <w:t>Type in the new Vehicle name.</w:t>
      </w:r>
    </w:p>
    <w:p w:rsidR="00210901" w:rsidRDefault="00210901" w:rsidP="00210901">
      <w:pPr>
        <w:pStyle w:val="ListParagraph"/>
        <w:numPr>
          <w:ilvl w:val="1"/>
          <w:numId w:val="1"/>
        </w:numPr>
      </w:pPr>
      <w:r>
        <w:rPr>
          <w:b/>
          <w:u w:val="single"/>
        </w:rPr>
        <w:t>WARNING:</w:t>
      </w:r>
      <w:r>
        <w:t xml:space="preserve">  Vehicle names </w:t>
      </w:r>
      <w:r w:rsidRPr="00210901">
        <w:rPr>
          <w:b/>
          <w:i/>
        </w:rPr>
        <w:t>must</w:t>
      </w:r>
      <w:r>
        <w:t xml:space="preserve"> start with a letter, not a number.</w:t>
      </w:r>
    </w:p>
    <w:p w:rsidR="00EE56DF" w:rsidRDefault="00EE56DF" w:rsidP="00EE56DF">
      <w:pPr>
        <w:pStyle w:val="ListParagraph"/>
        <w:numPr>
          <w:ilvl w:val="0"/>
          <w:numId w:val="1"/>
        </w:numPr>
      </w:pPr>
      <w:r>
        <w:t>Select the button to be used for the vehicle selection.  This button number should correspond to a button number on the device the operator uses to select vehicle type.</w:t>
      </w:r>
    </w:p>
    <w:p w:rsidR="00EE56DF" w:rsidRDefault="00EE56DF" w:rsidP="00EE56DF">
      <w:pPr>
        <w:pStyle w:val="ListParagraph"/>
        <w:numPr>
          <w:ilvl w:val="0"/>
          <w:numId w:val="1"/>
        </w:numPr>
      </w:pPr>
      <w:r>
        <w:t>Select an image to be displayed on the screen when this particular vehicle type is selected.</w:t>
      </w:r>
    </w:p>
    <w:p w:rsidR="00EE56DF" w:rsidRDefault="00EE56DF" w:rsidP="00EE56DF">
      <w:pPr>
        <w:pStyle w:val="ListParagraph"/>
        <w:numPr>
          <w:ilvl w:val="0"/>
          <w:numId w:val="1"/>
        </w:numPr>
      </w:pPr>
      <w:r>
        <w:t>Select the appropriate drive train type for the vehicle</w:t>
      </w:r>
    </w:p>
    <w:p w:rsidR="00EE56DF" w:rsidRDefault="00EE56DF" w:rsidP="00EE56DF">
      <w:pPr>
        <w:pStyle w:val="ListParagraph"/>
        <w:numPr>
          <w:ilvl w:val="0"/>
          <w:numId w:val="1"/>
        </w:numPr>
      </w:pPr>
      <w:r>
        <w:t>Click the Done button.</w:t>
      </w:r>
    </w:p>
    <w:p w:rsidR="00EE56DF" w:rsidRPr="00EE56DF" w:rsidRDefault="00EE56DF" w:rsidP="00EE56DF">
      <w:pPr>
        <w:pStyle w:val="ListParagraph"/>
        <w:numPr>
          <w:ilvl w:val="0"/>
          <w:numId w:val="1"/>
        </w:numPr>
      </w:pPr>
      <w:r>
        <w:t>The main screen should now show the selected logo and available parameters for modification.</w:t>
      </w:r>
    </w:p>
    <w:sectPr w:rsidR="00EE56DF" w:rsidRPr="00EE56D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44150EF1"/>
    <w:multiLevelType w:val="hybridMultilevel"/>
    <w:tmpl w:val="337EB27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A2261"/>
    <w:rsid w:val="00160601"/>
    <w:rsid w:val="00210901"/>
    <w:rsid w:val="0074470D"/>
    <w:rsid w:val="008D1AF4"/>
    <w:rsid w:val="00C15D2C"/>
    <w:rsid w:val="00C44255"/>
    <w:rsid w:val="00EA2261"/>
    <w:rsid w:val="00EE56D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160601"/>
    <w:rPr>
      <w:rFonts w:ascii="Tahoma" w:hAnsi="Tahoma" w:cs="Tahoma"/>
      <w:sz w:val="16"/>
      <w:szCs w:val="16"/>
    </w:rPr>
  </w:style>
  <w:style w:type="character" w:customStyle="1" w:styleId="BalloonTextChar">
    <w:name w:val="Balloon Text Char"/>
    <w:basedOn w:val="DefaultParagraphFont"/>
    <w:link w:val="BalloonText"/>
    <w:uiPriority w:val="99"/>
    <w:semiHidden/>
    <w:rsid w:val="00160601"/>
    <w:rPr>
      <w:rFonts w:ascii="Tahoma" w:hAnsi="Tahoma" w:cs="Tahoma"/>
      <w:sz w:val="16"/>
      <w:szCs w:val="16"/>
    </w:rPr>
  </w:style>
  <w:style w:type="paragraph" w:styleId="ListParagraph">
    <w:name w:val="List Paragraph"/>
    <w:basedOn w:val="Normal"/>
    <w:uiPriority w:val="34"/>
    <w:qFormat/>
    <w:rsid w:val="00EE56DF"/>
    <w:pPr>
      <w:ind w:left="720"/>
      <w:contextualSpacing/>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160601"/>
    <w:rPr>
      <w:rFonts w:ascii="Tahoma" w:hAnsi="Tahoma" w:cs="Tahoma"/>
      <w:sz w:val="16"/>
      <w:szCs w:val="16"/>
    </w:rPr>
  </w:style>
  <w:style w:type="character" w:customStyle="1" w:styleId="BalloonTextChar">
    <w:name w:val="Balloon Text Char"/>
    <w:basedOn w:val="DefaultParagraphFont"/>
    <w:link w:val="BalloonText"/>
    <w:uiPriority w:val="99"/>
    <w:semiHidden/>
    <w:rsid w:val="00160601"/>
    <w:rPr>
      <w:rFonts w:ascii="Tahoma" w:hAnsi="Tahoma" w:cs="Tahoma"/>
      <w:sz w:val="16"/>
      <w:szCs w:val="16"/>
    </w:rPr>
  </w:style>
  <w:style w:type="paragraph" w:styleId="ListParagraph">
    <w:name w:val="List Paragraph"/>
    <w:basedOn w:val="Normal"/>
    <w:uiPriority w:val="34"/>
    <w:qFormat/>
    <w:rsid w:val="00EE56D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microsoft.com/office/2007/relationships/stylesWithEffects" Target="stylesWithEffect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73</TotalTime>
  <Pages>2</Pages>
  <Words>254</Words>
  <Characters>1454</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Burke Porter Machinery</Company>
  <LinksUpToDate>false</LinksUpToDate>
  <CharactersWithSpaces>1705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Dan Erickson</dc:creator>
  <cp:lastModifiedBy>Dan Erickson</cp:lastModifiedBy>
  <cp:revision>6</cp:revision>
  <dcterms:created xsi:type="dcterms:W3CDTF">2012-10-23T14:30:00Z</dcterms:created>
  <dcterms:modified xsi:type="dcterms:W3CDTF">2016-09-14T12:48:00Z</dcterms:modified>
</cp:coreProperties>
</file>