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FFB" w:rsidRDefault="00D95256">
      <w:r>
        <w:t xml:space="preserve">To set up the Intermec Barcode Scanner, you must first download and install the </w:t>
      </w:r>
      <w:proofErr w:type="spellStart"/>
      <w:r>
        <w:t>Easyset</w:t>
      </w:r>
      <w:proofErr w:type="spellEnd"/>
      <w:r>
        <w:t xml:space="preserve"> Utility. The version of </w:t>
      </w:r>
      <w:proofErr w:type="spellStart"/>
      <w:r>
        <w:t>Easyset</w:t>
      </w:r>
      <w:proofErr w:type="spellEnd"/>
      <w:r>
        <w:t xml:space="preserve"> this note is based on is version 5.6.5.1. Once </w:t>
      </w:r>
      <w:proofErr w:type="spellStart"/>
      <w:r>
        <w:t>Easyset</w:t>
      </w:r>
      <w:proofErr w:type="spellEnd"/>
      <w:r>
        <w:t xml:space="preserve"> is installed, follow the following instructions:</w:t>
      </w:r>
    </w:p>
    <w:p w:rsidR="00D95256" w:rsidRDefault="00D95256" w:rsidP="00D95256">
      <w:pPr>
        <w:pStyle w:val="ListParagraph"/>
        <w:numPr>
          <w:ilvl w:val="0"/>
          <w:numId w:val="1"/>
        </w:numPr>
      </w:pPr>
      <w:r>
        <w:t>Connect the Intermec Barcode Scanner to a serial port on your Windows-based computer.</w:t>
      </w:r>
    </w:p>
    <w:p w:rsidR="00D95256" w:rsidRDefault="00D95256" w:rsidP="00D95256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Easyset</w:t>
      </w:r>
      <w:proofErr w:type="spellEnd"/>
      <w:r>
        <w:t xml:space="preserve"> program.</w:t>
      </w:r>
    </w:p>
    <w:p w:rsidR="00D95256" w:rsidRDefault="00D95256" w:rsidP="00D95256">
      <w:pPr>
        <w:pStyle w:val="ListParagraph"/>
        <w:numPr>
          <w:ilvl w:val="0"/>
          <w:numId w:val="1"/>
        </w:numPr>
      </w:pPr>
      <w:r>
        <w:t xml:space="preserve">Go to the </w:t>
      </w:r>
      <w:r w:rsidRPr="00F7240D">
        <w:rPr>
          <w:u w:val="single"/>
        </w:rPr>
        <w:t>Product</w:t>
      </w:r>
      <w:r>
        <w:t xml:space="preserve"> menu and choose </w:t>
      </w:r>
      <w:r w:rsidRPr="00F7240D">
        <w:rPr>
          <w:u w:val="single"/>
        </w:rPr>
        <w:t>Select</w:t>
      </w:r>
      <w:r>
        <w:t>.</w:t>
      </w:r>
    </w:p>
    <w:p w:rsidR="00D95256" w:rsidRDefault="00D95256" w:rsidP="00D95256">
      <w:pPr>
        <w:pStyle w:val="ListParagraph"/>
        <w:numPr>
          <w:ilvl w:val="0"/>
          <w:numId w:val="1"/>
        </w:numPr>
      </w:pPr>
      <w:r>
        <w:t xml:space="preserve">Select the </w:t>
      </w:r>
      <w:r w:rsidRPr="00F7240D">
        <w:rPr>
          <w:u w:val="single"/>
        </w:rPr>
        <w:t>Handheld scanners</w:t>
      </w:r>
      <w:r>
        <w:t xml:space="preserve"> category, then select corresponding model being installed and click OK.</w:t>
      </w:r>
      <w:r w:rsidR="00D74275">
        <w:t xml:space="preserve"> [In this example, the scanner being installed is the SR61T.]</w:t>
      </w:r>
      <w:r>
        <w:br/>
      </w:r>
      <w:r>
        <w:rPr>
          <w:noProof/>
        </w:rPr>
        <w:drawing>
          <wp:inline distT="0" distB="0" distL="0" distR="0" wp14:anchorId="3839E301" wp14:editId="1FC67734">
            <wp:extent cx="523875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256" w:rsidRDefault="00D95256" w:rsidP="00D95256">
      <w:pPr>
        <w:pStyle w:val="ListParagraph"/>
        <w:numPr>
          <w:ilvl w:val="0"/>
          <w:numId w:val="1"/>
        </w:numPr>
      </w:pPr>
      <w:r>
        <w:t xml:space="preserve">Go to the </w:t>
      </w:r>
      <w:r w:rsidRPr="00F7240D">
        <w:rPr>
          <w:u w:val="single"/>
        </w:rPr>
        <w:t>Communication</w:t>
      </w:r>
      <w:r>
        <w:t xml:space="preserve"> menu and choose </w:t>
      </w:r>
      <w:r w:rsidRPr="00F7240D">
        <w:rPr>
          <w:u w:val="single"/>
        </w:rPr>
        <w:t>Select communication interface</w:t>
      </w:r>
      <w:r w:rsidR="00D74275">
        <w:t>.</w:t>
      </w:r>
    </w:p>
    <w:p w:rsidR="00D74275" w:rsidRDefault="00D74275" w:rsidP="00D95256">
      <w:pPr>
        <w:pStyle w:val="ListParagraph"/>
        <w:numPr>
          <w:ilvl w:val="0"/>
          <w:numId w:val="1"/>
        </w:numPr>
      </w:pPr>
      <w:r>
        <w:lastRenderedPageBreak/>
        <w:t>Find and select the COM port you are plugged into and click OK.</w:t>
      </w:r>
      <w:r>
        <w:br/>
      </w:r>
      <w:r>
        <w:rPr>
          <w:noProof/>
        </w:rPr>
        <w:drawing>
          <wp:inline distT="0" distB="0" distL="0" distR="0" wp14:anchorId="34FFB316" wp14:editId="508617B3">
            <wp:extent cx="401955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275" w:rsidRDefault="00D74275" w:rsidP="00D95256">
      <w:pPr>
        <w:pStyle w:val="ListParagraph"/>
        <w:numPr>
          <w:ilvl w:val="0"/>
          <w:numId w:val="1"/>
        </w:numPr>
      </w:pPr>
      <w:r>
        <w:lastRenderedPageBreak/>
        <w:t xml:space="preserve">On the left side of the window, double-click </w:t>
      </w:r>
      <w:r w:rsidRPr="00F7240D">
        <w:rPr>
          <w:u w:val="single"/>
        </w:rPr>
        <w:t>4. Data transmission settings</w:t>
      </w:r>
      <w:r>
        <w:t xml:space="preserve"> -&gt; </w:t>
      </w:r>
      <w:r w:rsidRPr="00F7240D">
        <w:rPr>
          <w:u w:val="single"/>
        </w:rPr>
        <w:t>ISCP</w:t>
      </w:r>
      <w:r>
        <w:t xml:space="preserve"> -&gt; </w:t>
      </w:r>
      <w:r w:rsidRPr="00F7240D">
        <w:rPr>
          <w:u w:val="single"/>
        </w:rPr>
        <w:t>Data format</w:t>
      </w:r>
      <w:r>
        <w:t xml:space="preserve"> </w:t>
      </w:r>
      <w:r w:rsidR="00F7240D">
        <w:t>and choose</w:t>
      </w:r>
      <w:r>
        <w:t xml:space="preserve"> </w:t>
      </w:r>
      <w:r w:rsidRPr="00F7240D">
        <w:rPr>
          <w:u w:val="single"/>
        </w:rPr>
        <w:t>Packet format</w:t>
      </w:r>
      <w:r>
        <w:t>.</w:t>
      </w:r>
      <w:r>
        <w:br/>
      </w:r>
      <w:r>
        <w:rPr>
          <w:noProof/>
        </w:rPr>
        <w:drawing>
          <wp:inline distT="0" distB="0" distL="0" distR="0" wp14:anchorId="09DB5D8A" wp14:editId="7F27CD7C">
            <wp:extent cx="5076825" cy="6172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275" w:rsidRDefault="00D74275" w:rsidP="00D95256">
      <w:pPr>
        <w:pStyle w:val="ListParagraph"/>
        <w:numPr>
          <w:ilvl w:val="0"/>
          <w:numId w:val="1"/>
        </w:numPr>
      </w:pPr>
      <w:r>
        <w:lastRenderedPageBreak/>
        <w:t xml:space="preserve">Also on the left side, double-click on </w:t>
      </w:r>
      <w:r w:rsidRPr="00F7240D">
        <w:rPr>
          <w:u w:val="single"/>
        </w:rPr>
        <w:t>3. Interface</w:t>
      </w:r>
      <w:r>
        <w:t xml:space="preserve"> -&gt; </w:t>
      </w:r>
      <w:r w:rsidRPr="00F7240D">
        <w:rPr>
          <w:u w:val="single"/>
        </w:rPr>
        <w:t>RS-232</w:t>
      </w:r>
      <w:r>
        <w:t xml:space="preserve"> -&gt; </w:t>
      </w:r>
      <w:r w:rsidRPr="00F7240D">
        <w:rPr>
          <w:u w:val="single"/>
        </w:rPr>
        <w:t>Baud rate</w:t>
      </w:r>
      <w:r>
        <w:t xml:space="preserve"> </w:t>
      </w:r>
      <w:r w:rsidR="00F7240D">
        <w:t xml:space="preserve">and ensure </w:t>
      </w:r>
      <w:r w:rsidR="00F7240D" w:rsidRPr="00F7240D">
        <w:rPr>
          <w:u w:val="single"/>
        </w:rPr>
        <w:t>57600</w:t>
      </w:r>
      <w:r w:rsidR="00F7240D">
        <w:t xml:space="preserve"> is selected.</w:t>
      </w:r>
      <w:r w:rsidR="00F7240D">
        <w:br/>
      </w:r>
      <w:r w:rsidR="00F7240D">
        <w:rPr>
          <w:noProof/>
        </w:rPr>
        <w:drawing>
          <wp:inline distT="0" distB="0" distL="0" distR="0" wp14:anchorId="3EE0916B" wp14:editId="483792EF">
            <wp:extent cx="4781550" cy="617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0D" w:rsidRDefault="00F7240D" w:rsidP="00D95256">
      <w:pPr>
        <w:pStyle w:val="ListParagraph"/>
        <w:numPr>
          <w:ilvl w:val="0"/>
          <w:numId w:val="1"/>
        </w:numPr>
      </w:pPr>
      <w:r>
        <w:lastRenderedPageBreak/>
        <w:t xml:space="preserve">Scroll down to just below the Baud rate list, then ensure </w:t>
      </w:r>
      <w:r w:rsidRPr="00F7240D">
        <w:rPr>
          <w:u w:val="single"/>
        </w:rPr>
        <w:t>Data bits</w:t>
      </w:r>
      <w:r>
        <w:t xml:space="preserve"> is set to </w:t>
      </w:r>
      <w:r w:rsidRPr="00F7240D">
        <w:rPr>
          <w:u w:val="single"/>
        </w:rPr>
        <w:t>8 bits</w:t>
      </w:r>
      <w:r>
        <w:t xml:space="preserve">, </w:t>
      </w:r>
      <w:r w:rsidRPr="00F7240D">
        <w:rPr>
          <w:u w:val="single"/>
        </w:rPr>
        <w:t>Parity</w:t>
      </w:r>
      <w:r>
        <w:t xml:space="preserve"> is set to </w:t>
      </w:r>
      <w:r w:rsidRPr="00F7240D">
        <w:rPr>
          <w:u w:val="single"/>
        </w:rPr>
        <w:t>None</w:t>
      </w:r>
      <w:r>
        <w:t xml:space="preserve">, and </w:t>
      </w:r>
      <w:r w:rsidRPr="00F7240D">
        <w:rPr>
          <w:u w:val="single"/>
        </w:rPr>
        <w:t>Stop bits</w:t>
      </w:r>
      <w:r>
        <w:t xml:space="preserve"> is set to </w:t>
      </w:r>
      <w:r w:rsidRPr="00F7240D">
        <w:rPr>
          <w:u w:val="single"/>
        </w:rPr>
        <w:t>1 stop bit</w:t>
      </w:r>
      <w:r>
        <w:t>.</w:t>
      </w:r>
      <w:r>
        <w:br/>
      </w:r>
      <w:r>
        <w:rPr>
          <w:noProof/>
        </w:rPr>
        <w:drawing>
          <wp:inline distT="0" distB="0" distL="0" distR="0" wp14:anchorId="7623D6CD" wp14:editId="57F46F68">
            <wp:extent cx="4781550" cy="617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0D" w:rsidRDefault="00F7240D" w:rsidP="00D95256">
      <w:pPr>
        <w:pStyle w:val="ListParagraph"/>
        <w:numPr>
          <w:ilvl w:val="0"/>
          <w:numId w:val="1"/>
        </w:numPr>
      </w:pPr>
      <w:r>
        <w:t xml:space="preserve">Click Disconnect. </w:t>
      </w:r>
      <w:bookmarkStart w:id="0" w:name="_GoBack"/>
      <w:bookmarkEnd w:id="0"/>
    </w:p>
    <w:sectPr w:rsidR="00F72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D3335"/>
    <w:multiLevelType w:val="hybridMultilevel"/>
    <w:tmpl w:val="88769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256"/>
    <w:rsid w:val="00102FFB"/>
    <w:rsid w:val="00D74275"/>
    <w:rsid w:val="00D95256"/>
    <w:rsid w:val="00F7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2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2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2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2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 Smith</dc:creator>
  <cp:lastModifiedBy>Raymond Smith</cp:lastModifiedBy>
  <cp:revision>1</cp:revision>
  <dcterms:created xsi:type="dcterms:W3CDTF">2012-10-09T19:34:00Z</dcterms:created>
  <dcterms:modified xsi:type="dcterms:W3CDTF">2012-10-09T20:04:00Z</dcterms:modified>
</cp:coreProperties>
</file>