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all!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I’ve enclosed a bug report, test cases and a postman environment \ collection that I used to automate some of the testing. My approach was a very traditional QA approach.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Manual test cases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based on requirements given in documentation.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Written clearly enough to be run by someone new to the application.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test cases also serve as the automation backlog.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Automation (Postman Api Tests)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the test cases written, all of the steps were automated in postman. (Environment and collection included). I followed this pattern: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data is staged by hitting the POST and saving the ID to a variable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generated ID is passed into the next GET request and tested on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Stats API is checking that a real number is generated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shutdown endpoint is hit and all of the variables are cleaned up to be used in the next round of testing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Bugs were logged using industry standard bug logging patterns. Description, Steps to repro, expected results, actual results and a screenshot being the most important items.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I’d again like to thank your team for giving me this opportunity. The assignment was actually pretty fun. DIgging into endpoints and postman poking things is weirdly relaxing to me haha.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feel free if there is any more information I can provide! This has been a very enjoyable interview process. It has made me more excited at the idea of joining your team.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Hope to hear from you soon!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Mike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