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9EB9B0" w14:textId="77777777" w:rsidR="001E66EA" w:rsidRDefault="001E66EA"/>
    <w:p w14:paraId="00A86B6D" w14:textId="241C0DBF" w:rsidR="006E31A2" w:rsidRPr="006E31A2" w:rsidRDefault="006E31A2" w:rsidP="006E31A2">
      <w:pPr>
        <w:pStyle w:val="Header"/>
        <w:numPr>
          <w:ilvl w:val="0"/>
          <w:numId w:val="1"/>
        </w:numPr>
        <w:rPr>
          <w:u w:val="single"/>
        </w:rPr>
      </w:pPr>
      <w:r w:rsidRPr="00BD2529">
        <w:rPr>
          <w:b/>
          <w:bCs/>
        </w:rPr>
        <w:t>Project Title</w:t>
      </w:r>
      <w:r w:rsidRPr="006E31A2">
        <w:t>:</w:t>
      </w:r>
      <w:r>
        <w:t xml:space="preserve">   </w:t>
      </w:r>
      <w:r w:rsidRPr="006E31A2">
        <w:tab/>
      </w:r>
      <w:r w:rsidRPr="006E31A2">
        <w:rPr>
          <w:u w:val="single"/>
        </w:rPr>
        <w:t>The “EriTufJohMik’ Project re Mental Health Trends in Technology</w:t>
      </w:r>
    </w:p>
    <w:p w14:paraId="3A5189EE" w14:textId="14480A0D" w:rsidR="006E31A2" w:rsidRDefault="006E31A2" w:rsidP="006E31A2"/>
    <w:p w14:paraId="2AB65D08" w14:textId="7588FBD8" w:rsidR="006E31A2" w:rsidRDefault="006E31A2" w:rsidP="006E31A2">
      <w:pPr>
        <w:pStyle w:val="ListParagraph"/>
        <w:numPr>
          <w:ilvl w:val="0"/>
          <w:numId w:val="1"/>
        </w:numPr>
      </w:pPr>
      <w:r w:rsidRPr="00BD2529">
        <w:rPr>
          <w:b/>
          <w:bCs/>
        </w:rPr>
        <w:t>Team Members</w:t>
      </w:r>
      <w:r>
        <w:t xml:space="preserve">:   </w:t>
      </w:r>
      <w:r>
        <w:tab/>
        <w:t>Erica Hoshino</w:t>
      </w:r>
    </w:p>
    <w:p w14:paraId="651015A0" w14:textId="01BF9F81" w:rsidR="006E31A2" w:rsidRDefault="00BD2529" w:rsidP="006E31A2">
      <w:pPr>
        <w:pStyle w:val="ListParagraph"/>
        <w:ind w:left="2880"/>
      </w:pPr>
      <w:r>
        <w:t>Tuflika Putri</w:t>
      </w:r>
    </w:p>
    <w:p w14:paraId="2F56D48F" w14:textId="73ECCA7F" w:rsidR="00BD2529" w:rsidRDefault="00BD2529" w:rsidP="006E31A2">
      <w:pPr>
        <w:pStyle w:val="ListParagraph"/>
        <w:ind w:left="2880"/>
      </w:pPr>
      <w:r>
        <w:t>John Nasiakos</w:t>
      </w:r>
    </w:p>
    <w:p w14:paraId="5E215176" w14:textId="3BFB683B" w:rsidR="00BD2529" w:rsidRDefault="00BD2529" w:rsidP="006E31A2">
      <w:pPr>
        <w:pStyle w:val="ListParagraph"/>
        <w:ind w:left="2880"/>
      </w:pPr>
      <w:r>
        <w:t>Mike Murphy</w:t>
      </w:r>
    </w:p>
    <w:p w14:paraId="36DA73E1" w14:textId="77777777" w:rsidR="000C297C" w:rsidRDefault="000C297C" w:rsidP="006E31A2">
      <w:pPr>
        <w:pStyle w:val="ListParagraph"/>
        <w:ind w:left="2880"/>
      </w:pPr>
    </w:p>
    <w:p w14:paraId="7491DD98" w14:textId="223F018A" w:rsidR="00BD2529" w:rsidRDefault="00BD2529" w:rsidP="00BD2529">
      <w:pPr>
        <w:pStyle w:val="ListParagraph"/>
        <w:numPr>
          <w:ilvl w:val="0"/>
          <w:numId w:val="1"/>
        </w:numPr>
      </w:pPr>
      <w:r w:rsidRPr="00BD2529">
        <w:rPr>
          <w:b/>
          <w:bCs/>
        </w:rPr>
        <w:t>Project Description</w:t>
      </w:r>
      <w:r>
        <w:t>:</w:t>
      </w:r>
    </w:p>
    <w:p w14:paraId="33E35BB9" w14:textId="6184A4EE" w:rsidR="00B42857" w:rsidRDefault="00BD2529" w:rsidP="00BD2529">
      <w:pPr>
        <w:ind w:left="720"/>
      </w:pPr>
      <w:r>
        <w:t xml:space="preserve">The project uses the </w:t>
      </w:r>
      <w:r w:rsidR="00EE0391">
        <w:t xml:space="preserve">Kaggle </w:t>
      </w:r>
      <w:r w:rsidR="00474B1A">
        <w:t xml:space="preserve">Survey on Mental Health </w:t>
      </w:r>
      <w:r w:rsidR="00EE0391">
        <w:t xml:space="preserve">findings as a base for mental health trends in technology and </w:t>
      </w:r>
      <w:r w:rsidR="00B42857">
        <w:t xml:space="preserve">tries to </w:t>
      </w:r>
      <w:r w:rsidR="00EE0391">
        <w:t>project</w:t>
      </w:r>
      <w:r w:rsidR="00B42857">
        <w:t xml:space="preserve"> emerging trends.</w:t>
      </w:r>
    </w:p>
    <w:p w14:paraId="662AC80C" w14:textId="0542B8CA" w:rsidR="00BD2529" w:rsidRDefault="00B42857" w:rsidP="00BD2529">
      <w:pPr>
        <w:ind w:left="720"/>
      </w:pPr>
      <w:r>
        <w:t>It also uses J</w:t>
      </w:r>
      <w:r w:rsidR="00474B1A">
        <w:t xml:space="preserve">ohn </w:t>
      </w:r>
      <w:r>
        <w:t>H</w:t>
      </w:r>
      <w:r w:rsidR="00474B1A">
        <w:t xml:space="preserve">opkins </w:t>
      </w:r>
      <w:r>
        <w:t>U</w:t>
      </w:r>
      <w:r w:rsidR="00474B1A">
        <w:t>niversity</w:t>
      </w:r>
      <w:r>
        <w:t xml:space="preserve"> </w:t>
      </w:r>
      <w:r w:rsidR="00474B1A">
        <w:t xml:space="preserve">Covid-19 </w:t>
      </w:r>
      <w:r>
        <w:t>datasets for emerging trends in the spread of Covid-19 and its consequent impact on mental health which has been widely reported. [*insert references here*]</w:t>
      </w:r>
    </w:p>
    <w:p w14:paraId="23328B20" w14:textId="555FBAE9" w:rsidR="006E31A2" w:rsidRDefault="00B42857" w:rsidP="006E31A2">
      <w:pPr>
        <w:ind w:left="359"/>
      </w:pPr>
      <w:r>
        <w:tab/>
        <w:t>The project tries to answer the following questions.</w:t>
      </w:r>
    </w:p>
    <w:p w14:paraId="549259C8" w14:textId="77777777" w:rsidR="000C297C" w:rsidRDefault="000C297C" w:rsidP="006E31A2">
      <w:pPr>
        <w:ind w:left="359"/>
      </w:pPr>
    </w:p>
    <w:p w14:paraId="0852AAB6" w14:textId="3A622106" w:rsidR="000C297C" w:rsidRPr="00DB103F" w:rsidRDefault="00192C2C" w:rsidP="000C297C">
      <w:pPr>
        <w:pStyle w:val="ListParagraph"/>
        <w:numPr>
          <w:ilvl w:val="0"/>
          <w:numId w:val="1"/>
        </w:numPr>
      </w:pPr>
      <w:r w:rsidRPr="00DB103F">
        <w:rPr>
          <w:b/>
          <w:bCs/>
        </w:rPr>
        <w:t>Research Questions</w:t>
      </w:r>
      <w:r w:rsidRPr="00DB103F">
        <w:t>:</w:t>
      </w:r>
    </w:p>
    <w:p w14:paraId="183BD578" w14:textId="4B06413D" w:rsidR="00032585" w:rsidRPr="00B743FE" w:rsidRDefault="00032585" w:rsidP="00032585">
      <w:pPr>
        <w:pStyle w:val="ListParagraph"/>
        <w:numPr>
          <w:ilvl w:val="0"/>
          <w:numId w:val="4"/>
        </w:numPr>
        <w:rPr>
          <w:highlight w:val="yellow"/>
        </w:rPr>
      </w:pPr>
      <w:r w:rsidRPr="00DB103F">
        <w:t xml:space="preserve">What is the relationship between “unvaccinated” </w:t>
      </w:r>
      <w:r w:rsidRPr="00B743FE">
        <w:rPr>
          <w:highlight w:val="yellow"/>
        </w:rPr>
        <w:t>Covid patients versus “</w:t>
      </w:r>
      <w:r w:rsidR="00CA130A" w:rsidRPr="00B743FE">
        <w:rPr>
          <w:highlight w:val="yellow"/>
        </w:rPr>
        <w:t>vaccinated</w:t>
      </w:r>
      <w:r w:rsidRPr="00B743FE">
        <w:rPr>
          <w:highlight w:val="yellow"/>
        </w:rPr>
        <w:t>” Covid patients for the following categories</w:t>
      </w:r>
      <w:r w:rsidR="007677D2" w:rsidRPr="00B743FE">
        <w:rPr>
          <w:highlight w:val="yellow"/>
        </w:rPr>
        <w:t xml:space="preserve"> in selected countries</w:t>
      </w:r>
      <w:r w:rsidRPr="00B743FE">
        <w:rPr>
          <w:highlight w:val="yellow"/>
        </w:rPr>
        <w:t>?</w:t>
      </w:r>
      <w:r w:rsidR="00CA130A" w:rsidRPr="00B743FE">
        <w:rPr>
          <w:highlight w:val="yellow"/>
        </w:rPr>
        <w:tab/>
        <w:t>Pie chart vaccinated vs unvaccinated</w:t>
      </w:r>
      <w:r w:rsidR="004F4C21" w:rsidRPr="00B743FE">
        <w:rPr>
          <w:highlight w:val="yellow"/>
        </w:rPr>
        <w:tab/>
        <w:t>Erika</w:t>
      </w:r>
    </w:p>
    <w:p w14:paraId="58E2B295" w14:textId="1C22E200" w:rsidR="00267EF4" w:rsidRPr="00B743FE" w:rsidRDefault="00267EF4" w:rsidP="00032585">
      <w:pPr>
        <w:pStyle w:val="ListParagraph"/>
        <w:numPr>
          <w:ilvl w:val="1"/>
          <w:numId w:val="4"/>
        </w:numPr>
        <w:rPr>
          <w:highlight w:val="yellow"/>
        </w:rPr>
      </w:pPr>
      <w:r w:rsidRPr="00B743FE">
        <w:rPr>
          <w:highlight w:val="yellow"/>
        </w:rPr>
        <w:t>Vaccination rates per country</w:t>
      </w:r>
      <w:r w:rsidR="00CA130A" w:rsidRPr="00B743FE">
        <w:rPr>
          <w:highlight w:val="yellow"/>
        </w:rPr>
        <w:tab/>
      </w:r>
      <w:r w:rsidR="00CA130A" w:rsidRPr="00B743FE">
        <w:rPr>
          <w:highlight w:val="yellow"/>
        </w:rPr>
        <w:tab/>
        <w:t>Bar chart?</w:t>
      </w:r>
      <w:r w:rsidR="004F4C21" w:rsidRPr="00B743FE">
        <w:rPr>
          <w:highlight w:val="yellow"/>
        </w:rPr>
        <w:tab/>
      </w:r>
      <w:r w:rsidR="004F4C21" w:rsidRPr="00B743FE">
        <w:rPr>
          <w:highlight w:val="yellow"/>
        </w:rPr>
        <w:tab/>
      </w:r>
      <w:r w:rsidR="004F4C21" w:rsidRPr="00B743FE">
        <w:rPr>
          <w:highlight w:val="yellow"/>
        </w:rPr>
        <w:tab/>
      </w:r>
      <w:r w:rsidR="004F4C21" w:rsidRPr="00B743FE">
        <w:rPr>
          <w:highlight w:val="yellow"/>
        </w:rPr>
        <w:tab/>
        <w:t>Erika</w:t>
      </w:r>
    </w:p>
    <w:p w14:paraId="4A2B4131" w14:textId="50464E8B" w:rsidR="00CA130A" w:rsidRPr="00B743FE" w:rsidRDefault="00032585" w:rsidP="00E4784E">
      <w:pPr>
        <w:pStyle w:val="ListParagraph"/>
        <w:numPr>
          <w:ilvl w:val="1"/>
          <w:numId w:val="4"/>
        </w:numPr>
        <w:rPr>
          <w:highlight w:val="yellow"/>
        </w:rPr>
      </w:pPr>
      <w:r w:rsidRPr="00B743FE">
        <w:rPr>
          <w:highlight w:val="yellow"/>
        </w:rPr>
        <w:t>Total Covid cases</w:t>
      </w:r>
      <w:r w:rsidR="00CA130A" w:rsidRPr="00B743FE">
        <w:rPr>
          <w:highlight w:val="yellow"/>
        </w:rPr>
        <w:tab/>
      </w:r>
      <w:r w:rsidR="00CA130A" w:rsidRPr="00B743FE">
        <w:rPr>
          <w:highlight w:val="yellow"/>
        </w:rPr>
        <w:tab/>
      </w:r>
      <w:r w:rsidR="00CA130A" w:rsidRPr="00B743FE">
        <w:rPr>
          <w:highlight w:val="yellow"/>
        </w:rPr>
        <w:tab/>
        <w:t>Bar chart?</w:t>
      </w:r>
      <w:r w:rsidR="004F4C21" w:rsidRPr="00B743FE">
        <w:rPr>
          <w:highlight w:val="yellow"/>
        </w:rPr>
        <w:tab/>
      </w:r>
      <w:r w:rsidR="004F4C21" w:rsidRPr="00B743FE">
        <w:rPr>
          <w:highlight w:val="yellow"/>
        </w:rPr>
        <w:tab/>
      </w:r>
      <w:r w:rsidR="004F4C21" w:rsidRPr="00B743FE">
        <w:rPr>
          <w:highlight w:val="yellow"/>
        </w:rPr>
        <w:tab/>
      </w:r>
      <w:r w:rsidR="004F4C21" w:rsidRPr="00B743FE">
        <w:rPr>
          <w:highlight w:val="yellow"/>
        </w:rPr>
        <w:tab/>
        <w:t>Erika</w:t>
      </w:r>
    </w:p>
    <w:p w14:paraId="071F5037" w14:textId="2012B12A" w:rsidR="00032585" w:rsidRPr="00B743FE" w:rsidRDefault="00032585" w:rsidP="00E4784E">
      <w:pPr>
        <w:pStyle w:val="ListParagraph"/>
        <w:numPr>
          <w:ilvl w:val="1"/>
          <w:numId w:val="4"/>
        </w:numPr>
        <w:rPr>
          <w:highlight w:val="green"/>
        </w:rPr>
      </w:pPr>
      <w:r w:rsidRPr="00B743FE">
        <w:rPr>
          <w:highlight w:val="green"/>
        </w:rPr>
        <w:t>Total Covid hospitalisations</w:t>
      </w:r>
      <w:r w:rsidR="00CA130A" w:rsidRPr="00B743FE">
        <w:rPr>
          <w:highlight w:val="green"/>
        </w:rPr>
        <w:tab/>
      </w:r>
      <w:r w:rsidR="00CA130A" w:rsidRPr="00B743FE">
        <w:rPr>
          <w:highlight w:val="green"/>
        </w:rPr>
        <w:tab/>
        <w:t>Bar chart?</w:t>
      </w:r>
      <w:r w:rsidR="004F4C21" w:rsidRPr="00B743FE">
        <w:rPr>
          <w:highlight w:val="green"/>
        </w:rPr>
        <w:tab/>
      </w:r>
      <w:r w:rsidR="004F4C21" w:rsidRPr="00B743FE">
        <w:rPr>
          <w:highlight w:val="green"/>
        </w:rPr>
        <w:tab/>
      </w:r>
      <w:r w:rsidR="004F4C21" w:rsidRPr="00B743FE">
        <w:rPr>
          <w:highlight w:val="green"/>
        </w:rPr>
        <w:tab/>
      </w:r>
      <w:r w:rsidR="004F4C21" w:rsidRPr="00B743FE">
        <w:rPr>
          <w:highlight w:val="green"/>
        </w:rPr>
        <w:tab/>
        <w:t>John</w:t>
      </w:r>
    </w:p>
    <w:p w14:paraId="72D3C99A" w14:textId="5C0433CF" w:rsidR="00032585" w:rsidRPr="00B743FE" w:rsidRDefault="00032585" w:rsidP="00032585">
      <w:pPr>
        <w:pStyle w:val="ListParagraph"/>
        <w:numPr>
          <w:ilvl w:val="1"/>
          <w:numId w:val="4"/>
        </w:numPr>
        <w:rPr>
          <w:highlight w:val="green"/>
        </w:rPr>
      </w:pPr>
      <w:r w:rsidRPr="00B743FE">
        <w:rPr>
          <w:highlight w:val="green"/>
        </w:rPr>
        <w:t>Total covid cases recovered</w:t>
      </w:r>
      <w:r w:rsidR="00CA130A" w:rsidRPr="00B743FE">
        <w:rPr>
          <w:highlight w:val="green"/>
        </w:rPr>
        <w:tab/>
      </w:r>
      <w:r w:rsidR="00CA130A" w:rsidRPr="00B743FE">
        <w:rPr>
          <w:highlight w:val="green"/>
        </w:rPr>
        <w:tab/>
        <w:t>Bar chart?</w:t>
      </w:r>
      <w:r w:rsidR="004F4C21" w:rsidRPr="00B743FE">
        <w:rPr>
          <w:highlight w:val="green"/>
        </w:rPr>
        <w:tab/>
      </w:r>
      <w:r w:rsidR="004F4C21" w:rsidRPr="00B743FE">
        <w:rPr>
          <w:highlight w:val="green"/>
        </w:rPr>
        <w:tab/>
      </w:r>
      <w:r w:rsidR="004F4C21" w:rsidRPr="00B743FE">
        <w:rPr>
          <w:highlight w:val="green"/>
        </w:rPr>
        <w:tab/>
      </w:r>
      <w:r w:rsidR="004F4C21" w:rsidRPr="00B743FE">
        <w:rPr>
          <w:highlight w:val="green"/>
        </w:rPr>
        <w:tab/>
        <w:t>John</w:t>
      </w:r>
    </w:p>
    <w:p w14:paraId="2FD73AA0" w14:textId="4B5C6A30" w:rsidR="00032585" w:rsidRPr="00B743FE" w:rsidRDefault="00032585" w:rsidP="00032585">
      <w:pPr>
        <w:pStyle w:val="ListParagraph"/>
        <w:numPr>
          <w:ilvl w:val="1"/>
          <w:numId w:val="4"/>
        </w:numPr>
        <w:rPr>
          <w:highlight w:val="green"/>
        </w:rPr>
      </w:pPr>
      <w:r w:rsidRPr="00B743FE">
        <w:rPr>
          <w:highlight w:val="green"/>
        </w:rPr>
        <w:t>Total Covid deaths</w:t>
      </w:r>
      <w:r w:rsidR="00CA130A" w:rsidRPr="00B743FE">
        <w:rPr>
          <w:highlight w:val="green"/>
        </w:rPr>
        <w:tab/>
      </w:r>
      <w:r w:rsidR="00CA130A" w:rsidRPr="00B743FE">
        <w:rPr>
          <w:highlight w:val="green"/>
        </w:rPr>
        <w:tab/>
      </w:r>
      <w:r w:rsidR="00CA130A" w:rsidRPr="00B743FE">
        <w:rPr>
          <w:highlight w:val="green"/>
        </w:rPr>
        <w:tab/>
      </w:r>
      <w:r w:rsidR="001D7D39" w:rsidRPr="00B743FE">
        <w:rPr>
          <w:highlight w:val="green"/>
        </w:rPr>
        <w:t>Bar chart with 3-bars</w:t>
      </w:r>
      <w:r w:rsidR="004F4C21" w:rsidRPr="00B743FE">
        <w:rPr>
          <w:highlight w:val="green"/>
        </w:rPr>
        <w:tab/>
      </w:r>
      <w:r w:rsidR="004F4C21" w:rsidRPr="00B743FE">
        <w:rPr>
          <w:highlight w:val="green"/>
        </w:rPr>
        <w:tab/>
      </w:r>
      <w:r w:rsidR="004F4C21" w:rsidRPr="00B743FE">
        <w:rPr>
          <w:highlight w:val="green"/>
        </w:rPr>
        <w:tab/>
        <w:t>John</w:t>
      </w:r>
    </w:p>
    <w:p w14:paraId="55EAA653" w14:textId="3C0DE265" w:rsidR="00032585" w:rsidRPr="00B743FE" w:rsidRDefault="00032585" w:rsidP="00032585">
      <w:pPr>
        <w:pStyle w:val="ListParagraph"/>
        <w:numPr>
          <w:ilvl w:val="1"/>
          <w:numId w:val="4"/>
        </w:numPr>
        <w:rPr>
          <w:highlight w:val="cyan"/>
        </w:rPr>
      </w:pPr>
      <w:r w:rsidRPr="00B743FE">
        <w:rPr>
          <w:highlight w:val="cyan"/>
        </w:rPr>
        <w:t xml:space="preserve">Mortality rates </w:t>
      </w:r>
      <w:r w:rsidR="007677D2" w:rsidRPr="00B743FE">
        <w:rPr>
          <w:highlight w:val="cyan"/>
        </w:rPr>
        <w:t>per 100,000 population</w:t>
      </w:r>
      <w:r w:rsidR="001D7D39" w:rsidRPr="00B743FE">
        <w:rPr>
          <w:highlight w:val="cyan"/>
        </w:rPr>
        <w:tab/>
        <w:t>Bar chart</w:t>
      </w:r>
      <w:r w:rsidR="009B53DB" w:rsidRPr="00B743FE">
        <w:rPr>
          <w:highlight w:val="cyan"/>
        </w:rPr>
        <w:tab/>
      </w:r>
      <w:r w:rsidR="004F4C21" w:rsidRPr="00B743FE">
        <w:rPr>
          <w:highlight w:val="cyan"/>
        </w:rPr>
        <w:tab/>
      </w:r>
      <w:r w:rsidR="004F4C21" w:rsidRPr="00B743FE">
        <w:rPr>
          <w:highlight w:val="cyan"/>
        </w:rPr>
        <w:tab/>
      </w:r>
      <w:r w:rsidR="004F4C21" w:rsidRPr="00B743FE">
        <w:rPr>
          <w:highlight w:val="cyan"/>
        </w:rPr>
        <w:tab/>
        <w:t>Mike</w:t>
      </w:r>
    </w:p>
    <w:p w14:paraId="1009B414" w14:textId="2231BD09" w:rsidR="007677D2" w:rsidRPr="00B743FE" w:rsidRDefault="007677D2" w:rsidP="00032585">
      <w:pPr>
        <w:pStyle w:val="ListParagraph"/>
        <w:numPr>
          <w:ilvl w:val="1"/>
          <w:numId w:val="4"/>
        </w:numPr>
        <w:rPr>
          <w:highlight w:val="cyan"/>
        </w:rPr>
      </w:pPr>
      <w:r w:rsidRPr="00B743FE">
        <w:rPr>
          <w:highlight w:val="cyan"/>
        </w:rPr>
        <w:t xml:space="preserve">Mortality rates – case / fatality ratio </w:t>
      </w:r>
      <w:r w:rsidR="001D7D39" w:rsidRPr="00B743FE">
        <w:rPr>
          <w:highlight w:val="cyan"/>
        </w:rPr>
        <w:tab/>
        <w:t>Bar chart</w:t>
      </w:r>
      <w:r w:rsidR="009B53DB" w:rsidRPr="00B743FE">
        <w:rPr>
          <w:highlight w:val="cyan"/>
        </w:rPr>
        <w:tab/>
      </w:r>
      <w:r w:rsidR="004F4C21" w:rsidRPr="00B743FE">
        <w:rPr>
          <w:highlight w:val="cyan"/>
        </w:rPr>
        <w:tab/>
      </w:r>
      <w:r w:rsidR="004F4C21" w:rsidRPr="00B743FE">
        <w:rPr>
          <w:highlight w:val="cyan"/>
        </w:rPr>
        <w:tab/>
      </w:r>
      <w:r w:rsidR="004F4C21" w:rsidRPr="00B743FE">
        <w:rPr>
          <w:highlight w:val="cyan"/>
        </w:rPr>
        <w:tab/>
        <w:t>Mike</w:t>
      </w:r>
    </w:p>
    <w:p w14:paraId="01D1C6FB" w14:textId="39072253" w:rsidR="003E3953" w:rsidRPr="00B743FE" w:rsidRDefault="003E3953" w:rsidP="00032585">
      <w:pPr>
        <w:pStyle w:val="ListParagraph"/>
        <w:numPr>
          <w:ilvl w:val="0"/>
          <w:numId w:val="4"/>
        </w:numPr>
        <w:rPr>
          <w:highlight w:val="cyan"/>
        </w:rPr>
      </w:pPr>
      <w:r w:rsidRPr="00B743FE">
        <w:rPr>
          <w:highlight w:val="cyan"/>
        </w:rPr>
        <w:t>Regression analysis goes here after charting</w:t>
      </w:r>
      <w:r w:rsidR="004F4C21" w:rsidRPr="00B743FE">
        <w:rPr>
          <w:highlight w:val="cyan"/>
        </w:rPr>
        <w:tab/>
      </w:r>
      <w:r w:rsidR="004F4C21" w:rsidRPr="00B743FE">
        <w:rPr>
          <w:highlight w:val="cyan"/>
        </w:rPr>
        <w:tab/>
      </w:r>
      <w:r w:rsidR="004F4C21" w:rsidRPr="00B743FE">
        <w:rPr>
          <w:highlight w:val="cyan"/>
        </w:rPr>
        <w:tab/>
      </w:r>
      <w:r w:rsidR="004F4C21" w:rsidRPr="00B743FE">
        <w:rPr>
          <w:highlight w:val="cyan"/>
        </w:rPr>
        <w:tab/>
      </w:r>
      <w:r w:rsidR="004F4C21" w:rsidRPr="00B743FE">
        <w:rPr>
          <w:highlight w:val="cyan"/>
        </w:rPr>
        <w:tab/>
      </w:r>
      <w:r w:rsidR="004F4C21" w:rsidRPr="00B743FE">
        <w:rPr>
          <w:highlight w:val="cyan"/>
        </w:rPr>
        <w:tab/>
        <w:t>Mike</w:t>
      </w:r>
    </w:p>
    <w:p w14:paraId="4C9D1C48" w14:textId="4E67DE8E" w:rsidR="00032585" w:rsidRPr="00DB103F" w:rsidRDefault="00192C2C" w:rsidP="00032585">
      <w:pPr>
        <w:pStyle w:val="ListParagraph"/>
        <w:numPr>
          <w:ilvl w:val="0"/>
          <w:numId w:val="4"/>
        </w:numPr>
      </w:pPr>
      <w:r w:rsidRPr="00DB103F">
        <w:t>What countries / areas will be most impacted</w:t>
      </w:r>
      <w:r w:rsidR="003E3953" w:rsidRPr="00DB103F">
        <w:tab/>
      </w:r>
      <w:r w:rsidR="00032585" w:rsidRPr="00DB103F">
        <w:t xml:space="preserve"> </w:t>
      </w:r>
    </w:p>
    <w:p w14:paraId="71BC9116" w14:textId="4DB49BD0" w:rsidR="00192C2C" w:rsidRPr="00DB103F" w:rsidRDefault="00192C2C" w:rsidP="00192C2C">
      <w:pPr>
        <w:pStyle w:val="ListParagraph"/>
        <w:numPr>
          <w:ilvl w:val="0"/>
          <w:numId w:val="4"/>
        </w:numPr>
      </w:pPr>
      <w:r w:rsidRPr="00DB103F">
        <w:t>What countries / areas will be least impacted?</w:t>
      </w:r>
    </w:p>
    <w:p w14:paraId="60790AB7" w14:textId="75950024" w:rsidR="00032585" w:rsidRDefault="003E3953" w:rsidP="003E3953">
      <w:pPr>
        <w:pStyle w:val="ListParagraph"/>
        <w:numPr>
          <w:ilvl w:val="0"/>
          <w:numId w:val="4"/>
        </w:numPr>
        <w:spacing w:after="0"/>
      </w:pPr>
      <w:r>
        <w:t xml:space="preserve">Optional - </w:t>
      </w:r>
      <w:r w:rsidR="00032585">
        <w:t>What will be the impact of the spread of Covid-19 for mental health trends?</w:t>
      </w:r>
    </w:p>
    <w:p w14:paraId="5C34D029" w14:textId="07180347" w:rsidR="003E3953" w:rsidRDefault="003E3953" w:rsidP="003E3953">
      <w:pPr>
        <w:spacing w:after="0"/>
        <w:ind w:left="1440"/>
      </w:pPr>
      <w:r>
        <w:t>Source datasets from ABS. Oz Health</w:t>
      </w:r>
    </w:p>
    <w:p w14:paraId="3B86549B" w14:textId="0AE98964" w:rsidR="00DB103F" w:rsidRDefault="00DB103F" w:rsidP="00DB103F">
      <w:pPr>
        <w:pStyle w:val="ListParagraph"/>
        <w:numPr>
          <w:ilvl w:val="0"/>
          <w:numId w:val="4"/>
        </w:numPr>
        <w:spacing w:after="0"/>
      </w:pPr>
      <w:r>
        <w:t>Optional – Adverse reactions to vaccinations</w:t>
      </w:r>
    </w:p>
    <w:p w14:paraId="4AE22382" w14:textId="77777777" w:rsidR="00032585" w:rsidRDefault="00032585" w:rsidP="00536A9D"/>
    <w:p w14:paraId="4FA42F0F" w14:textId="3EC7B008" w:rsidR="00871803" w:rsidRDefault="00871803" w:rsidP="00DB103F">
      <w:pPr>
        <w:pStyle w:val="ListParagraph"/>
        <w:numPr>
          <w:ilvl w:val="0"/>
          <w:numId w:val="11"/>
        </w:numPr>
      </w:pPr>
      <w:r w:rsidRPr="00BD2529">
        <w:rPr>
          <w:b/>
          <w:bCs/>
        </w:rPr>
        <w:t>Project D</w:t>
      </w:r>
      <w:r>
        <w:rPr>
          <w:b/>
          <w:bCs/>
        </w:rPr>
        <w:t>atasets</w:t>
      </w:r>
      <w:r>
        <w:t>:</w:t>
      </w:r>
      <w:r w:rsidR="004F4C21">
        <w:t xml:space="preserve"> </w:t>
      </w:r>
    </w:p>
    <w:p w14:paraId="3B56AD78" w14:textId="0CAFB3E9" w:rsidR="00871803" w:rsidRDefault="00871803" w:rsidP="00871803">
      <w:pPr>
        <w:ind w:left="360" w:firstLine="360"/>
      </w:pPr>
      <w:r>
        <w:t>The datasets for the project can be found at the following links.</w:t>
      </w:r>
    </w:p>
    <w:p w14:paraId="4B95BBAC" w14:textId="3C7FE001" w:rsidR="00871803" w:rsidRDefault="00871803" w:rsidP="00031760">
      <w:pPr>
        <w:spacing w:after="0"/>
        <w:ind w:left="360" w:firstLine="360"/>
      </w:pPr>
      <w:r>
        <w:tab/>
      </w:r>
      <w:r w:rsidR="00031760">
        <w:t xml:space="preserve">“Survey on Mental Health in the Tech Workplace inn 2014” </w:t>
      </w:r>
    </w:p>
    <w:p w14:paraId="6268F116" w14:textId="77777777" w:rsidR="00871803" w:rsidRPr="00871803" w:rsidRDefault="007C196A" w:rsidP="00031760">
      <w:pPr>
        <w:spacing w:after="0"/>
        <w:ind w:left="1440"/>
        <w:rPr>
          <w:b/>
          <w:bCs/>
        </w:rPr>
      </w:pPr>
      <w:hyperlink r:id="rId7" w:history="1">
        <w:r w:rsidR="00871803" w:rsidRPr="00871803">
          <w:rPr>
            <w:rStyle w:val="Hyperlink"/>
            <w:b/>
            <w:bCs/>
          </w:rPr>
          <w:t>https://www.kaggle.com/osmi/mental-health-in-tech-survey</w:t>
        </w:r>
      </w:hyperlink>
    </w:p>
    <w:p w14:paraId="712AC0A0" w14:textId="1F0E6699" w:rsidR="00031760" w:rsidRDefault="00031760" w:rsidP="00871803">
      <w:pPr>
        <w:ind w:left="1440"/>
      </w:pPr>
    </w:p>
    <w:p w14:paraId="626AF71D" w14:textId="33DBC5E8" w:rsidR="009B53DB" w:rsidRPr="00073247" w:rsidRDefault="009B53DB" w:rsidP="009B53DB">
      <w:pPr>
        <w:spacing w:after="0"/>
        <w:ind w:left="1440"/>
        <w:rPr>
          <w:highlight w:val="yellow"/>
        </w:rPr>
      </w:pPr>
      <w:r w:rsidRPr="00073247">
        <w:rPr>
          <w:rFonts w:cstheme="minorHAnsi"/>
          <w:highlight w:val="yellow"/>
        </w:rPr>
        <w:t xml:space="preserve">“JHU – </w:t>
      </w:r>
      <w:r w:rsidRPr="00073247">
        <w:rPr>
          <w:highlight w:val="yellow"/>
        </w:rPr>
        <w:t>Time Series Daily Reports”</w:t>
      </w:r>
    </w:p>
    <w:p w14:paraId="1B965B8F" w14:textId="27540143" w:rsidR="009B53DB" w:rsidRDefault="007C196A" w:rsidP="00031760">
      <w:pPr>
        <w:spacing w:after="0"/>
        <w:ind w:left="1440"/>
        <w:rPr>
          <w:rFonts w:cstheme="minorHAnsi"/>
        </w:rPr>
      </w:pPr>
      <w:hyperlink r:id="rId8" w:history="1">
        <w:r w:rsidR="009B53DB" w:rsidRPr="00073247">
          <w:rPr>
            <w:rStyle w:val="Hyperlink"/>
            <w:rFonts w:cstheme="minorHAnsi"/>
            <w:highlight w:val="yellow"/>
          </w:rPr>
          <w:t>https://raw.githubusercontent.com/CSSEGISandData/COVID-19/master/csse_covid_19_data/csse_covid_19_time_series/time_series_covid19_confirmed_global.csv</w:t>
        </w:r>
      </w:hyperlink>
    </w:p>
    <w:p w14:paraId="51D1FB48" w14:textId="77777777" w:rsidR="009B53DB" w:rsidRDefault="009B53DB" w:rsidP="00031760">
      <w:pPr>
        <w:spacing w:after="0"/>
        <w:ind w:left="1440"/>
        <w:rPr>
          <w:rFonts w:cstheme="minorHAnsi"/>
        </w:rPr>
      </w:pPr>
    </w:p>
    <w:p w14:paraId="1786301A" w14:textId="77777777" w:rsidR="009B53DB" w:rsidRDefault="009B53DB" w:rsidP="00031760">
      <w:pPr>
        <w:spacing w:after="0"/>
        <w:ind w:left="1440"/>
        <w:rPr>
          <w:rFonts w:cstheme="minorHAnsi"/>
        </w:rPr>
      </w:pPr>
    </w:p>
    <w:p w14:paraId="0324C7B0" w14:textId="76F36273" w:rsidR="00031760" w:rsidRPr="00031760" w:rsidRDefault="00031760" w:rsidP="00031760">
      <w:pPr>
        <w:spacing w:after="0"/>
        <w:ind w:left="1440"/>
      </w:pPr>
      <w:r w:rsidRPr="00031760">
        <w:rPr>
          <w:rFonts w:cstheme="minorHAnsi"/>
        </w:rPr>
        <w:t>“</w:t>
      </w:r>
      <w:r w:rsidR="00474B1A">
        <w:rPr>
          <w:rFonts w:cstheme="minorHAnsi"/>
        </w:rPr>
        <w:t xml:space="preserve">JHU </w:t>
      </w:r>
      <w:r w:rsidR="009B53DB">
        <w:rPr>
          <w:rFonts w:cstheme="minorHAnsi"/>
        </w:rPr>
        <w:t>–</w:t>
      </w:r>
      <w:r w:rsidR="00474B1A">
        <w:rPr>
          <w:rFonts w:cstheme="minorHAnsi"/>
        </w:rPr>
        <w:t xml:space="preserve"> </w:t>
      </w:r>
      <w:r w:rsidR="009B53DB">
        <w:rPr>
          <w:rFonts w:cstheme="minorHAnsi"/>
        </w:rPr>
        <w:t>Daily Reports</w:t>
      </w:r>
      <w:r w:rsidRPr="00031760">
        <w:t>”</w:t>
      </w:r>
    </w:p>
    <w:p w14:paraId="67AE6F70" w14:textId="627D0CAA" w:rsidR="00871803" w:rsidRPr="00871803" w:rsidRDefault="007C196A" w:rsidP="00031760">
      <w:pPr>
        <w:spacing w:after="0"/>
        <w:ind w:left="1440"/>
        <w:rPr>
          <w:b/>
          <w:bCs/>
        </w:rPr>
      </w:pPr>
      <w:hyperlink r:id="rId9" w:history="1">
        <w:r w:rsidR="00073247" w:rsidRPr="00A07C9A">
          <w:rPr>
            <w:rStyle w:val="Hyperlink"/>
            <w:b/>
            <w:bCs/>
          </w:rPr>
          <w:t>https://github.com/CSSEGISandData/COVID-19/tree/master/csse_covid_19_data/csse_covid_19_daily_reports</w:t>
        </w:r>
      </w:hyperlink>
    </w:p>
    <w:p w14:paraId="29F61419" w14:textId="5DFE5C97" w:rsidR="00871803" w:rsidRDefault="00871803" w:rsidP="00871803">
      <w:pPr>
        <w:ind w:left="1440"/>
        <w:rPr>
          <w:b/>
          <w:bCs/>
        </w:rPr>
      </w:pPr>
    </w:p>
    <w:p w14:paraId="02330379" w14:textId="32694E19" w:rsidR="00707185" w:rsidRPr="00707185" w:rsidRDefault="00707185" w:rsidP="00871803">
      <w:pPr>
        <w:ind w:left="1440"/>
      </w:pPr>
      <w:r w:rsidRPr="00707185">
        <w:lastRenderedPageBreak/>
        <w:t xml:space="preserve">JHU link on how to use their data – accesses cases, </w:t>
      </w:r>
      <w:proofErr w:type="gramStart"/>
      <w:r w:rsidRPr="00707185">
        <w:t>vaccinations</w:t>
      </w:r>
      <w:proofErr w:type="gramEnd"/>
      <w:r w:rsidRPr="00707185">
        <w:t xml:space="preserve"> and testing data</w:t>
      </w:r>
    </w:p>
    <w:p w14:paraId="651A1CEA" w14:textId="642E7506" w:rsidR="00AB5A20" w:rsidRDefault="007C196A" w:rsidP="00871803">
      <w:pPr>
        <w:ind w:left="1440"/>
        <w:rPr>
          <w:b/>
          <w:bCs/>
        </w:rPr>
      </w:pPr>
      <w:hyperlink r:id="rId10" w:history="1">
        <w:r w:rsidR="00AB5A20" w:rsidRPr="00981126">
          <w:rPr>
            <w:rStyle w:val="Hyperlink"/>
            <w:b/>
            <w:bCs/>
          </w:rPr>
          <w:t>https://coronavirus.jhu.edu/about/how-to-use-our-data</w:t>
        </w:r>
      </w:hyperlink>
    </w:p>
    <w:p w14:paraId="03D73F12" w14:textId="1597DF95" w:rsidR="007A78D0" w:rsidRDefault="007A78D0">
      <w:pPr>
        <w:rPr>
          <w:b/>
          <w:bCs/>
        </w:rPr>
      </w:pPr>
      <w:r>
        <w:rPr>
          <w:b/>
          <w:bCs/>
        </w:rPr>
        <w:br w:type="page"/>
      </w:r>
    </w:p>
    <w:p w14:paraId="7E691F0E" w14:textId="77777777" w:rsidR="001555D2" w:rsidRPr="00871803" w:rsidRDefault="001555D2" w:rsidP="00707185">
      <w:pPr>
        <w:rPr>
          <w:b/>
          <w:bCs/>
        </w:rPr>
      </w:pPr>
    </w:p>
    <w:p w14:paraId="49F7117C" w14:textId="71294F60" w:rsidR="00031760" w:rsidRDefault="00031760" w:rsidP="00DB103F">
      <w:pPr>
        <w:pStyle w:val="ListParagraph"/>
        <w:numPr>
          <w:ilvl w:val="0"/>
          <w:numId w:val="11"/>
        </w:numPr>
        <w:ind w:left="1800"/>
      </w:pPr>
      <w:r w:rsidRPr="00BD2529">
        <w:rPr>
          <w:b/>
          <w:bCs/>
        </w:rPr>
        <w:t xml:space="preserve">Project </w:t>
      </w:r>
      <w:r>
        <w:rPr>
          <w:b/>
          <w:bCs/>
        </w:rPr>
        <w:t>Tasks:</w:t>
      </w:r>
    </w:p>
    <w:p w14:paraId="49F56C77" w14:textId="212A6FBB" w:rsidR="00871803" w:rsidRDefault="00032585" w:rsidP="00DB103F">
      <w:pPr>
        <w:ind w:left="720" w:firstLine="360"/>
      </w:pPr>
      <w:r>
        <w:t>Refer attached work schedule.</w:t>
      </w:r>
    </w:p>
    <w:p w14:paraId="3088D79E" w14:textId="6E652351" w:rsidR="002E660C" w:rsidRDefault="002E660C" w:rsidP="00DB103F">
      <w:pPr>
        <w:ind w:left="360"/>
      </w:pPr>
    </w:p>
    <w:p w14:paraId="1F9C1392" w14:textId="2944DE4F" w:rsidR="002013D3" w:rsidRPr="00F2288B" w:rsidRDefault="002013D3" w:rsidP="00DB103F">
      <w:pPr>
        <w:pStyle w:val="ListParagraph"/>
        <w:numPr>
          <w:ilvl w:val="0"/>
          <w:numId w:val="11"/>
        </w:numPr>
        <w:ind w:left="1800"/>
      </w:pPr>
      <w:r>
        <w:rPr>
          <w:b/>
          <w:bCs/>
        </w:rPr>
        <w:t>Google Docs Link</w:t>
      </w:r>
      <w:r w:rsidR="00F2288B">
        <w:rPr>
          <w:b/>
          <w:bCs/>
        </w:rPr>
        <w:t>:</w:t>
      </w:r>
    </w:p>
    <w:p w14:paraId="115EA5F4" w14:textId="327E882D" w:rsidR="00F2288B" w:rsidRDefault="007C196A" w:rsidP="00DB103F">
      <w:pPr>
        <w:ind w:left="1440"/>
      </w:pPr>
      <w:hyperlink r:id="rId11" w:history="1">
        <w:r w:rsidR="00F2288B" w:rsidRPr="00981126">
          <w:rPr>
            <w:rStyle w:val="Hyperlink"/>
          </w:rPr>
          <w:t>https://docs.google.com/document/d/1tC0OtRsRGQUy0AhaMtuViVm6LKWjVgCT8R2ZFsUumcI/edit?usp=sharing</w:t>
        </w:r>
      </w:hyperlink>
    </w:p>
    <w:p w14:paraId="521140E2" w14:textId="21D96AAD" w:rsidR="00F2288B" w:rsidRDefault="00F2288B" w:rsidP="00DB103F">
      <w:pPr>
        <w:ind w:left="360"/>
      </w:pPr>
    </w:p>
    <w:p w14:paraId="2AFBC2EB" w14:textId="6B5D77C6" w:rsidR="007A78D0" w:rsidRPr="005254AD" w:rsidRDefault="007A78D0" w:rsidP="00DB103F">
      <w:pPr>
        <w:pStyle w:val="ListParagraph"/>
        <w:numPr>
          <w:ilvl w:val="0"/>
          <w:numId w:val="11"/>
        </w:numPr>
        <w:ind w:left="1800"/>
      </w:pPr>
      <w:r>
        <w:rPr>
          <w:b/>
          <w:bCs/>
        </w:rPr>
        <w:t>JHU Datasets:</w:t>
      </w:r>
    </w:p>
    <w:p w14:paraId="156F56B1" w14:textId="4C6D1493" w:rsidR="005254AD" w:rsidRPr="00F2288B" w:rsidRDefault="005254AD" w:rsidP="00DB103F">
      <w:pPr>
        <w:ind w:left="1080"/>
      </w:pPr>
      <w:r>
        <w:rPr>
          <w:b/>
          <w:bCs/>
        </w:rPr>
        <w:t>8.1</w:t>
      </w:r>
      <w:r>
        <w:rPr>
          <w:b/>
          <w:bCs/>
        </w:rPr>
        <w:tab/>
        <w:t>Daily Cases</w:t>
      </w:r>
      <w:r w:rsidRPr="005254AD">
        <w:rPr>
          <w:b/>
          <w:bCs/>
        </w:rPr>
        <w:t>:</w:t>
      </w:r>
    </w:p>
    <w:p w14:paraId="31E9CDA5" w14:textId="49F48E5C" w:rsidR="007A78D0" w:rsidRDefault="007A78D0" w:rsidP="00DB103F">
      <w:pPr>
        <w:pStyle w:val="NormalWeb"/>
        <w:shd w:val="clear" w:color="auto" w:fill="FFFFFF"/>
        <w:spacing w:before="0" w:beforeAutospacing="0" w:after="0" w:afterAutospacing="0"/>
        <w:ind w:left="1800"/>
        <w:rPr>
          <w:rFonts w:asciiTheme="minorHAnsi" w:hAnsiTheme="minorHAnsi" w:cstheme="minorHAnsi"/>
          <w:color w:val="24292F"/>
          <w:sz w:val="22"/>
          <w:szCs w:val="22"/>
        </w:rPr>
      </w:pPr>
      <w:r w:rsidRPr="007A78D0">
        <w:rPr>
          <w:rFonts w:asciiTheme="minorHAnsi" w:hAnsiTheme="minorHAnsi" w:cstheme="minorHAnsi"/>
          <w:color w:val="24292F"/>
          <w:sz w:val="22"/>
          <w:szCs w:val="22"/>
        </w:rPr>
        <w:t>This folder contains daily case reports. All timestamps are in UTC (GMT+0).</w:t>
      </w:r>
    </w:p>
    <w:p w14:paraId="4606397C" w14:textId="77777777" w:rsidR="005254AD" w:rsidRPr="007A78D0" w:rsidRDefault="005254AD" w:rsidP="00DB103F">
      <w:pPr>
        <w:pStyle w:val="NormalWeb"/>
        <w:shd w:val="clear" w:color="auto" w:fill="FFFFFF"/>
        <w:spacing w:before="0" w:beforeAutospacing="0" w:after="0" w:afterAutospacing="0"/>
        <w:ind w:left="1800"/>
        <w:rPr>
          <w:rFonts w:asciiTheme="minorHAnsi" w:hAnsiTheme="minorHAnsi" w:cstheme="minorHAnsi"/>
          <w:color w:val="24292F"/>
          <w:sz w:val="22"/>
          <w:szCs w:val="22"/>
        </w:rPr>
      </w:pPr>
    </w:p>
    <w:p w14:paraId="71830942" w14:textId="77777777" w:rsidR="007A78D0" w:rsidRPr="007A78D0" w:rsidRDefault="007A78D0" w:rsidP="00DB103F">
      <w:pPr>
        <w:pStyle w:val="Heading3"/>
        <w:shd w:val="clear" w:color="auto" w:fill="FFFFFF"/>
        <w:spacing w:before="0" w:beforeAutospacing="0" w:after="0" w:afterAutospacing="0"/>
        <w:ind w:left="1800"/>
        <w:rPr>
          <w:rFonts w:asciiTheme="minorHAnsi" w:hAnsiTheme="minorHAnsi" w:cstheme="minorHAnsi"/>
          <w:color w:val="24292F"/>
          <w:sz w:val="22"/>
          <w:szCs w:val="22"/>
        </w:rPr>
      </w:pPr>
      <w:r w:rsidRPr="007A78D0">
        <w:rPr>
          <w:rFonts w:asciiTheme="minorHAnsi" w:hAnsiTheme="minorHAnsi" w:cstheme="minorHAnsi"/>
          <w:color w:val="24292F"/>
          <w:sz w:val="22"/>
          <w:szCs w:val="22"/>
        </w:rPr>
        <w:t>File naming convention</w:t>
      </w:r>
    </w:p>
    <w:p w14:paraId="4B070C68" w14:textId="77D8309F" w:rsidR="007A78D0" w:rsidRDefault="007A78D0" w:rsidP="00DB103F">
      <w:pPr>
        <w:pStyle w:val="NormalWeb"/>
        <w:shd w:val="clear" w:color="auto" w:fill="FFFFFF"/>
        <w:spacing w:before="0" w:beforeAutospacing="0" w:after="0" w:afterAutospacing="0"/>
        <w:ind w:left="1800"/>
        <w:rPr>
          <w:rFonts w:asciiTheme="minorHAnsi" w:hAnsiTheme="minorHAnsi" w:cstheme="minorHAnsi"/>
          <w:color w:val="24292F"/>
          <w:sz w:val="22"/>
          <w:szCs w:val="22"/>
        </w:rPr>
      </w:pPr>
      <w:r w:rsidRPr="007A78D0">
        <w:rPr>
          <w:rFonts w:asciiTheme="minorHAnsi" w:hAnsiTheme="minorHAnsi" w:cstheme="minorHAnsi"/>
          <w:color w:val="24292F"/>
          <w:sz w:val="22"/>
          <w:szCs w:val="22"/>
        </w:rPr>
        <w:t>MM-DD-YYYY.csv in UTC.</w:t>
      </w:r>
    </w:p>
    <w:p w14:paraId="3BCE3727" w14:textId="77777777" w:rsidR="005254AD" w:rsidRPr="007A78D0" w:rsidRDefault="005254AD" w:rsidP="00DB103F">
      <w:pPr>
        <w:pStyle w:val="NormalWeb"/>
        <w:shd w:val="clear" w:color="auto" w:fill="FFFFFF"/>
        <w:spacing w:before="0" w:beforeAutospacing="0" w:after="0" w:afterAutospacing="0"/>
        <w:ind w:left="1800"/>
        <w:rPr>
          <w:rFonts w:asciiTheme="minorHAnsi" w:hAnsiTheme="minorHAnsi" w:cstheme="minorHAnsi"/>
          <w:color w:val="24292F"/>
          <w:sz w:val="22"/>
          <w:szCs w:val="22"/>
        </w:rPr>
      </w:pPr>
    </w:p>
    <w:p w14:paraId="6873CD1E" w14:textId="77777777" w:rsidR="007A78D0" w:rsidRPr="007A78D0" w:rsidRDefault="007A78D0" w:rsidP="00DB103F">
      <w:pPr>
        <w:pStyle w:val="Heading3"/>
        <w:shd w:val="clear" w:color="auto" w:fill="FFFFFF"/>
        <w:spacing w:before="0" w:beforeAutospacing="0" w:after="0" w:afterAutospacing="0"/>
        <w:ind w:left="1800"/>
        <w:rPr>
          <w:rFonts w:asciiTheme="minorHAnsi" w:hAnsiTheme="minorHAnsi" w:cstheme="minorHAnsi"/>
          <w:color w:val="24292F"/>
          <w:sz w:val="22"/>
          <w:szCs w:val="22"/>
        </w:rPr>
      </w:pPr>
      <w:r w:rsidRPr="007A78D0">
        <w:rPr>
          <w:rFonts w:asciiTheme="minorHAnsi" w:hAnsiTheme="minorHAnsi" w:cstheme="minorHAnsi"/>
          <w:color w:val="24292F"/>
          <w:sz w:val="22"/>
          <w:szCs w:val="22"/>
        </w:rPr>
        <w:t>Field description</w:t>
      </w:r>
    </w:p>
    <w:p w14:paraId="3D90E1D9" w14:textId="77777777" w:rsidR="007A78D0" w:rsidRPr="007A78D0" w:rsidRDefault="007A78D0" w:rsidP="00DB103F">
      <w:pPr>
        <w:shd w:val="clear" w:color="auto" w:fill="FFFFFF"/>
        <w:spacing w:after="0" w:line="240" w:lineRule="auto"/>
        <w:ind w:left="2520"/>
        <w:rPr>
          <w:rFonts w:cstheme="minorHAnsi"/>
          <w:color w:val="24292F"/>
        </w:rPr>
      </w:pPr>
      <w:r w:rsidRPr="007A78D0">
        <w:rPr>
          <w:rFonts w:cstheme="minorHAnsi"/>
          <w:b/>
          <w:bCs/>
          <w:color w:val="24292F"/>
        </w:rPr>
        <w:t>FIPS</w:t>
      </w:r>
      <w:r w:rsidRPr="007A78D0">
        <w:rPr>
          <w:rFonts w:cstheme="minorHAnsi"/>
          <w:color w:val="24292F"/>
        </w:rPr>
        <w:t>: US only. Federal Information Processing Standards code that uniquely identifies counties within the USA.</w:t>
      </w:r>
    </w:p>
    <w:p w14:paraId="7A351586" w14:textId="77777777" w:rsidR="007A78D0" w:rsidRPr="007A78D0" w:rsidRDefault="007A78D0" w:rsidP="00DB103F">
      <w:pPr>
        <w:shd w:val="clear" w:color="auto" w:fill="FFFFFF"/>
        <w:spacing w:after="0" w:line="240" w:lineRule="auto"/>
        <w:ind w:left="2520"/>
        <w:rPr>
          <w:rFonts w:cstheme="minorHAnsi"/>
          <w:color w:val="24292F"/>
        </w:rPr>
      </w:pPr>
      <w:r w:rsidRPr="007A78D0">
        <w:rPr>
          <w:rFonts w:cstheme="minorHAnsi"/>
          <w:b/>
          <w:bCs/>
          <w:color w:val="24292F"/>
        </w:rPr>
        <w:t>Admin2</w:t>
      </w:r>
      <w:r w:rsidRPr="007A78D0">
        <w:rPr>
          <w:rFonts w:cstheme="minorHAnsi"/>
          <w:color w:val="24292F"/>
        </w:rPr>
        <w:t>: County name. US only.</w:t>
      </w:r>
    </w:p>
    <w:p w14:paraId="6187B1C2" w14:textId="77777777" w:rsidR="007A78D0" w:rsidRPr="007A78D0" w:rsidRDefault="007A78D0" w:rsidP="00DB103F">
      <w:pPr>
        <w:shd w:val="clear" w:color="auto" w:fill="FFFFFF"/>
        <w:spacing w:after="0" w:line="240" w:lineRule="auto"/>
        <w:ind w:left="2520"/>
        <w:rPr>
          <w:rFonts w:cstheme="minorHAnsi"/>
          <w:color w:val="24292F"/>
        </w:rPr>
      </w:pPr>
      <w:proofErr w:type="spellStart"/>
      <w:r w:rsidRPr="007A78D0">
        <w:rPr>
          <w:rFonts w:cstheme="minorHAnsi"/>
          <w:b/>
          <w:bCs/>
          <w:color w:val="24292F"/>
        </w:rPr>
        <w:t>Province_State</w:t>
      </w:r>
      <w:proofErr w:type="spellEnd"/>
      <w:r w:rsidRPr="007A78D0">
        <w:rPr>
          <w:rFonts w:cstheme="minorHAnsi"/>
          <w:color w:val="24292F"/>
        </w:rPr>
        <w:t xml:space="preserve">: Province, </w:t>
      </w:r>
      <w:proofErr w:type="gramStart"/>
      <w:r w:rsidRPr="007A78D0">
        <w:rPr>
          <w:rFonts w:cstheme="minorHAnsi"/>
          <w:color w:val="24292F"/>
        </w:rPr>
        <w:t>state</w:t>
      </w:r>
      <w:proofErr w:type="gramEnd"/>
      <w:r w:rsidRPr="007A78D0">
        <w:rPr>
          <w:rFonts w:cstheme="minorHAnsi"/>
          <w:color w:val="24292F"/>
        </w:rPr>
        <w:t xml:space="preserve"> or dependency name.</w:t>
      </w:r>
    </w:p>
    <w:p w14:paraId="2DBB57E3" w14:textId="77777777" w:rsidR="007A78D0" w:rsidRPr="007A78D0" w:rsidRDefault="007A78D0" w:rsidP="00DB103F">
      <w:pPr>
        <w:shd w:val="clear" w:color="auto" w:fill="FFFFFF"/>
        <w:spacing w:after="0" w:line="240" w:lineRule="auto"/>
        <w:ind w:left="2520"/>
        <w:rPr>
          <w:rFonts w:cstheme="minorHAnsi"/>
          <w:color w:val="24292F"/>
        </w:rPr>
      </w:pPr>
      <w:proofErr w:type="spellStart"/>
      <w:r w:rsidRPr="007A78D0">
        <w:rPr>
          <w:rFonts w:cstheme="minorHAnsi"/>
          <w:b/>
          <w:bCs/>
          <w:color w:val="24292F"/>
        </w:rPr>
        <w:t>Country_Region</w:t>
      </w:r>
      <w:proofErr w:type="spellEnd"/>
      <w:r w:rsidRPr="007A78D0">
        <w:rPr>
          <w:rFonts w:cstheme="minorHAnsi"/>
          <w:color w:val="24292F"/>
        </w:rPr>
        <w:t xml:space="preserve">: Country, </w:t>
      </w:r>
      <w:proofErr w:type="gramStart"/>
      <w:r w:rsidRPr="007A78D0">
        <w:rPr>
          <w:rFonts w:cstheme="minorHAnsi"/>
          <w:color w:val="24292F"/>
        </w:rPr>
        <w:t>region</w:t>
      </w:r>
      <w:proofErr w:type="gramEnd"/>
      <w:r w:rsidRPr="007A78D0">
        <w:rPr>
          <w:rFonts w:cstheme="minorHAnsi"/>
          <w:color w:val="24292F"/>
        </w:rPr>
        <w:t xml:space="preserve"> or sovereignty name. The names of locations included on the Website correspond with the official designations used by the U.S. Department of State.</w:t>
      </w:r>
    </w:p>
    <w:p w14:paraId="07277556" w14:textId="77777777" w:rsidR="007A78D0" w:rsidRPr="007A78D0" w:rsidRDefault="007A78D0" w:rsidP="00DB103F">
      <w:pPr>
        <w:shd w:val="clear" w:color="auto" w:fill="FFFFFF"/>
        <w:spacing w:after="0" w:line="240" w:lineRule="auto"/>
        <w:ind w:left="2520"/>
        <w:rPr>
          <w:rFonts w:cstheme="minorHAnsi"/>
          <w:color w:val="24292F"/>
        </w:rPr>
      </w:pPr>
      <w:r w:rsidRPr="007A78D0">
        <w:rPr>
          <w:rFonts w:cstheme="minorHAnsi"/>
          <w:b/>
          <w:bCs/>
          <w:color w:val="24292F"/>
        </w:rPr>
        <w:t>Last Update</w:t>
      </w:r>
      <w:r w:rsidRPr="007A78D0">
        <w:rPr>
          <w:rFonts w:cstheme="minorHAnsi"/>
          <w:color w:val="24292F"/>
        </w:rPr>
        <w:t xml:space="preserve">: MM/DD/YYYY </w:t>
      </w:r>
      <w:proofErr w:type="spellStart"/>
      <w:r w:rsidRPr="007A78D0">
        <w:rPr>
          <w:rFonts w:cstheme="minorHAnsi"/>
          <w:color w:val="24292F"/>
        </w:rPr>
        <w:t>HH:</w:t>
      </w:r>
      <w:proofErr w:type="gramStart"/>
      <w:r w:rsidRPr="007A78D0">
        <w:rPr>
          <w:rFonts w:cstheme="minorHAnsi"/>
          <w:color w:val="24292F"/>
        </w:rPr>
        <w:t>mm:ss</w:t>
      </w:r>
      <w:proofErr w:type="spellEnd"/>
      <w:proofErr w:type="gramEnd"/>
      <w:r w:rsidRPr="007A78D0">
        <w:rPr>
          <w:rFonts w:cstheme="minorHAnsi"/>
          <w:color w:val="24292F"/>
        </w:rPr>
        <w:t xml:space="preserve"> (24 hour format, in UTC).</w:t>
      </w:r>
    </w:p>
    <w:p w14:paraId="0FCD1DDE" w14:textId="77777777" w:rsidR="007A78D0" w:rsidRPr="007A78D0" w:rsidRDefault="007A78D0" w:rsidP="00DB103F">
      <w:pPr>
        <w:shd w:val="clear" w:color="auto" w:fill="FFFFFF"/>
        <w:spacing w:after="0" w:line="240" w:lineRule="auto"/>
        <w:ind w:left="2520"/>
        <w:rPr>
          <w:rFonts w:cstheme="minorHAnsi"/>
          <w:color w:val="24292F"/>
        </w:rPr>
      </w:pPr>
      <w:r w:rsidRPr="007A78D0">
        <w:rPr>
          <w:rFonts w:cstheme="minorHAnsi"/>
          <w:b/>
          <w:bCs/>
          <w:color w:val="24292F"/>
        </w:rPr>
        <w:t>Lat</w:t>
      </w:r>
      <w:r w:rsidRPr="007A78D0">
        <w:rPr>
          <w:rFonts w:cstheme="minorHAnsi"/>
          <w:color w:val="24292F"/>
        </w:rPr>
        <w:t> and </w:t>
      </w:r>
      <w:proofErr w:type="gramStart"/>
      <w:r w:rsidRPr="007A78D0">
        <w:rPr>
          <w:rFonts w:cstheme="minorHAnsi"/>
          <w:b/>
          <w:bCs/>
          <w:color w:val="24292F"/>
        </w:rPr>
        <w:t>Long</w:t>
      </w:r>
      <w:proofErr w:type="gramEnd"/>
      <w:r w:rsidRPr="007A78D0">
        <w:rPr>
          <w:rFonts w:cstheme="minorHAnsi"/>
          <w:b/>
          <w:bCs/>
          <w:color w:val="24292F"/>
        </w:rPr>
        <w:t>_</w:t>
      </w:r>
      <w:r w:rsidRPr="007A78D0">
        <w:rPr>
          <w:rFonts w:cstheme="minorHAnsi"/>
          <w:color w:val="24292F"/>
        </w:rPr>
        <w:t>: Dot locations on the dashboard. All points (except for Australia) shown on the map are based on geographic centroids, and are not representative of a specific address, building or any location at a spatial scale finer than a province/state. Australian dots are located at the centroid of the largest city in each state.</w:t>
      </w:r>
    </w:p>
    <w:p w14:paraId="4AFF74E9" w14:textId="77777777" w:rsidR="007A78D0" w:rsidRPr="007A78D0" w:rsidRDefault="007A78D0" w:rsidP="00DB103F">
      <w:pPr>
        <w:shd w:val="clear" w:color="auto" w:fill="FFFFFF"/>
        <w:spacing w:after="0" w:line="240" w:lineRule="auto"/>
        <w:ind w:left="2520"/>
        <w:rPr>
          <w:rFonts w:cstheme="minorHAnsi"/>
          <w:color w:val="24292F"/>
        </w:rPr>
      </w:pPr>
      <w:r w:rsidRPr="007A78D0">
        <w:rPr>
          <w:rFonts w:cstheme="minorHAnsi"/>
          <w:b/>
          <w:bCs/>
          <w:color w:val="24292F"/>
        </w:rPr>
        <w:t>Confirmed</w:t>
      </w:r>
      <w:r w:rsidRPr="007A78D0">
        <w:rPr>
          <w:rFonts w:cstheme="minorHAnsi"/>
          <w:color w:val="24292F"/>
        </w:rPr>
        <w:t>: Counts include confirmed and probable (where reported).</w:t>
      </w:r>
    </w:p>
    <w:p w14:paraId="4534EF61" w14:textId="77777777" w:rsidR="007A78D0" w:rsidRPr="007A78D0" w:rsidRDefault="007A78D0" w:rsidP="00DB103F">
      <w:pPr>
        <w:shd w:val="clear" w:color="auto" w:fill="FFFFFF"/>
        <w:spacing w:after="0" w:line="240" w:lineRule="auto"/>
        <w:ind w:left="2520"/>
        <w:rPr>
          <w:rFonts w:cstheme="minorHAnsi"/>
          <w:color w:val="24292F"/>
        </w:rPr>
      </w:pPr>
      <w:r w:rsidRPr="007A78D0">
        <w:rPr>
          <w:rFonts w:cstheme="minorHAnsi"/>
          <w:b/>
          <w:bCs/>
          <w:color w:val="24292F"/>
        </w:rPr>
        <w:t>Deaths</w:t>
      </w:r>
      <w:r w:rsidRPr="007A78D0">
        <w:rPr>
          <w:rFonts w:cstheme="minorHAnsi"/>
          <w:color w:val="24292F"/>
        </w:rPr>
        <w:t>: Counts include confirmed and probable (where reported).</w:t>
      </w:r>
    </w:p>
    <w:p w14:paraId="1AD022D3" w14:textId="77777777" w:rsidR="007A78D0" w:rsidRPr="007A78D0" w:rsidRDefault="007A78D0" w:rsidP="00DB103F">
      <w:pPr>
        <w:shd w:val="clear" w:color="auto" w:fill="FFFFFF"/>
        <w:spacing w:after="0" w:line="240" w:lineRule="auto"/>
        <w:ind w:left="2520"/>
        <w:rPr>
          <w:rFonts w:cstheme="minorHAnsi"/>
          <w:color w:val="24292F"/>
        </w:rPr>
      </w:pPr>
      <w:r w:rsidRPr="007A78D0">
        <w:rPr>
          <w:rFonts w:cstheme="minorHAnsi"/>
          <w:b/>
          <w:bCs/>
          <w:color w:val="24292F"/>
        </w:rPr>
        <w:t>Recovered</w:t>
      </w:r>
      <w:r w:rsidRPr="007A78D0">
        <w:rPr>
          <w:rFonts w:cstheme="minorHAnsi"/>
          <w:color w:val="24292F"/>
        </w:rPr>
        <w:t>: Recovered cases are estimates based on local media reports, and state and local reporting when available, and therefore may be substantially lower than the true number. US state-level recovered cases are from </w:t>
      </w:r>
      <w:hyperlink r:id="rId12" w:history="1">
        <w:r w:rsidRPr="007A78D0">
          <w:rPr>
            <w:rStyle w:val="Hyperlink"/>
            <w:rFonts w:cstheme="minorHAnsi"/>
          </w:rPr>
          <w:t>COVID Tracking Project</w:t>
        </w:r>
      </w:hyperlink>
      <w:r w:rsidRPr="007A78D0">
        <w:rPr>
          <w:rFonts w:cstheme="minorHAnsi"/>
          <w:color w:val="24292F"/>
        </w:rPr>
        <w:t>. We stopped to maintain the recovered cases (see </w:t>
      </w:r>
      <w:hyperlink r:id="rId13" w:history="1">
        <w:r w:rsidRPr="007A78D0">
          <w:rPr>
            <w:rStyle w:val="Hyperlink"/>
            <w:rFonts w:cstheme="minorHAnsi"/>
          </w:rPr>
          <w:t>Issue #3464</w:t>
        </w:r>
      </w:hyperlink>
      <w:r w:rsidRPr="007A78D0">
        <w:rPr>
          <w:rFonts w:cstheme="minorHAnsi"/>
          <w:color w:val="24292F"/>
        </w:rPr>
        <w:t> and </w:t>
      </w:r>
      <w:hyperlink r:id="rId14" w:history="1">
        <w:r w:rsidRPr="007A78D0">
          <w:rPr>
            <w:rStyle w:val="Hyperlink"/>
            <w:rFonts w:cstheme="minorHAnsi"/>
          </w:rPr>
          <w:t>Issue #4465</w:t>
        </w:r>
      </w:hyperlink>
      <w:r w:rsidRPr="007A78D0">
        <w:rPr>
          <w:rFonts w:cstheme="minorHAnsi"/>
          <w:color w:val="24292F"/>
        </w:rPr>
        <w:t>).</w:t>
      </w:r>
    </w:p>
    <w:p w14:paraId="3DD4B02D" w14:textId="77777777" w:rsidR="007A78D0" w:rsidRPr="007A78D0" w:rsidRDefault="007A78D0" w:rsidP="00DB103F">
      <w:pPr>
        <w:shd w:val="clear" w:color="auto" w:fill="FFFFFF"/>
        <w:spacing w:after="0" w:line="240" w:lineRule="auto"/>
        <w:ind w:left="2520"/>
        <w:rPr>
          <w:rFonts w:cstheme="minorHAnsi"/>
          <w:color w:val="24292F"/>
        </w:rPr>
      </w:pPr>
      <w:r w:rsidRPr="007A78D0">
        <w:rPr>
          <w:rFonts w:cstheme="minorHAnsi"/>
          <w:b/>
          <w:bCs/>
          <w:color w:val="24292F"/>
        </w:rPr>
        <w:t>Active:</w:t>
      </w:r>
      <w:r w:rsidRPr="007A78D0">
        <w:rPr>
          <w:rFonts w:cstheme="minorHAnsi"/>
          <w:color w:val="24292F"/>
        </w:rPr>
        <w:t> Active cases = total cases - total recovered - total deaths. This value is for reference only after we stopped to report the recovered cases (see </w:t>
      </w:r>
      <w:hyperlink r:id="rId15" w:history="1">
        <w:r w:rsidRPr="007A78D0">
          <w:rPr>
            <w:rStyle w:val="Hyperlink"/>
            <w:rFonts w:cstheme="minorHAnsi"/>
          </w:rPr>
          <w:t>Issue #4465</w:t>
        </w:r>
      </w:hyperlink>
      <w:r w:rsidRPr="007A78D0">
        <w:rPr>
          <w:rFonts w:cstheme="minorHAnsi"/>
          <w:color w:val="24292F"/>
        </w:rPr>
        <w:t>)</w:t>
      </w:r>
    </w:p>
    <w:p w14:paraId="237778AE" w14:textId="77777777" w:rsidR="007A78D0" w:rsidRPr="007A78D0" w:rsidRDefault="007A78D0" w:rsidP="00DB103F">
      <w:pPr>
        <w:shd w:val="clear" w:color="auto" w:fill="FFFFFF"/>
        <w:spacing w:after="0" w:line="240" w:lineRule="auto"/>
        <w:ind w:left="2520"/>
        <w:rPr>
          <w:rFonts w:cstheme="minorHAnsi"/>
          <w:color w:val="24292F"/>
        </w:rPr>
      </w:pPr>
      <w:proofErr w:type="spellStart"/>
      <w:r w:rsidRPr="007A78D0">
        <w:rPr>
          <w:rFonts w:cstheme="minorHAnsi"/>
          <w:b/>
          <w:bCs/>
          <w:color w:val="24292F"/>
        </w:rPr>
        <w:t>Incident_Rate</w:t>
      </w:r>
      <w:proofErr w:type="spellEnd"/>
      <w:r w:rsidRPr="007A78D0">
        <w:rPr>
          <w:rFonts w:cstheme="minorHAnsi"/>
          <w:color w:val="24292F"/>
        </w:rPr>
        <w:t>: Incidence Rate = cases per 100,000 persons.</w:t>
      </w:r>
    </w:p>
    <w:p w14:paraId="395D65E1" w14:textId="77777777" w:rsidR="007A78D0" w:rsidRPr="007A78D0" w:rsidRDefault="007A78D0" w:rsidP="00DB103F">
      <w:pPr>
        <w:shd w:val="clear" w:color="auto" w:fill="FFFFFF"/>
        <w:spacing w:after="0" w:line="240" w:lineRule="auto"/>
        <w:ind w:left="2520"/>
        <w:rPr>
          <w:rFonts w:cstheme="minorHAnsi"/>
          <w:color w:val="24292F"/>
        </w:rPr>
      </w:pPr>
      <w:proofErr w:type="spellStart"/>
      <w:r w:rsidRPr="007A78D0">
        <w:rPr>
          <w:rFonts w:cstheme="minorHAnsi"/>
          <w:b/>
          <w:bCs/>
          <w:color w:val="24292F"/>
        </w:rPr>
        <w:t>Case_Fatality_Ratio</w:t>
      </w:r>
      <w:proofErr w:type="spellEnd"/>
      <w:r w:rsidRPr="007A78D0">
        <w:rPr>
          <w:rFonts w:cstheme="minorHAnsi"/>
          <w:b/>
          <w:bCs/>
          <w:color w:val="24292F"/>
        </w:rPr>
        <w:t xml:space="preserve"> (%)</w:t>
      </w:r>
      <w:r w:rsidRPr="007A78D0">
        <w:rPr>
          <w:rFonts w:cstheme="minorHAnsi"/>
          <w:color w:val="24292F"/>
        </w:rPr>
        <w:t>: Case-Fatality Ratio (%) = Number recorded deaths / Number cases.</w:t>
      </w:r>
    </w:p>
    <w:p w14:paraId="4F1A4B32" w14:textId="77777777" w:rsidR="007A78D0" w:rsidRPr="007A78D0" w:rsidRDefault="007A78D0" w:rsidP="00DB103F">
      <w:pPr>
        <w:shd w:val="clear" w:color="auto" w:fill="FFFFFF"/>
        <w:spacing w:after="0" w:line="240" w:lineRule="auto"/>
        <w:ind w:left="2520"/>
        <w:rPr>
          <w:rFonts w:cstheme="minorHAnsi"/>
          <w:color w:val="24292F"/>
        </w:rPr>
      </w:pPr>
      <w:r w:rsidRPr="007A78D0">
        <w:rPr>
          <w:rFonts w:cstheme="minorHAnsi"/>
          <w:color w:val="24292F"/>
        </w:rPr>
        <w:t>All cases, deaths, and recoveries reported are based on the date of initial report. Exceptions to this are noted in the "Data Modification" and "Retrospective reporting of (probable) cases and deaths" subsections below.</w:t>
      </w:r>
    </w:p>
    <w:p w14:paraId="3EC38A91" w14:textId="77777777" w:rsidR="007A78D0" w:rsidRPr="007A78D0" w:rsidRDefault="007A78D0" w:rsidP="00DB103F">
      <w:pPr>
        <w:pStyle w:val="Heading3"/>
        <w:shd w:val="clear" w:color="auto" w:fill="FFFFFF"/>
        <w:spacing w:before="0" w:beforeAutospacing="0" w:after="0" w:afterAutospacing="0"/>
        <w:ind w:left="2520"/>
        <w:rPr>
          <w:rFonts w:asciiTheme="minorHAnsi" w:hAnsiTheme="minorHAnsi" w:cstheme="minorHAnsi"/>
          <w:color w:val="24292F"/>
          <w:sz w:val="22"/>
          <w:szCs w:val="22"/>
        </w:rPr>
      </w:pPr>
      <w:r w:rsidRPr="007A78D0">
        <w:rPr>
          <w:rFonts w:asciiTheme="minorHAnsi" w:hAnsiTheme="minorHAnsi" w:cstheme="minorHAnsi"/>
          <w:color w:val="24292F"/>
          <w:sz w:val="22"/>
          <w:szCs w:val="22"/>
        </w:rPr>
        <w:t>Update frequency</w:t>
      </w:r>
    </w:p>
    <w:p w14:paraId="6EA7A880" w14:textId="77777777" w:rsidR="007A78D0" w:rsidRPr="007A78D0" w:rsidRDefault="007A78D0" w:rsidP="00DB103F">
      <w:pPr>
        <w:shd w:val="clear" w:color="auto" w:fill="FFFFFF"/>
        <w:spacing w:after="0" w:line="240" w:lineRule="auto"/>
        <w:ind w:left="2520"/>
        <w:rPr>
          <w:rFonts w:cstheme="minorHAnsi"/>
          <w:color w:val="24292F"/>
        </w:rPr>
      </w:pPr>
      <w:r w:rsidRPr="007A78D0">
        <w:rPr>
          <w:rFonts w:cstheme="minorHAnsi"/>
          <w:color w:val="24292F"/>
        </w:rPr>
        <w:t xml:space="preserve">Since June 15, </w:t>
      </w:r>
      <w:proofErr w:type="gramStart"/>
      <w:r w:rsidRPr="007A78D0">
        <w:rPr>
          <w:rFonts w:cstheme="minorHAnsi"/>
          <w:color w:val="24292F"/>
        </w:rPr>
        <w:t>We</w:t>
      </w:r>
      <w:proofErr w:type="gramEnd"/>
      <w:r w:rsidRPr="007A78D0">
        <w:rPr>
          <w:rFonts w:cstheme="minorHAnsi"/>
          <w:color w:val="24292F"/>
        </w:rPr>
        <w:t xml:space="preserve"> are moving the update time forward to occur between 04:45 and 05:15 GMT to accommodate daily updates from India's Ministry of Health and Family Welfare.</w:t>
      </w:r>
    </w:p>
    <w:p w14:paraId="30F82FCF" w14:textId="77777777" w:rsidR="007A78D0" w:rsidRPr="007A78D0" w:rsidRDefault="007A78D0" w:rsidP="00DB103F">
      <w:pPr>
        <w:shd w:val="clear" w:color="auto" w:fill="FFFFFF"/>
        <w:spacing w:after="0" w:line="240" w:lineRule="auto"/>
        <w:ind w:left="2520"/>
        <w:rPr>
          <w:rFonts w:cstheme="minorHAnsi"/>
          <w:color w:val="24292F"/>
        </w:rPr>
      </w:pPr>
      <w:r w:rsidRPr="007A78D0">
        <w:rPr>
          <w:rFonts w:cstheme="minorHAnsi"/>
          <w:color w:val="24292F"/>
        </w:rPr>
        <w:t>Files on and after April 23, once per day between 03:30 and 04:00 UTC.</w:t>
      </w:r>
    </w:p>
    <w:p w14:paraId="3C4EF509" w14:textId="77777777" w:rsidR="007A78D0" w:rsidRPr="007A78D0" w:rsidRDefault="007A78D0" w:rsidP="00DB103F">
      <w:pPr>
        <w:shd w:val="clear" w:color="auto" w:fill="FFFFFF"/>
        <w:spacing w:after="0" w:line="240" w:lineRule="auto"/>
        <w:ind w:left="2520"/>
        <w:rPr>
          <w:rFonts w:cstheme="minorHAnsi"/>
          <w:color w:val="24292F"/>
        </w:rPr>
      </w:pPr>
      <w:r w:rsidRPr="007A78D0">
        <w:rPr>
          <w:rFonts w:cstheme="minorHAnsi"/>
          <w:color w:val="24292F"/>
        </w:rPr>
        <w:t>Files from February 2 to April 22: once per day around 23:59 UTC.</w:t>
      </w:r>
    </w:p>
    <w:p w14:paraId="3C1B3622" w14:textId="77777777" w:rsidR="007A78D0" w:rsidRPr="007A78D0" w:rsidRDefault="007A78D0" w:rsidP="00DB103F">
      <w:pPr>
        <w:shd w:val="clear" w:color="auto" w:fill="FFFFFF"/>
        <w:spacing w:after="0" w:line="240" w:lineRule="auto"/>
        <w:ind w:left="2520"/>
        <w:rPr>
          <w:rFonts w:cstheme="minorHAnsi"/>
          <w:color w:val="24292F"/>
        </w:rPr>
      </w:pPr>
      <w:r w:rsidRPr="007A78D0">
        <w:rPr>
          <w:rFonts w:cstheme="minorHAnsi"/>
          <w:color w:val="24292F"/>
        </w:rPr>
        <w:t>Files on and before February 1: the last updated files before 23:59 UTC. Sources: </w:t>
      </w:r>
      <w:proofErr w:type="spellStart"/>
      <w:r w:rsidRPr="007A78D0">
        <w:rPr>
          <w:rFonts w:cstheme="minorHAnsi"/>
          <w:color w:val="24292F"/>
        </w:rPr>
        <w:fldChar w:fldCharType="begin"/>
      </w:r>
      <w:r w:rsidRPr="007A78D0">
        <w:rPr>
          <w:rFonts w:cstheme="minorHAnsi"/>
          <w:color w:val="24292F"/>
        </w:rPr>
        <w:instrText xml:space="preserve"> HYPERLINK "https://github.com/CSSEGISandData/COVID-19/tree/master/archived_data" </w:instrText>
      </w:r>
      <w:r w:rsidRPr="007A78D0">
        <w:rPr>
          <w:rFonts w:cstheme="minorHAnsi"/>
          <w:color w:val="24292F"/>
        </w:rPr>
        <w:fldChar w:fldCharType="separate"/>
      </w:r>
      <w:r w:rsidRPr="007A78D0">
        <w:rPr>
          <w:rStyle w:val="Hyperlink"/>
          <w:rFonts w:cstheme="minorHAnsi"/>
        </w:rPr>
        <w:t>archived_data</w:t>
      </w:r>
      <w:proofErr w:type="spellEnd"/>
      <w:r w:rsidRPr="007A78D0">
        <w:rPr>
          <w:rFonts w:cstheme="minorHAnsi"/>
          <w:color w:val="24292F"/>
        </w:rPr>
        <w:fldChar w:fldCharType="end"/>
      </w:r>
      <w:r w:rsidRPr="007A78D0">
        <w:rPr>
          <w:rFonts w:cstheme="minorHAnsi"/>
          <w:color w:val="24292F"/>
        </w:rPr>
        <w:t> and dashboard.</w:t>
      </w:r>
    </w:p>
    <w:p w14:paraId="4DB2F0D8" w14:textId="77777777" w:rsidR="007A78D0" w:rsidRPr="007A78D0" w:rsidRDefault="007A78D0" w:rsidP="005254AD">
      <w:pPr>
        <w:ind w:left="1800"/>
        <w:rPr>
          <w:rFonts w:cstheme="minorHAnsi"/>
        </w:rPr>
      </w:pPr>
    </w:p>
    <w:sectPr w:rsidR="007A78D0" w:rsidRPr="007A78D0" w:rsidSect="00117F9A">
      <w:headerReference w:type="default" r:id="rId16"/>
      <w:pgSz w:w="11906" w:h="16838"/>
      <w:pgMar w:top="284" w:right="284" w:bottom="284" w:left="28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B555CA" w14:textId="77777777" w:rsidR="007C196A" w:rsidRDefault="007C196A" w:rsidP="006E31A2">
      <w:pPr>
        <w:spacing w:after="0" w:line="240" w:lineRule="auto"/>
      </w:pPr>
      <w:r>
        <w:separator/>
      </w:r>
    </w:p>
  </w:endnote>
  <w:endnote w:type="continuationSeparator" w:id="0">
    <w:p w14:paraId="64777C82" w14:textId="77777777" w:rsidR="007C196A" w:rsidRDefault="007C196A" w:rsidP="006E31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72D395" w14:textId="77777777" w:rsidR="007C196A" w:rsidRDefault="007C196A" w:rsidP="006E31A2">
      <w:pPr>
        <w:spacing w:after="0" w:line="240" w:lineRule="auto"/>
      </w:pPr>
      <w:r>
        <w:separator/>
      </w:r>
    </w:p>
  </w:footnote>
  <w:footnote w:type="continuationSeparator" w:id="0">
    <w:p w14:paraId="321DC7BA" w14:textId="77777777" w:rsidR="007C196A" w:rsidRDefault="007C196A" w:rsidP="006E31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1F67A7" w14:textId="221CBBE0" w:rsidR="006E31A2" w:rsidRDefault="006E31A2" w:rsidP="006E31A2">
    <w:pPr>
      <w:pStyle w:val="Header"/>
      <w:jc w:val="center"/>
    </w:pPr>
    <w:r>
      <w:t>The “EriTufJohMik’ Project re Mental Health Trends in Technology</w:t>
    </w:r>
  </w:p>
  <w:p w14:paraId="336C6F39" w14:textId="77777777" w:rsidR="006E31A2" w:rsidRDefault="006E31A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839DD"/>
    <w:multiLevelType w:val="hybridMultilevel"/>
    <w:tmpl w:val="868AF54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C000B42"/>
    <w:multiLevelType w:val="hybridMultilevel"/>
    <w:tmpl w:val="5EB233C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AEE5EB7"/>
    <w:multiLevelType w:val="hybridMultilevel"/>
    <w:tmpl w:val="9F449C1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200A528F"/>
    <w:multiLevelType w:val="hybridMultilevel"/>
    <w:tmpl w:val="1C94A5E2"/>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4" w15:restartNumberingAfterBreak="0">
    <w:nsid w:val="329E0499"/>
    <w:multiLevelType w:val="multilevel"/>
    <w:tmpl w:val="2ECA3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61C6959"/>
    <w:multiLevelType w:val="hybridMultilevel"/>
    <w:tmpl w:val="9864A50A"/>
    <w:lvl w:ilvl="0" w:tplc="0C09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53CA3C38"/>
    <w:multiLevelType w:val="hybridMultilevel"/>
    <w:tmpl w:val="C4E4D44C"/>
    <w:lvl w:ilvl="0" w:tplc="E44A9D30">
      <w:start w:val="5"/>
      <w:numFmt w:val="decimal"/>
      <w:lvlText w:val="%1."/>
      <w:lvlJc w:val="left"/>
      <w:pPr>
        <w:ind w:left="144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5E411AEB"/>
    <w:multiLevelType w:val="hybridMultilevel"/>
    <w:tmpl w:val="C87817B0"/>
    <w:lvl w:ilvl="0" w:tplc="0C090011">
      <w:start w:val="1"/>
      <w:numFmt w:val="decimal"/>
      <w:lvlText w:val="%1)"/>
      <w:lvlJc w:val="left"/>
      <w:pPr>
        <w:ind w:left="1440" w:hanging="360"/>
      </w:pPr>
    </w:lvl>
    <w:lvl w:ilvl="1" w:tplc="0C090019">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8" w15:restartNumberingAfterBreak="0">
    <w:nsid w:val="610003F2"/>
    <w:multiLevelType w:val="hybridMultilevel"/>
    <w:tmpl w:val="EEF02C48"/>
    <w:lvl w:ilvl="0" w:tplc="22F0D924">
      <w:start w:val="6"/>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9" w15:restartNumberingAfterBreak="0">
    <w:nsid w:val="65FA6A36"/>
    <w:multiLevelType w:val="hybridMultilevel"/>
    <w:tmpl w:val="F3C6B204"/>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77EB378F"/>
    <w:multiLevelType w:val="multilevel"/>
    <w:tmpl w:val="6302A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2"/>
  </w:num>
  <w:num w:numId="3">
    <w:abstractNumId w:val="1"/>
  </w:num>
  <w:num w:numId="4">
    <w:abstractNumId w:val="7"/>
  </w:num>
  <w:num w:numId="5">
    <w:abstractNumId w:val="3"/>
  </w:num>
  <w:num w:numId="6">
    <w:abstractNumId w:val="4"/>
  </w:num>
  <w:num w:numId="7">
    <w:abstractNumId w:val="10"/>
  </w:num>
  <w:num w:numId="8">
    <w:abstractNumId w:val="0"/>
  </w:num>
  <w:num w:numId="9">
    <w:abstractNumId w:val="5"/>
  </w:num>
  <w:num w:numId="10">
    <w:abstractNumId w:val="8"/>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E31A2"/>
    <w:rsid w:val="00000D57"/>
    <w:rsid w:val="00031760"/>
    <w:rsid w:val="00032585"/>
    <w:rsid w:val="00053177"/>
    <w:rsid w:val="00073247"/>
    <w:rsid w:val="000C297C"/>
    <w:rsid w:val="00117F9A"/>
    <w:rsid w:val="00147283"/>
    <w:rsid w:val="001555D2"/>
    <w:rsid w:val="00192C2C"/>
    <w:rsid w:val="00195289"/>
    <w:rsid w:val="001D7D39"/>
    <w:rsid w:val="001E66EA"/>
    <w:rsid w:val="002013D3"/>
    <w:rsid w:val="00267EF4"/>
    <w:rsid w:val="002E660C"/>
    <w:rsid w:val="00386F59"/>
    <w:rsid w:val="003C15D1"/>
    <w:rsid w:val="003D7FD2"/>
    <w:rsid w:val="003E3953"/>
    <w:rsid w:val="00474B1A"/>
    <w:rsid w:val="004F4C21"/>
    <w:rsid w:val="005254AD"/>
    <w:rsid w:val="00536A9D"/>
    <w:rsid w:val="005431D6"/>
    <w:rsid w:val="005D7B85"/>
    <w:rsid w:val="006136FE"/>
    <w:rsid w:val="00683CFD"/>
    <w:rsid w:val="00694A27"/>
    <w:rsid w:val="006B3482"/>
    <w:rsid w:val="006E31A2"/>
    <w:rsid w:val="00707185"/>
    <w:rsid w:val="00725EFA"/>
    <w:rsid w:val="007677D2"/>
    <w:rsid w:val="007A78D0"/>
    <w:rsid w:val="007C196A"/>
    <w:rsid w:val="008549F3"/>
    <w:rsid w:val="00871803"/>
    <w:rsid w:val="008A07C2"/>
    <w:rsid w:val="00955802"/>
    <w:rsid w:val="009B53DB"/>
    <w:rsid w:val="00A03E08"/>
    <w:rsid w:val="00AB5A20"/>
    <w:rsid w:val="00AE11A0"/>
    <w:rsid w:val="00B42857"/>
    <w:rsid w:val="00B743FE"/>
    <w:rsid w:val="00BD2529"/>
    <w:rsid w:val="00BD724A"/>
    <w:rsid w:val="00CA130A"/>
    <w:rsid w:val="00D048BC"/>
    <w:rsid w:val="00D27E4D"/>
    <w:rsid w:val="00D52A9B"/>
    <w:rsid w:val="00DB103F"/>
    <w:rsid w:val="00DB4ED0"/>
    <w:rsid w:val="00E4784E"/>
    <w:rsid w:val="00E72E9B"/>
    <w:rsid w:val="00EE0391"/>
    <w:rsid w:val="00F2288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10894C"/>
  <w15:docId w15:val="{45EB2A1A-BAE7-4F8E-B3D9-5BE2F38FD4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7A78D0"/>
    <w:pPr>
      <w:spacing w:before="100" w:beforeAutospacing="1" w:after="100" w:afterAutospacing="1" w:line="240" w:lineRule="auto"/>
      <w:outlineLvl w:val="2"/>
    </w:pPr>
    <w:rPr>
      <w:rFonts w:ascii="Times New Roman" w:eastAsia="Times New Roman" w:hAnsi="Times New Roman" w:cs="Times New Roman"/>
      <w:b/>
      <w:bCs/>
      <w:sz w:val="27"/>
      <w:szCs w:val="27"/>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E31A2"/>
    <w:pPr>
      <w:tabs>
        <w:tab w:val="center" w:pos="4513"/>
        <w:tab w:val="right" w:pos="9026"/>
      </w:tabs>
      <w:spacing w:after="0" w:line="240" w:lineRule="auto"/>
    </w:pPr>
  </w:style>
  <w:style w:type="character" w:customStyle="1" w:styleId="HeaderChar">
    <w:name w:val="Header Char"/>
    <w:basedOn w:val="DefaultParagraphFont"/>
    <w:link w:val="Header"/>
    <w:uiPriority w:val="99"/>
    <w:rsid w:val="006E31A2"/>
  </w:style>
  <w:style w:type="paragraph" w:styleId="Footer">
    <w:name w:val="footer"/>
    <w:basedOn w:val="Normal"/>
    <w:link w:val="FooterChar"/>
    <w:uiPriority w:val="99"/>
    <w:unhideWhenUsed/>
    <w:rsid w:val="006E31A2"/>
    <w:pPr>
      <w:tabs>
        <w:tab w:val="center" w:pos="4513"/>
        <w:tab w:val="right" w:pos="9026"/>
      </w:tabs>
      <w:spacing w:after="0" w:line="240" w:lineRule="auto"/>
    </w:pPr>
  </w:style>
  <w:style w:type="character" w:customStyle="1" w:styleId="FooterChar">
    <w:name w:val="Footer Char"/>
    <w:basedOn w:val="DefaultParagraphFont"/>
    <w:link w:val="Footer"/>
    <w:uiPriority w:val="99"/>
    <w:rsid w:val="006E31A2"/>
  </w:style>
  <w:style w:type="paragraph" w:styleId="ListParagraph">
    <w:name w:val="List Paragraph"/>
    <w:basedOn w:val="Normal"/>
    <w:uiPriority w:val="34"/>
    <w:qFormat/>
    <w:rsid w:val="006E31A2"/>
    <w:pPr>
      <w:ind w:left="720"/>
      <w:contextualSpacing/>
    </w:pPr>
  </w:style>
  <w:style w:type="character" w:styleId="Hyperlink">
    <w:name w:val="Hyperlink"/>
    <w:basedOn w:val="DefaultParagraphFont"/>
    <w:uiPriority w:val="99"/>
    <w:unhideWhenUsed/>
    <w:rsid w:val="00871803"/>
    <w:rPr>
      <w:color w:val="0563C1" w:themeColor="hyperlink"/>
      <w:u w:val="single"/>
    </w:rPr>
  </w:style>
  <w:style w:type="character" w:styleId="FollowedHyperlink">
    <w:name w:val="FollowedHyperlink"/>
    <w:basedOn w:val="DefaultParagraphFont"/>
    <w:uiPriority w:val="99"/>
    <w:semiHidden/>
    <w:unhideWhenUsed/>
    <w:rsid w:val="00871803"/>
    <w:rPr>
      <w:color w:val="954F72" w:themeColor="followedHyperlink"/>
      <w:u w:val="single"/>
    </w:rPr>
  </w:style>
  <w:style w:type="character" w:styleId="UnresolvedMention">
    <w:name w:val="Unresolved Mention"/>
    <w:basedOn w:val="DefaultParagraphFont"/>
    <w:uiPriority w:val="99"/>
    <w:semiHidden/>
    <w:unhideWhenUsed/>
    <w:rsid w:val="00031760"/>
    <w:rPr>
      <w:color w:val="605E5C"/>
      <w:shd w:val="clear" w:color="auto" w:fill="E1DFDD"/>
    </w:rPr>
  </w:style>
  <w:style w:type="character" w:customStyle="1" w:styleId="js-path-segment">
    <w:name w:val="js-path-segment"/>
    <w:basedOn w:val="DefaultParagraphFont"/>
    <w:rsid w:val="00031760"/>
  </w:style>
  <w:style w:type="character" w:customStyle="1" w:styleId="mx-1">
    <w:name w:val="mx-1"/>
    <w:basedOn w:val="DefaultParagraphFont"/>
    <w:rsid w:val="00031760"/>
  </w:style>
  <w:style w:type="character" w:styleId="Strong">
    <w:name w:val="Strong"/>
    <w:basedOn w:val="DefaultParagraphFont"/>
    <w:uiPriority w:val="22"/>
    <w:qFormat/>
    <w:rsid w:val="00031760"/>
    <w:rPr>
      <w:b/>
      <w:bCs/>
    </w:rPr>
  </w:style>
  <w:style w:type="character" w:customStyle="1" w:styleId="Heading3Char">
    <w:name w:val="Heading 3 Char"/>
    <w:basedOn w:val="DefaultParagraphFont"/>
    <w:link w:val="Heading3"/>
    <w:uiPriority w:val="9"/>
    <w:rsid w:val="007A78D0"/>
    <w:rPr>
      <w:rFonts w:ascii="Times New Roman" w:eastAsia="Times New Roman" w:hAnsi="Times New Roman" w:cs="Times New Roman"/>
      <w:b/>
      <w:bCs/>
      <w:sz w:val="27"/>
      <w:szCs w:val="27"/>
      <w:lang w:eastAsia="en-AU"/>
    </w:rPr>
  </w:style>
  <w:style w:type="paragraph" w:styleId="NormalWeb">
    <w:name w:val="Normal (Web)"/>
    <w:basedOn w:val="Normal"/>
    <w:uiPriority w:val="99"/>
    <w:semiHidden/>
    <w:unhideWhenUsed/>
    <w:rsid w:val="007A78D0"/>
    <w:pPr>
      <w:spacing w:before="100" w:beforeAutospacing="1" w:after="100" w:afterAutospacing="1" w:line="240" w:lineRule="auto"/>
    </w:pPr>
    <w:rPr>
      <w:rFonts w:ascii="Times New Roman" w:eastAsia="Times New Roman"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1080365">
      <w:bodyDiv w:val="1"/>
      <w:marLeft w:val="0"/>
      <w:marRight w:val="0"/>
      <w:marTop w:val="0"/>
      <w:marBottom w:val="0"/>
      <w:divBdr>
        <w:top w:val="none" w:sz="0" w:space="0" w:color="auto"/>
        <w:left w:val="none" w:sz="0" w:space="0" w:color="auto"/>
        <w:bottom w:val="none" w:sz="0" w:space="0" w:color="auto"/>
        <w:right w:val="none" w:sz="0" w:space="0" w:color="auto"/>
      </w:divBdr>
    </w:div>
    <w:div w:id="934675790">
      <w:bodyDiv w:val="1"/>
      <w:marLeft w:val="0"/>
      <w:marRight w:val="0"/>
      <w:marTop w:val="0"/>
      <w:marBottom w:val="0"/>
      <w:divBdr>
        <w:top w:val="none" w:sz="0" w:space="0" w:color="auto"/>
        <w:left w:val="none" w:sz="0" w:space="0" w:color="auto"/>
        <w:bottom w:val="none" w:sz="0" w:space="0" w:color="auto"/>
        <w:right w:val="none" w:sz="0" w:space="0" w:color="auto"/>
      </w:divBdr>
    </w:div>
    <w:div w:id="11356860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raw.githubusercontent.com/CSSEGISandData/COVID-19/master/csse_covid_19_data/csse_covid_19_time_series/time_series_covid19_confirmed_global.csv" TargetMode="External"/><Relationship Id="rId13" Type="http://schemas.openxmlformats.org/officeDocument/2006/relationships/hyperlink" Target="https://github.com/CSSEGISandData/COVID-19/issues/3464"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kaggle.com/osmi/mental-health-in-tech-survey" TargetMode="External"/><Relationship Id="rId12" Type="http://schemas.openxmlformats.org/officeDocument/2006/relationships/hyperlink" Target="https://covidtracking.com/"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google.com/document/d/1tC0OtRsRGQUy0AhaMtuViVm6LKWjVgCT8R2ZFsUumcI/edit?usp=sharing" TargetMode="External"/><Relationship Id="rId5" Type="http://schemas.openxmlformats.org/officeDocument/2006/relationships/footnotes" Target="footnotes.xml"/><Relationship Id="rId15" Type="http://schemas.openxmlformats.org/officeDocument/2006/relationships/hyperlink" Target="https://github.com/CSSEGISandData/COVID-19/issues/4465" TargetMode="External"/><Relationship Id="rId10" Type="http://schemas.openxmlformats.org/officeDocument/2006/relationships/hyperlink" Target="https://coronavirus.jhu.edu/about/how-to-use-our-data" TargetMode="External"/><Relationship Id="rId4" Type="http://schemas.openxmlformats.org/officeDocument/2006/relationships/webSettings" Target="webSettings.xml"/><Relationship Id="rId9" Type="http://schemas.openxmlformats.org/officeDocument/2006/relationships/hyperlink" Target="https://github.com/CSSEGISandData/COVID-19/tree/master/csse_covid_19_data/csse_covid_19_daily_reports" TargetMode="External"/><Relationship Id="rId14" Type="http://schemas.openxmlformats.org/officeDocument/2006/relationships/hyperlink" Target="https://github.com/CSSEGISandData/COVID-19/issues/446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3</Pages>
  <Words>825</Words>
  <Characters>4707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Murphy</dc:creator>
  <cp:keywords/>
  <dc:description/>
  <cp:lastModifiedBy>Michael Murphy</cp:lastModifiedBy>
  <cp:revision>2</cp:revision>
  <dcterms:created xsi:type="dcterms:W3CDTF">2021-12-30T03:26:00Z</dcterms:created>
  <dcterms:modified xsi:type="dcterms:W3CDTF">2021-12-30T03:26:00Z</dcterms:modified>
</cp:coreProperties>
</file>