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9.20000000000005" w:lineRule="auto"/>
        <w:ind w:right="633.6000000000001"/>
        <w:jc w:val="center"/>
        <w:rPr>
          <w:rFonts w:ascii="Roboto" w:cs="Roboto" w:eastAsia="Roboto" w:hAnsi="Roboto"/>
          <w:b w:val="1"/>
        </w:rPr>
      </w:pPr>
      <w:r w:rsidDel="00000000" w:rsidR="00000000" w:rsidRPr="00000000">
        <w:rPr>
          <w:rFonts w:ascii="Roboto" w:cs="Roboto" w:eastAsia="Roboto" w:hAnsi="Roboto"/>
          <w:b w:val="1"/>
          <w:rtl w:val="0"/>
        </w:rPr>
        <w:t xml:space="preserve">HUMAN-CENTRED DESIGN: STEP 1: EMPATHISE - </w:t>
      </w:r>
      <w:r w:rsidDel="00000000" w:rsidR="00000000" w:rsidRPr="00000000">
        <w:rPr>
          <w:rFonts w:ascii="Roboto" w:cs="Roboto" w:eastAsia="Roboto" w:hAnsi="Roboto"/>
          <w:b w:val="1"/>
          <w:rtl w:val="0"/>
        </w:rPr>
        <w:t xml:space="preserve">FIELD TASK</w:t>
      </w:r>
      <w:r w:rsidDel="00000000" w:rsidR="00000000" w:rsidRPr="00000000">
        <w:rPr>
          <w:rtl w:val="0"/>
        </w:rPr>
      </w:r>
    </w:p>
    <w:p w:rsidR="00000000" w:rsidDel="00000000" w:rsidP="00000000" w:rsidRDefault="00000000" w:rsidRPr="00000000" w14:paraId="00000002">
      <w:pPr>
        <w:widowControl w:val="0"/>
        <w:spacing w:before="0" w:lineRule="auto"/>
        <w:ind w:right="633.6000000000001"/>
        <w:jc w:val="both"/>
        <w:rPr>
          <w:rFonts w:ascii="Roboto" w:cs="Roboto" w:eastAsia="Roboto" w:hAnsi="Robo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spacing w:before="0" w:lineRule="auto"/>
        <w:ind w:right="633.6000000000001"/>
        <w:jc w:val="both"/>
        <w:rPr>
          <w:rFonts w:ascii="Roboto Light" w:cs="Roboto Light" w:eastAsia="Roboto Light" w:hAnsi="Roboto Light"/>
          <w:u w:val="single"/>
        </w:rPr>
      </w:pPr>
      <w:r w:rsidDel="00000000" w:rsidR="00000000" w:rsidRPr="00000000">
        <w:rPr>
          <w:rFonts w:ascii="Roboto Light" w:cs="Roboto Light" w:eastAsia="Roboto Light" w:hAnsi="Roboto Light"/>
          <w:rtl w:val="0"/>
        </w:rPr>
        <w:t xml:space="preserve">Develop some general and specific questions for your customers. Take some time to interview them, and record your answers on the sheet provided. </w:t>
      </w:r>
      <w:r w:rsidDel="00000000" w:rsidR="00000000" w:rsidRPr="00000000">
        <w:rPr>
          <w:rtl w:val="0"/>
        </w:rPr>
      </w:r>
    </w:p>
    <w:p w:rsidR="00000000" w:rsidDel="00000000" w:rsidP="00000000" w:rsidRDefault="00000000" w:rsidRPr="00000000" w14:paraId="00000004">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4"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5"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2"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3"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0"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7"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9"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6"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3"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8"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1"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12"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spacing w:after="240" w:before="240" w:lineRule="auto"/>
        <w:jc w:val="both"/>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43600" cy="12700"/>
                <wp:effectExtent b="0" l="0" r="0" t="0"/>
                <wp:docPr id="4" name=""/>
                <a:graphic>
                  <a:graphicData uri="http://schemas.microsoft.com/office/word/2010/wordprocessingShape">
                    <wps:wsp>
                      <wps:cNvCnPr/>
                      <wps:spPr>
                        <a:xfrm>
                          <a:off x="672100" y="409100"/>
                          <a:ext cx="712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Analyze the answers that you have collected. Group similar answers under the same topic. For example, Dennis could group answers related to price together. From there, he can analyze the answers.</w:t>
      </w:r>
    </w:p>
    <w:p w:rsidR="00000000" w:rsidDel="00000000" w:rsidP="00000000" w:rsidRDefault="00000000" w:rsidRPr="00000000" w14:paraId="00000013">
      <w:pPr>
        <w:spacing w:after="240" w:before="240" w:lineRule="auto"/>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4">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Example:</w:t>
      </w:r>
    </w:p>
    <w:p w:rsidR="00000000" w:rsidDel="00000000" w:rsidP="00000000" w:rsidRDefault="00000000" w:rsidRPr="00000000" w14:paraId="00000015">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Topic: Price</w:t>
      </w:r>
    </w:p>
    <w:p w:rsidR="00000000" w:rsidDel="00000000" w:rsidP="00000000" w:rsidRDefault="00000000" w:rsidRPr="00000000" w14:paraId="00000016">
      <w:pPr>
        <w:numPr>
          <w:ilvl w:val="0"/>
          <w:numId w:val="1"/>
        </w:numPr>
        <w:spacing w:after="0" w:afterAutospacing="0" w:lineRule="auto"/>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Most students want a bag that costs below 1500 Kenya shillings</w:t>
      </w:r>
    </w:p>
    <w:p w:rsidR="00000000" w:rsidDel="00000000" w:rsidP="00000000" w:rsidRDefault="00000000" w:rsidRPr="00000000" w14:paraId="00000017">
      <w:pPr>
        <w:numPr>
          <w:ilvl w:val="0"/>
          <w:numId w:val="1"/>
        </w:numPr>
        <w:spacing w:after="0" w:afterAutospacing="0" w:lineRule="auto"/>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If the bag is brand new and lasts a long time, students are willing to pay more money</w:t>
      </w:r>
    </w:p>
    <w:p w:rsidR="00000000" w:rsidDel="00000000" w:rsidP="00000000" w:rsidRDefault="00000000" w:rsidRPr="00000000" w14:paraId="00000018">
      <w:pPr>
        <w:numPr>
          <w:ilvl w:val="0"/>
          <w:numId w:val="1"/>
        </w:numPr>
        <w:spacing w:after="240" w:lineRule="auto"/>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The maximum average cost that most students are willing to pay is 2000 Kenya shillings. </w:t>
      </w:r>
    </w:p>
    <w:p w:rsidR="00000000" w:rsidDel="00000000" w:rsidP="00000000" w:rsidRDefault="00000000" w:rsidRPr="00000000" w14:paraId="00000019">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Group the answers into at least three key topics, and write the findings under each.</w:t>
      </w:r>
    </w:p>
    <w:p w:rsidR="00000000" w:rsidDel="00000000" w:rsidP="00000000" w:rsidRDefault="00000000" w:rsidRPr="00000000" w14:paraId="0000001A">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Topic 1:.................................</w:t>
      </w:r>
    </w:p>
    <w:p w:rsidR="00000000" w:rsidDel="00000000" w:rsidP="00000000" w:rsidRDefault="00000000" w:rsidRPr="00000000" w14:paraId="0000001B">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Findings</w:t>
      </w:r>
    </w:p>
    <w:p w:rsidR="00000000" w:rsidDel="00000000" w:rsidP="00000000" w:rsidRDefault="00000000" w:rsidRPr="00000000" w14:paraId="0000001C">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1……………………………………………………………………………………………………………</w:t>
      </w:r>
    </w:p>
    <w:p w:rsidR="00000000" w:rsidDel="00000000" w:rsidP="00000000" w:rsidRDefault="00000000" w:rsidRPr="00000000" w14:paraId="0000001D">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2…………………………………………………………………………………………………………….</w:t>
      </w:r>
    </w:p>
    <w:p w:rsidR="00000000" w:rsidDel="00000000" w:rsidP="00000000" w:rsidRDefault="00000000" w:rsidRPr="00000000" w14:paraId="0000001E">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3……………………………………………………………………………………………………………..</w:t>
      </w:r>
    </w:p>
    <w:p w:rsidR="00000000" w:rsidDel="00000000" w:rsidP="00000000" w:rsidRDefault="00000000" w:rsidRPr="00000000" w14:paraId="0000001F">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0">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Topic 2:..................................</w:t>
      </w:r>
    </w:p>
    <w:p w:rsidR="00000000" w:rsidDel="00000000" w:rsidP="00000000" w:rsidRDefault="00000000" w:rsidRPr="00000000" w14:paraId="00000021">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Findings</w:t>
      </w:r>
    </w:p>
    <w:p w:rsidR="00000000" w:rsidDel="00000000" w:rsidP="00000000" w:rsidRDefault="00000000" w:rsidRPr="00000000" w14:paraId="00000022">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1………………………………………………………………………………………………………………</w:t>
      </w:r>
    </w:p>
    <w:p w:rsidR="00000000" w:rsidDel="00000000" w:rsidP="00000000" w:rsidRDefault="00000000" w:rsidRPr="00000000" w14:paraId="00000023">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2………………………………………………………………………………………………………………</w:t>
      </w:r>
    </w:p>
    <w:p w:rsidR="00000000" w:rsidDel="00000000" w:rsidP="00000000" w:rsidRDefault="00000000" w:rsidRPr="00000000" w14:paraId="00000024">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3………………………………………………………………………………………………………………</w:t>
      </w:r>
    </w:p>
    <w:p w:rsidR="00000000" w:rsidDel="00000000" w:rsidP="00000000" w:rsidRDefault="00000000" w:rsidRPr="00000000" w14:paraId="00000025">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6">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Topic 3……………………….</w:t>
      </w:r>
    </w:p>
    <w:p w:rsidR="00000000" w:rsidDel="00000000" w:rsidP="00000000" w:rsidRDefault="00000000" w:rsidRPr="00000000" w14:paraId="00000027">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Findings</w:t>
      </w:r>
    </w:p>
    <w:p w:rsidR="00000000" w:rsidDel="00000000" w:rsidP="00000000" w:rsidRDefault="00000000" w:rsidRPr="00000000" w14:paraId="00000028">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1………………………………………………………………………………………………………………</w:t>
      </w:r>
    </w:p>
    <w:p w:rsidR="00000000" w:rsidDel="00000000" w:rsidP="00000000" w:rsidRDefault="00000000" w:rsidRPr="00000000" w14:paraId="00000029">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2………………………………………………………………………………………………………………</w:t>
      </w:r>
    </w:p>
    <w:p w:rsidR="00000000" w:rsidDel="00000000" w:rsidP="00000000" w:rsidRDefault="00000000" w:rsidRPr="00000000" w14:paraId="0000002A">
      <w:pPr>
        <w:spacing w:after="240"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3………………………………………………………………………………………………………………</w:t>
      </w:r>
    </w:p>
    <w:p w:rsidR="00000000" w:rsidDel="00000000" w:rsidP="00000000" w:rsidRDefault="00000000" w:rsidRPr="00000000" w14:paraId="0000002B">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C">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2D">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rFonts w:ascii="Roboto Light" w:cs="Roboto Light" w:eastAsia="Roboto Light" w:hAnsi="Roboto Light"/>
        <w:sz w:val="16"/>
        <w:szCs w:val="16"/>
      </w:rPr>
    </w:pPr>
    <w:r w:rsidDel="00000000" w:rsidR="00000000" w:rsidRPr="00000000">
      <w:rPr>
        <w:rFonts w:ascii="Roboto Light" w:cs="Roboto Light" w:eastAsia="Roboto Light" w:hAnsi="Roboto Light"/>
        <w:sz w:val="16"/>
        <w:szCs w:val="16"/>
        <w:rtl w:val="0"/>
      </w:rPr>
      <w:t xml:space="preserve">Property of Jijali</w:t>
    </w:r>
  </w:p>
  <w:p w:rsidR="00000000" w:rsidDel="00000000" w:rsidP="00000000" w:rsidRDefault="00000000" w:rsidRPr="00000000" w14:paraId="0000002F">
    <w:pPr>
      <w:jc w:val="center"/>
      <w:rPr>
        <w:rFonts w:ascii="Roboto" w:cs="Roboto" w:eastAsia="Roboto" w:hAnsi="Roboto"/>
        <w:sz w:val="16"/>
        <w:szCs w:val="16"/>
        <w:highlight w:val="white"/>
      </w:rPr>
    </w:pPr>
    <w:hyperlink r:id="rId1">
      <w:r w:rsidDel="00000000" w:rsidR="00000000" w:rsidRPr="00000000">
        <w:rPr>
          <w:rFonts w:ascii="Roboto Light" w:cs="Roboto Light" w:eastAsia="Roboto Light" w:hAnsi="Roboto Light"/>
          <w:color w:val="1155cc"/>
          <w:sz w:val="16"/>
          <w:szCs w:val="16"/>
          <w:u w:val="single"/>
          <w:rtl w:val="0"/>
        </w:rPr>
        <w:t xml:space="preserve">http://jijali.com/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-342899</wp:posOffset>
          </wp:positionV>
          <wp:extent cx="1485900" cy="681038"/>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485900"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