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9FA" w:rsidRPr="002B19FA" w:rsidRDefault="002B19FA" w:rsidP="002B19FA">
      <w:pPr>
        <w:spacing w:after="240" w:line="240" w:lineRule="auto"/>
        <w:rPr>
          <w:rFonts w:ascii="Times New Roman" w:eastAsia="Times New Roman" w:hAnsi="Times New Roman" w:cs="Times New Roman"/>
          <w:sz w:val="24"/>
          <w:szCs w:val="24"/>
          <w:lang w:eastAsia="de-CH"/>
        </w:rPr>
      </w:pPr>
      <w:r w:rsidRPr="002B19FA">
        <w:rPr>
          <w:rFonts w:ascii="Times New Roman" w:eastAsia="Times New Roman" w:hAnsi="Times New Roman" w:cs="Times New Roman"/>
          <w:sz w:val="24"/>
          <w:szCs w:val="24"/>
          <w:lang w:eastAsia="de-CH"/>
        </w:rPr>
        <w:t xml:space="preserve">Aus </w:t>
      </w:r>
      <w:hyperlink r:id="rId5" w:history="1">
        <w:r w:rsidRPr="002B19FA">
          <w:rPr>
            <w:rFonts w:ascii="Times New Roman" w:eastAsia="Times New Roman" w:hAnsi="Times New Roman" w:cs="Times New Roman"/>
            <w:color w:val="0000FF"/>
            <w:sz w:val="24"/>
            <w:szCs w:val="24"/>
            <w:u w:val="single"/>
            <w:lang w:eastAsia="de-CH"/>
          </w:rPr>
          <w:t>http://www.heise.de/developer/artikel/Eclipse-4-die-naechste-Generation-der-freien-IDE-962171.html</w:t>
        </w:r>
      </w:hyperlink>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stoßen früher oder später an einen Punkt, an dem sie nicht sicher sind, welchen Weg sie gehen sollen. Es gibt einfach zu viele Mittel, bestimmte Ziele zu erreichen.</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Durch den exzessiven Einsatz von </w:t>
      </w:r>
      <w:proofErr w:type="spellStart"/>
      <w:r w:rsidRPr="002B19FA">
        <w:rPr>
          <w:rFonts w:ascii="Times New Roman" w:eastAsia="Times New Roman" w:hAnsi="Times New Roman" w:cs="Times New Roman"/>
          <w:sz w:val="24"/>
          <w:szCs w:val="24"/>
          <w:lang w:eastAsia="de-CH"/>
        </w:rPr>
        <w:t>OSGi</w:t>
      </w:r>
      <w:proofErr w:type="spellEnd"/>
      <w:r w:rsidRPr="002B19FA">
        <w:rPr>
          <w:rFonts w:ascii="Times New Roman" w:eastAsia="Times New Roman" w:hAnsi="Times New Roman" w:cs="Times New Roman"/>
          <w:sz w:val="24"/>
          <w:szCs w:val="24"/>
          <w:lang w:eastAsia="de-CH"/>
        </w:rPr>
        <w:t xml:space="preserve">-Bordmitteln soll sich bei </w:t>
      </w:r>
      <w:proofErr w:type="spellStart"/>
      <w:r w:rsidRPr="002B19FA">
        <w:rPr>
          <w:rFonts w:ascii="Times New Roman" w:eastAsia="Times New Roman" w:hAnsi="Times New Roman" w:cs="Times New Roman"/>
          <w:sz w:val="24"/>
          <w:szCs w:val="24"/>
          <w:lang w:eastAsia="de-CH"/>
        </w:rPr>
        <w:t>Eclipse</w:t>
      </w:r>
      <w:proofErr w:type="spellEnd"/>
      <w:r w:rsidRPr="002B19FA">
        <w:rPr>
          <w:rFonts w:ascii="Times New Roman" w:eastAsia="Times New Roman" w:hAnsi="Times New Roman" w:cs="Times New Roman"/>
          <w:sz w:val="24"/>
          <w:szCs w:val="24"/>
          <w:lang w:eastAsia="de-CH"/>
        </w:rPr>
        <w:t xml:space="preserve"> 4 eine bessere Modularisierung des </w:t>
      </w:r>
      <w:proofErr w:type="spellStart"/>
      <w:r w:rsidRPr="002B19FA">
        <w:rPr>
          <w:rFonts w:ascii="Times New Roman" w:eastAsia="Times New Roman" w:hAnsi="Times New Roman" w:cs="Times New Roman"/>
          <w:sz w:val="24"/>
          <w:szCs w:val="24"/>
          <w:lang w:eastAsia="de-CH"/>
        </w:rPr>
        <w:t>Eclipse</w:t>
      </w:r>
      <w:proofErr w:type="spellEnd"/>
      <w:r w:rsidRPr="002B19FA">
        <w:rPr>
          <w:rFonts w:ascii="Times New Roman" w:eastAsia="Times New Roman" w:hAnsi="Times New Roman" w:cs="Times New Roman"/>
          <w:sz w:val="24"/>
          <w:szCs w:val="24"/>
          <w:lang w:eastAsia="de-CH"/>
        </w:rPr>
        <w:t>-Kerns erreichen lassen. Die Plattform versucht sich mehr auf ihre eigentlichen Aufgaben zu konzentrieren und erweiterte Funktionen in andere Komponenten (Bundles) auszulagern</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Konzepte wie </w:t>
      </w:r>
      <w:r w:rsidRPr="002B19FA">
        <w:rPr>
          <w:rFonts w:ascii="Times New Roman" w:eastAsia="Times New Roman" w:hAnsi="Times New Roman" w:cs="Times New Roman"/>
          <w:b/>
          <w:sz w:val="24"/>
          <w:szCs w:val="24"/>
          <w:lang w:eastAsia="de-CH"/>
        </w:rPr>
        <w:t>Singletons</w:t>
      </w:r>
      <w:r w:rsidRPr="002B19FA">
        <w:rPr>
          <w:rFonts w:ascii="Times New Roman" w:eastAsia="Times New Roman" w:hAnsi="Times New Roman" w:cs="Times New Roman"/>
          <w:sz w:val="24"/>
          <w:szCs w:val="24"/>
          <w:lang w:eastAsia="de-CH"/>
        </w:rPr>
        <w:t xml:space="preserve"> haben die Entwickler komplett aus dem </w:t>
      </w:r>
      <w:proofErr w:type="spellStart"/>
      <w:r w:rsidRPr="002B19FA">
        <w:rPr>
          <w:rFonts w:ascii="Times New Roman" w:eastAsia="Times New Roman" w:hAnsi="Times New Roman" w:cs="Times New Roman"/>
          <w:sz w:val="24"/>
          <w:szCs w:val="24"/>
          <w:lang w:eastAsia="de-CH"/>
        </w:rPr>
        <w:t>Eclipse</w:t>
      </w:r>
      <w:proofErr w:type="spellEnd"/>
      <w:r w:rsidRPr="002B19FA">
        <w:rPr>
          <w:rFonts w:ascii="Times New Roman" w:eastAsia="Times New Roman" w:hAnsi="Times New Roman" w:cs="Times New Roman"/>
          <w:sz w:val="24"/>
          <w:szCs w:val="24"/>
          <w:lang w:eastAsia="de-CH"/>
        </w:rPr>
        <w:t>-Umfeld verbannt und durch eine neue Strategie ersetzt – den "</w:t>
      </w:r>
      <w:proofErr w:type="spellStart"/>
      <w:r w:rsidRPr="002B19FA">
        <w:rPr>
          <w:rFonts w:ascii="Times New Roman" w:eastAsia="Times New Roman" w:hAnsi="Times New Roman" w:cs="Times New Roman"/>
          <w:b/>
          <w:sz w:val="24"/>
          <w:szCs w:val="24"/>
          <w:lang w:eastAsia="de-CH"/>
        </w:rPr>
        <w:t>Context</w:t>
      </w:r>
      <w:proofErr w:type="spellEnd"/>
      <w:r w:rsidRPr="002B19FA">
        <w:rPr>
          <w:rFonts w:ascii="Times New Roman" w:eastAsia="Times New Roman" w:hAnsi="Times New Roman" w:cs="Times New Roman"/>
          <w:sz w:val="24"/>
          <w:szCs w:val="24"/>
          <w:lang w:eastAsia="de-CH"/>
        </w:rPr>
        <w:t>". Er vermittelt zwischen den Verbrauchern und Anbietern unterschiedlicher Services beziehungsweise kann die Services auffinden, auch ohne direkte Abhängigkeiten.</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Um die Aufgabe zu lösen und die Abhängigkeiten als Verbraucher solcher Services so gering wie möglich zu halten, wurde das </w:t>
      </w:r>
      <w:proofErr w:type="spellStart"/>
      <w:r w:rsidRPr="002B19FA">
        <w:rPr>
          <w:rFonts w:ascii="Times New Roman" w:eastAsia="Times New Roman" w:hAnsi="Times New Roman" w:cs="Times New Roman"/>
          <w:b/>
          <w:sz w:val="24"/>
          <w:szCs w:val="24"/>
          <w:lang w:eastAsia="de-CH"/>
        </w:rPr>
        <w:t>Dependency</w:t>
      </w:r>
      <w:proofErr w:type="spellEnd"/>
      <w:r w:rsidRPr="002B19FA">
        <w:rPr>
          <w:rFonts w:ascii="Times New Roman" w:eastAsia="Times New Roman" w:hAnsi="Times New Roman" w:cs="Times New Roman"/>
          <w:b/>
          <w:sz w:val="24"/>
          <w:szCs w:val="24"/>
          <w:lang w:eastAsia="de-CH"/>
        </w:rPr>
        <w:t xml:space="preserve"> </w:t>
      </w:r>
      <w:proofErr w:type="spellStart"/>
      <w:r w:rsidRPr="002B19FA">
        <w:rPr>
          <w:rFonts w:ascii="Times New Roman" w:eastAsia="Times New Roman" w:hAnsi="Times New Roman" w:cs="Times New Roman"/>
          <w:b/>
          <w:sz w:val="24"/>
          <w:szCs w:val="24"/>
          <w:lang w:eastAsia="de-CH"/>
        </w:rPr>
        <w:t>Injection</w:t>
      </w:r>
      <w:proofErr w:type="spellEnd"/>
      <w:r w:rsidRPr="002B19FA">
        <w:rPr>
          <w:rFonts w:ascii="Times New Roman" w:eastAsia="Times New Roman" w:hAnsi="Times New Roman" w:cs="Times New Roman"/>
          <w:sz w:val="24"/>
          <w:szCs w:val="24"/>
          <w:lang w:eastAsia="de-CH"/>
        </w:rPr>
        <w:t xml:space="preserve"> (DI) Pattern zum Teil der e4-Kernarchitektur. Es erlaubt, dass harte Abhängigkeiten auf bestimmte Teilsysteme nicht nötig sind, sondern sich alle Metadaten und Services über den </w:t>
      </w:r>
      <w:proofErr w:type="spellStart"/>
      <w:r w:rsidRPr="002B19FA">
        <w:rPr>
          <w:rFonts w:ascii="Times New Roman" w:eastAsia="Times New Roman" w:hAnsi="Times New Roman" w:cs="Times New Roman"/>
          <w:sz w:val="24"/>
          <w:szCs w:val="24"/>
          <w:lang w:eastAsia="de-CH"/>
        </w:rPr>
        <w:t>Context</w:t>
      </w:r>
      <w:proofErr w:type="spellEnd"/>
      <w:r w:rsidRPr="002B19FA">
        <w:rPr>
          <w:rFonts w:ascii="Times New Roman" w:eastAsia="Times New Roman" w:hAnsi="Times New Roman" w:cs="Times New Roman"/>
          <w:sz w:val="24"/>
          <w:szCs w:val="24"/>
          <w:lang w:eastAsia="de-CH"/>
        </w:rPr>
        <w:t xml:space="preserve"> injizieren lassen</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zieht man als Grundlage den Java </w:t>
      </w:r>
      <w:proofErr w:type="spellStart"/>
      <w:r w:rsidRPr="002B19FA">
        <w:rPr>
          <w:rFonts w:ascii="Times New Roman" w:eastAsia="Times New Roman" w:hAnsi="Times New Roman" w:cs="Times New Roman"/>
          <w:sz w:val="24"/>
          <w:szCs w:val="24"/>
          <w:lang w:eastAsia="de-CH"/>
        </w:rPr>
        <w:t>Specification</w:t>
      </w:r>
      <w:proofErr w:type="spellEnd"/>
      <w:r w:rsidRPr="002B19FA">
        <w:rPr>
          <w:rFonts w:ascii="Times New Roman" w:eastAsia="Times New Roman" w:hAnsi="Times New Roman" w:cs="Times New Roman"/>
          <w:sz w:val="24"/>
          <w:szCs w:val="24"/>
          <w:lang w:eastAsia="de-CH"/>
        </w:rPr>
        <w:t xml:space="preserve"> Request (JSR) 330 – "</w:t>
      </w:r>
      <w:proofErr w:type="spellStart"/>
      <w:r w:rsidRPr="002B19FA">
        <w:rPr>
          <w:rFonts w:ascii="Times New Roman" w:eastAsia="Times New Roman" w:hAnsi="Times New Roman" w:cs="Times New Roman"/>
          <w:sz w:val="24"/>
          <w:szCs w:val="24"/>
          <w:lang w:eastAsia="de-CH"/>
        </w:rPr>
        <w:fldChar w:fldCharType="begin"/>
      </w:r>
      <w:r w:rsidRPr="002B19FA">
        <w:rPr>
          <w:rFonts w:ascii="Times New Roman" w:eastAsia="Times New Roman" w:hAnsi="Times New Roman" w:cs="Times New Roman"/>
          <w:sz w:val="24"/>
          <w:szCs w:val="24"/>
          <w:lang w:eastAsia="de-CH"/>
        </w:rPr>
        <w:instrText xml:space="preserve"> HYPERLINK "http://jcp.org/en/jsr/detail?id=330" </w:instrText>
      </w:r>
      <w:r w:rsidRPr="002B19FA">
        <w:rPr>
          <w:rFonts w:ascii="Times New Roman" w:eastAsia="Times New Roman" w:hAnsi="Times New Roman" w:cs="Times New Roman"/>
          <w:sz w:val="24"/>
          <w:szCs w:val="24"/>
          <w:lang w:eastAsia="de-CH"/>
        </w:rPr>
        <w:fldChar w:fldCharType="separate"/>
      </w:r>
      <w:r w:rsidRPr="002B19FA">
        <w:rPr>
          <w:rFonts w:ascii="Times New Roman" w:eastAsia="Times New Roman" w:hAnsi="Times New Roman" w:cs="Times New Roman"/>
          <w:color w:val="0000FF"/>
          <w:sz w:val="24"/>
          <w:szCs w:val="24"/>
          <w:u w:val="single"/>
          <w:lang w:eastAsia="de-CH"/>
        </w:rPr>
        <w:t>Dependency</w:t>
      </w:r>
      <w:proofErr w:type="spellEnd"/>
      <w:r w:rsidRPr="002B19FA">
        <w:rPr>
          <w:rFonts w:ascii="Times New Roman" w:eastAsia="Times New Roman" w:hAnsi="Times New Roman" w:cs="Times New Roman"/>
          <w:color w:val="0000FF"/>
          <w:sz w:val="24"/>
          <w:szCs w:val="24"/>
          <w:u w:val="single"/>
          <w:lang w:eastAsia="de-CH"/>
        </w:rPr>
        <w:t xml:space="preserve"> </w:t>
      </w:r>
      <w:proofErr w:type="spellStart"/>
      <w:r w:rsidRPr="002B19FA">
        <w:rPr>
          <w:rFonts w:ascii="Times New Roman" w:eastAsia="Times New Roman" w:hAnsi="Times New Roman" w:cs="Times New Roman"/>
          <w:color w:val="0000FF"/>
          <w:sz w:val="24"/>
          <w:szCs w:val="24"/>
          <w:u w:val="single"/>
          <w:lang w:eastAsia="de-CH"/>
        </w:rPr>
        <w:t>Injection</w:t>
      </w:r>
      <w:proofErr w:type="spellEnd"/>
      <w:r w:rsidRPr="002B19FA">
        <w:rPr>
          <w:rFonts w:ascii="Times New Roman" w:eastAsia="Times New Roman" w:hAnsi="Times New Roman" w:cs="Times New Roman"/>
          <w:color w:val="0000FF"/>
          <w:sz w:val="24"/>
          <w:szCs w:val="24"/>
          <w:u w:val="single"/>
          <w:lang w:eastAsia="de-CH"/>
        </w:rPr>
        <w:t xml:space="preserve"> </w:t>
      </w:r>
      <w:proofErr w:type="spellStart"/>
      <w:r w:rsidRPr="002B19FA">
        <w:rPr>
          <w:rFonts w:ascii="Times New Roman" w:eastAsia="Times New Roman" w:hAnsi="Times New Roman" w:cs="Times New Roman"/>
          <w:color w:val="0000FF"/>
          <w:sz w:val="24"/>
          <w:szCs w:val="24"/>
          <w:u w:val="single"/>
          <w:lang w:eastAsia="de-CH"/>
        </w:rPr>
        <w:t>for</w:t>
      </w:r>
      <w:proofErr w:type="spellEnd"/>
      <w:r w:rsidRPr="002B19FA">
        <w:rPr>
          <w:rFonts w:ascii="Times New Roman" w:eastAsia="Times New Roman" w:hAnsi="Times New Roman" w:cs="Times New Roman"/>
          <w:color w:val="0000FF"/>
          <w:sz w:val="24"/>
          <w:szCs w:val="24"/>
          <w:u w:val="single"/>
          <w:lang w:eastAsia="de-CH"/>
        </w:rPr>
        <w:t xml:space="preserve"> Java</w:t>
      </w:r>
      <w:r w:rsidRPr="002B19FA">
        <w:rPr>
          <w:rFonts w:ascii="Times New Roman" w:eastAsia="Times New Roman" w:hAnsi="Times New Roman" w:cs="Times New Roman"/>
          <w:sz w:val="24"/>
          <w:szCs w:val="24"/>
          <w:lang w:eastAsia="de-CH"/>
        </w:rPr>
        <w:fldChar w:fldCharType="end"/>
      </w:r>
      <w:r w:rsidRPr="002B19FA">
        <w:rPr>
          <w:rFonts w:ascii="Times New Roman" w:eastAsia="Times New Roman" w:hAnsi="Times New Roman" w:cs="Times New Roman"/>
          <w:sz w:val="24"/>
          <w:szCs w:val="24"/>
          <w:lang w:eastAsia="de-CH"/>
        </w:rPr>
        <w:t xml:space="preserve">" – heran, den seit kurzem offiziellen Java-Standard für DI. </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Beim Thema </w:t>
      </w:r>
      <w:r w:rsidRPr="002B19FA">
        <w:rPr>
          <w:rFonts w:ascii="Times New Roman" w:eastAsia="Times New Roman" w:hAnsi="Times New Roman" w:cs="Times New Roman"/>
          <w:b/>
          <w:sz w:val="24"/>
          <w:szCs w:val="24"/>
          <w:lang w:eastAsia="de-CH"/>
        </w:rPr>
        <w:t>Eventhandling</w:t>
      </w:r>
      <w:r w:rsidRPr="002B19FA">
        <w:rPr>
          <w:rFonts w:ascii="Times New Roman" w:eastAsia="Times New Roman" w:hAnsi="Times New Roman" w:cs="Times New Roman"/>
          <w:sz w:val="24"/>
          <w:szCs w:val="24"/>
          <w:lang w:eastAsia="de-CH"/>
        </w:rPr>
        <w:t xml:space="preserve"> hat sich bei e4 im Gegensatz zu seinem Vorgänger einiges verändert. Bei </w:t>
      </w:r>
      <w:proofErr w:type="spellStart"/>
      <w:r w:rsidRPr="002B19FA">
        <w:rPr>
          <w:rFonts w:ascii="Times New Roman" w:eastAsia="Times New Roman" w:hAnsi="Times New Roman" w:cs="Times New Roman"/>
          <w:sz w:val="24"/>
          <w:szCs w:val="24"/>
          <w:lang w:eastAsia="de-CH"/>
        </w:rPr>
        <w:t>Eclipse</w:t>
      </w:r>
      <w:proofErr w:type="spellEnd"/>
      <w:r w:rsidRPr="002B19FA">
        <w:rPr>
          <w:rFonts w:ascii="Times New Roman" w:eastAsia="Times New Roman" w:hAnsi="Times New Roman" w:cs="Times New Roman"/>
          <w:sz w:val="24"/>
          <w:szCs w:val="24"/>
          <w:lang w:eastAsia="de-CH"/>
        </w:rPr>
        <w:t xml:space="preserve"> 3.x war es Usus, eine schier unüberschaubare Anzahl an Eventhandlern zu registrieren. Mit e4 wurde ein neuer Event-Bus eingeführt, der über das typische </w:t>
      </w:r>
      <w:proofErr w:type="spellStart"/>
      <w:r w:rsidRPr="002B19FA">
        <w:rPr>
          <w:rFonts w:ascii="Times New Roman" w:eastAsia="Times New Roman" w:hAnsi="Times New Roman" w:cs="Times New Roman"/>
          <w:sz w:val="24"/>
          <w:szCs w:val="24"/>
          <w:lang w:eastAsia="de-CH"/>
        </w:rPr>
        <w:t>Publish</w:t>
      </w:r>
      <w:proofErr w:type="spellEnd"/>
      <w:r w:rsidRPr="002B19FA">
        <w:rPr>
          <w:rFonts w:ascii="Times New Roman" w:eastAsia="Times New Roman" w:hAnsi="Times New Roman" w:cs="Times New Roman"/>
          <w:sz w:val="24"/>
          <w:szCs w:val="24"/>
          <w:lang w:eastAsia="de-CH"/>
        </w:rPr>
        <w:t>/</w:t>
      </w:r>
      <w:proofErr w:type="spellStart"/>
      <w:r w:rsidRPr="002B19FA">
        <w:rPr>
          <w:rFonts w:ascii="Times New Roman" w:eastAsia="Times New Roman" w:hAnsi="Times New Roman" w:cs="Times New Roman"/>
          <w:sz w:val="24"/>
          <w:szCs w:val="24"/>
          <w:lang w:eastAsia="de-CH"/>
        </w:rPr>
        <w:t>Subscribe</w:t>
      </w:r>
      <w:proofErr w:type="spellEnd"/>
      <w:r w:rsidRPr="002B19FA">
        <w:rPr>
          <w:rFonts w:ascii="Times New Roman" w:eastAsia="Times New Roman" w:hAnsi="Times New Roman" w:cs="Times New Roman"/>
          <w:sz w:val="24"/>
          <w:szCs w:val="24"/>
          <w:lang w:eastAsia="de-CH"/>
        </w:rPr>
        <w:t>-Muster die Events an interessierte Handler verteilt.</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Ein anderes großes Manko der aktuellen Eclipse-3.x-Workbench ist die </w:t>
      </w:r>
      <w:r w:rsidRPr="002B19FA">
        <w:rPr>
          <w:rFonts w:ascii="Times New Roman" w:eastAsia="Times New Roman" w:hAnsi="Times New Roman" w:cs="Times New Roman"/>
          <w:b/>
          <w:sz w:val="24"/>
          <w:szCs w:val="24"/>
          <w:lang w:eastAsia="de-CH"/>
        </w:rPr>
        <w:t>Komplexität</w:t>
      </w:r>
      <w:r w:rsidRPr="002B19FA">
        <w:rPr>
          <w:rFonts w:ascii="Times New Roman" w:eastAsia="Times New Roman" w:hAnsi="Times New Roman" w:cs="Times New Roman"/>
          <w:sz w:val="24"/>
          <w:szCs w:val="24"/>
          <w:lang w:eastAsia="de-CH"/>
        </w:rPr>
        <w:t xml:space="preserve">, die auf einen Anwendungsentwickler zukommt, der eine einheitliche Oberfläche erstellen will: Menüs oder </w:t>
      </w:r>
      <w:proofErr w:type="spellStart"/>
      <w:r w:rsidRPr="002B19FA">
        <w:rPr>
          <w:rFonts w:ascii="Times New Roman" w:eastAsia="Times New Roman" w:hAnsi="Times New Roman" w:cs="Times New Roman"/>
          <w:sz w:val="24"/>
          <w:szCs w:val="24"/>
          <w:lang w:eastAsia="de-CH"/>
        </w:rPr>
        <w:t>Toolbars</w:t>
      </w:r>
      <w:proofErr w:type="spellEnd"/>
      <w:r w:rsidRPr="002B19FA">
        <w:rPr>
          <w:rFonts w:ascii="Times New Roman" w:eastAsia="Times New Roman" w:hAnsi="Times New Roman" w:cs="Times New Roman"/>
          <w:sz w:val="24"/>
          <w:szCs w:val="24"/>
          <w:lang w:eastAsia="de-CH"/>
        </w:rPr>
        <w:t xml:space="preserve"> lassen sich deklarativ anmelden, das Layout einer Perspektive ist zu erstellen, die dazugehörigen Views und Editoren müssen angemeldet werden, ohne über etwaige Interaktionsmittel nachzudenken. Bisher kann das auf vielen unterschiedlichen Wegen geschehen, es ist jedoch nicht möglich, für einfache Zwecke das an einer zentralen Stelle zu tu</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Ein weiteres Manko, das mit der Historie von </w:t>
      </w:r>
      <w:proofErr w:type="spellStart"/>
      <w:r w:rsidRPr="002B19FA">
        <w:rPr>
          <w:rFonts w:ascii="Times New Roman" w:eastAsia="Times New Roman" w:hAnsi="Times New Roman" w:cs="Times New Roman"/>
          <w:sz w:val="24"/>
          <w:szCs w:val="24"/>
          <w:lang w:eastAsia="de-CH"/>
        </w:rPr>
        <w:t>Eclipse</w:t>
      </w:r>
      <w:proofErr w:type="spellEnd"/>
      <w:r w:rsidRPr="002B19FA">
        <w:rPr>
          <w:rFonts w:ascii="Times New Roman" w:eastAsia="Times New Roman" w:hAnsi="Times New Roman" w:cs="Times New Roman"/>
          <w:sz w:val="24"/>
          <w:szCs w:val="24"/>
          <w:lang w:eastAsia="de-CH"/>
        </w:rPr>
        <w:t xml:space="preserve"> gewachsen ist, ist beispielsweise die </w:t>
      </w:r>
      <w:r w:rsidRPr="002B19FA">
        <w:rPr>
          <w:rFonts w:ascii="Times New Roman" w:eastAsia="Times New Roman" w:hAnsi="Times New Roman" w:cs="Times New Roman"/>
          <w:b/>
          <w:sz w:val="24"/>
          <w:szCs w:val="24"/>
          <w:lang w:eastAsia="de-CH"/>
        </w:rPr>
        <w:t>strikte Trennung von Views und Editoren</w:t>
      </w:r>
      <w:r w:rsidRPr="002B19FA">
        <w:rPr>
          <w:rFonts w:ascii="Times New Roman" w:eastAsia="Times New Roman" w:hAnsi="Times New Roman" w:cs="Times New Roman"/>
          <w:sz w:val="24"/>
          <w:szCs w:val="24"/>
          <w:lang w:eastAsia="de-CH"/>
        </w:rPr>
        <w:t>. Die Trennung war zu Anfang vielleicht recht sinnvoll, die Grenzen sind in den letzten Jahren jedoch verwischt.</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Auch die Wiederverwendung einer UI-Komponente (beispielsweise einer View) in einem Dialog war teilweise nicht sauber realisierbar. Viele Probleme lassen sich mit einem einfachen, jedoch ausdrucksstarken Modell abbilden. Z</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lastRenderedPageBreak/>
        <w:t xml:space="preserve">Mit der </w:t>
      </w:r>
      <w:bookmarkStart w:id="0" w:name="_GoBack"/>
      <w:r w:rsidRPr="002B19FA">
        <w:rPr>
          <w:rFonts w:ascii="Times New Roman" w:eastAsia="Times New Roman" w:hAnsi="Times New Roman" w:cs="Times New Roman"/>
          <w:b/>
          <w:sz w:val="24"/>
          <w:szCs w:val="24"/>
          <w:lang w:eastAsia="de-CH"/>
        </w:rPr>
        <w:t>CSS</w:t>
      </w:r>
      <w:r w:rsidRPr="002B19FA">
        <w:rPr>
          <w:rFonts w:ascii="Times New Roman" w:eastAsia="Times New Roman" w:hAnsi="Times New Roman" w:cs="Times New Roman"/>
          <w:sz w:val="24"/>
          <w:szCs w:val="24"/>
          <w:lang w:eastAsia="de-CH"/>
        </w:rPr>
        <w:t xml:space="preserve"> </w:t>
      </w:r>
      <w:bookmarkEnd w:id="0"/>
      <w:r w:rsidRPr="002B19FA">
        <w:rPr>
          <w:rFonts w:ascii="Times New Roman" w:eastAsia="Times New Roman" w:hAnsi="Times New Roman" w:cs="Times New Roman"/>
          <w:sz w:val="24"/>
          <w:szCs w:val="24"/>
          <w:lang w:eastAsia="de-CH"/>
        </w:rPr>
        <w:t xml:space="preserve">Engine ist es ohne größere Umwege realisierbar, entweder bestimmte Gruppen oder einzelne </w:t>
      </w:r>
      <w:proofErr w:type="spellStart"/>
      <w:r w:rsidRPr="002B19FA">
        <w:rPr>
          <w:rFonts w:ascii="Times New Roman" w:eastAsia="Times New Roman" w:hAnsi="Times New Roman" w:cs="Times New Roman"/>
          <w:sz w:val="24"/>
          <w:szCs w:val="24"/>
          <w:lang w:eastAsia="de-CH"/>
        </w:rPr>
        <w:t>Widgets</w:t>
      </w:r>
      <w:proofErr w:type="spellEnd"/>
      <w:r w:rsidRPr="002B19FA">
        <w:rPr>
          <w:rFonts w:ascii="Times New Roman" w:eastAsia="Times New Roman" w:hAnsi="Times New Roman" w:cs="Times New Roman"/>
          <w:sz w:val="24"/>
          <w:szCs w:val="24"/>
          <w:lang w:eastAsia="de-CH"/>
        </w:rPr>
        <w:t xml:space="preserve"> nach eigenem Bedarf zu dekorieren. Das ermöglicht es, Entwicklern von RCP-Anwendungen mehr Kontrolle über die Darstellung der </w:t>
      </w:r>
      <w:proofErr w:type="spellStart"/>
      <w:r w:rsidRPr="002B19FA">
        <w:rPr>
          <w:rFonts w:ascii="Times New Roman" w:eastAsia="Times New Roman" w:hAnsi="Times New Roman" w:cs="Times New Roman"/>
          <w:sz w:val="24"/>
          <w:szCs w:val="24"/>
          <w:lang w:eastAsia="de-CH"/>
        </w:rPr>
        <w:t>Widgets</w:t>
      </w:r>
      <w:proofErr w:type="spellEnd"/>
      <w:r w:rsidRPr="002B19FA">
        <w:rPr>
          <w:rFonts w:ascii="Times New Roman" w:eastAsia="Times New Roman" w:hAnsi="Times New Roman" w:cs="Times New Roman"/>
          <w:sz w:val="24"/>
          <w:szCs w:val="24"/>
          <w:lang w:eastAsia="de-CH"/>
        </w:rPr>
        <w:t xml:space="preserve"> zu geben. </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Nicht nur das Einbetten von anderen Komponenten wird erleichtert, auch die Sprachbarriere soll in </w:t>
      </w:r>
      <w:proofErr w:type="spellStart"/>
      <w:r w:rsidRPr="002B19FA">
        <w:rPr>
          <w:rFonts w:ascii="Times New Roman" w:eastAsia="Times New Roman" w:hAnsi="Times New Roman" w:cs="Times New Roman"/>
          <w:sz w:val="24"/>
          <w:szCs w:val="24"/>
          <w:lang w:eastAsia="de-CH"/>
        </w:rPr>
        <w:t>Eclipse</w:t>
      </w:r>
      <w:proofErr w:type="spellEnd"/>
      <w:r w:rsidRPr="002B19FA">
        <w:rPr>
          <w:rFonts w:ascii="Times New Roman" w:eastAsia="Times New Roman" w:hAnsi="Times New Roman" w:cs="Times New Roman"/>
          <w:sz w:val="24"/>
          <w:szCs w:val="24"/>
          <w:lang w:eastAsia="de-CH"/>
        </w:rPr>
        <w:t xml:space="preserve"> 4 weitaus geringer ausfallen</w:t>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r>
      <w:r w:rsidRPr="002B19FA">
        <w:rPr>
          <w:rFonts w:ascii="Times New Roman" w:eastAsia="Times New Roman" w:hAnsi="Times New Roman" w:cs="Times New Roman"/>
          <w:sz w:val="24"/>
          <w:szCs w:val="24"/>
          <w:lang w:eastAsia="de-CH"/>
        </w:rPr>
        <w:br/>
        <w:t xml:space="preserve">Service </w:t>
      </w:r>
      <w:proofErr w:type="spellStart"/>
      <w:r w:rsidRPr="002B19FA">
        <w:rPr>
          <w:rFonts w:ascii="Times New Roman" w:eastAsia="Times New Roman" w:hAnsi="Times New Roman" w:cs="Times New Roman"/>
          <w:sz w:val="24"/>
          <w:szCs w:val="24"/>
          <w:lang w:eastAsia="de-CH"/>
        </w:rPr>
        <w:t>programming</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models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generally</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define</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three</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distinct</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participants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service</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providers,service</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consumers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and</w:t>
      </w:r>
      <w:proofErr w:type="spellEnd"/>
      <w:r w:rsidRPr="002B19FA">
        <w:rPr>
          <w:rFonts w:ascii="Times New Roman" w:eastAsia="Times New Roman" w:hAnsi="Times New Roman" w:cs="Times New Roman"/>
          <w:sz w:val="24"/>
          <w:szCs w:val="24"/>
          <w:lang w:eastAsia="de-CH"/>
        </w:rPr>
        <w:t xml:space="preserve"> a </w:t>
      </w:r>
      <w:proofErr w:type="spellStart"/>
      <w:r w:rsidRPr="002B19FA">
        <w:rPr>
          <w:rFonts w:ascii="Times New Roman" w:eastAsia="Times New Roman" w:hAnsi="Times New Roman" w:cs="Times New Roman"/>
          <w:sz w:val="24"/>
          <w:szCs w:val="24"/>
          <w:lang w:eastAsia="de-CH"/>
        </w:rPr>
        <w:t>broker</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or</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container</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that</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manages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binding</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of</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service</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providers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toconsumers</w:t>
      </w:r>
      <w:proofErr w:type="spellEnd"/>
      <w:r w:rsidRPr="002B19FA">
        <w:rPr>
          <w:rFonts w:ascii="Times New Roman" w:eastAsia="Times New Roman" w:hAnsi="Times New Roman" w:cs="Times New Roman"/>
          <w:sz w:val="24"/>
          <w:szCs w:val="24"/>
          <w:lang w:eastAsia="de-CH"/>
        </w:rPr>
        <w:t xml:space="preserve">. Basic implementations </w:t>
      </w:r>
      <w:proofErr w:type="spellStart"/>
      <w:r w:rsidRPr="002B19FA">
        <w:rPr>
          <w:rFonts w:ascii="Times New Roman" w:eastAsia="Times New Roman" w:hAnsi="Times New Roman" w:cs="Times New Roman"/>
          <w:sz w:val="24"/>
          <w:szCs w:val="24"/>
          <w:lang w:eastAsia="de-CH"/>
        </w:rPr>
        <w:t>of</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this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programming</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model</w:t>
      </w:r>
      <w:proofErr w:type="spellEnd"/>
      <w:r w:rsidRPr="002B19FA">
        <w:rPr>
          <w:rFonts w:ascii="Times New Roman" w:eastAsia="Times New Roman" w:hAnsi="Times New Roman" w:cs="Times New Roman"/>
          <w:sz w:val="24"/>
          <w:szCs w:val="24"/>
          <w:lang w:eastAsia="de-CH"/>
        </w:rPr>
        <w:t xml:space="preserve">, </w:t>
      </w:r>
      <w:proofErr w:type="gramStart"/>
      <w:r w:rsidRPr="002B19FA">
        <w:rPr>
          <w:rFonts w:ascii="Times New Roman" w:eastAsia="Times New Roman" w:hAnsi="Times New Roman" w:cs="Times New Roman"/>
          <w:sz w:val="24"/>
          <w:szCs w:val="24"/>
          <w:lang w:eastAsia="de-CH"/>
        </w:rPr>
        <w:t>such</w:t>
      </w:r>
      <w:proofErr w:type="gram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as</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the</w:t>
      </w:r>
      <w:proofErr w:type="spellEnd"/>
      <w:r w:rsidRPr="002B19FA">
        <w:rPr>
          <w:rFonts w:ascii="Times New Roman" w:eastAsia="Times New Roman" w:hAnsi="Times New Roman" w:cs="Times New Roman"/>
          <w:sz w:val="24"/>
          <w:szCs w:val="24"/>
          <w:lang w:eastAsia="de-CH"/>
        </w:rPr>
        <w:t xml:space="preserve"> </w:t>
      </w:r>
      <w:proofErr w:type="spellStart"/>
      <w:r w:rsidRPr="002B19FA">
        <w:rPr>
          <w:rFonts w:ascii="Times New Roman" w:eastAsia="Times New Roman" w:hAnsi="Times New Roman" w:cs="Times New Roman"/>
          <w:sz w:val="24"/>
          <w:szCs w:val="24"/>
          <w:lang w:eastAsia="de-CH"/>
        </w:rPr>
        <w:t>OSGi</w:t>
      </w:r>
      <w:proofErr w:type="spellEnd"/>
      <w:r w:rsidRPr="002B19FA">
        <w:rPr>
          <w:rFonts w:ascii="Times New Roman" w:eastAsia="Times New Roman" w:hAnsi="Times New Roman" w:cs="Times New Roman"/>
          <w:sz w:val="24"/>
          <w:szCs w:val="24"/>
          <w:lang w:eastAsia="de-CH"/>
        </w:rPr>
        <w:br/>
      </w:r>
    </w:p>
    <w:p w:rsidR="005C4F88" w:rsidRDefault="005C4F88"/>
    <w:sectPr w:rsidR="005C4F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E2"/>
    <w:rsid w:val="002B19FA"/>
    <w:rsid w:val="005C4F88"/>
    <w:rsid w:val="007C77A3"/>
    <w:rsid w:val="00C1619D"/>
    <w:rsid w:val="00FB58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B19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B1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5920">
      <w:bodyDiv w:val="1"/>
      <w:marLeft w:val="0"/>
      <w:marRight w:val="0"/>
      <w:marTop w:val="0"/>
      <w:marBottom w:val="0"/>
      <w:divBdr>
        <w:top w:val="none" w:sz="0" w:space="0" w:color="auto"/>
        <w:left w:val="none" w:sz="0" w:space="0" w:color="auto"/>
        <w:bottom w:val="none" w:sz="0" w:space="0" w:color="auto"/>
        <w:right w:val="none" w:sz="0" w:space="0" w:color="auto"/>
      </w:divBdr>
      <w:divsChild>
        <w:div w:id="193550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ise.de/developer/artikel/Eclipse-4-die-naechste-Generation-der-freien-IDE-962171.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3049</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2013-05-20T15:26:00Z</dcterms:created>
  <dcterms:modified xsi:type="dcterms:W3CDTF">2013-05-20T15:27:00Z</dcterms:modified>
</cp:coreProperties>
</file>