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6456EAA3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2559F9EF" w14:textId="77777777" w:rsidR="00C70E22" w:rsidRDefault="00C70E2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Irving Jair Muñiz saavedra</w:t>
            </w:r>
          </w:p>
          <w:p w14:paraId="3A681FD1" w14:textId="189BE0C9" w:rsidR="00C70E22" w:rsidRPr="00AB4C0E" w:rsidRDefault="00C70E2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 cesar Zamora García</w:t>
            </w:r>
            <w:bookmarkStart w:id="0" w:name="_GoBack"/>
            <w:bookmarkEnd w:id="0"/>
          </w:p>
        </w:tc>
        <w:tc>
          <w:tcPr>
            <w:tcW w:w="2882" w:type="dxa"/>
          </w:tcPr>
          <w:p w14:paraId="479968EC" w14:textId="00250572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32DAF54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14:paraId="1501159E" w14:textId="29373A72" w:rsidR="007451DE" w:rsidRPr="00AB4C0E" w:rsidRDefault="00710D7D" w:rsidP="00AB4C0E">
            <w:pPr>
              <w:spacing w:line="360" w:lineRule="auto"/>
              <w:rPr>
                <w:rFonts w:ascii="Arial" w:hAnsi="Arial" w:cs="Arial"/>
              </w:rPr>
            </w:pPr>
            <w:r w:rsidRPr="00710D7D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49BF259B" w:rsidR="007451DE" w:rsidRPr="00AB4C0E" w:rsidRDefault="00710D7D" w:rsidP="00AB4C0E">
            <w:pPr>
              <w:spacing w:line="360" w:lineRule="auto"/>
              <w:rPr>
                <w:rFonts w:ascii="Arial" w:hAnsi="Arial" w:cs="Arial"/>
              </w:rPr>
            </w:pPr>
            <w:r w:rsidRPr="00710D7D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3D517288" w:rsidR="007451DE" w:rsidRPr="00AB4C0E" w:rsidRDefault="00710D7D" w:rsidP="00AB4C0E">
            <w:pPr>
              <w:spacing w:line="360" w:lineRule="auto"/>
              <w:rPr>
                <w:rFonts w:ascii="Arial" w:hAnsi="Arial" w:cs="Arial"/>
              </w:rPr>
            </w:pPr>
            <w:r w:rsidRPr="00710D7D">
              <w:rPr>
                <w:rFonts w:ascii="Arial" w:hAnsi="Arial" w:cs="Arial"/>
              </w:rPr>
              <w:t>Módulo 2</w:t>
            </w:r>
          </w:p>
        </w:tc>
        <w:tc>
          <w:tcPr>
            <w:tcW w:w="4396" w:type="dxa"/>
            <w:gridSpan w:val="2"/>
          </w:tcPr>
          <w:p w14:paraId="4A417D5F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14:paraId="4D73869E" w14:textId="6BAD3512" w:rsidR="007451DE" w:rsidRPr="00AB4C0E" w:rsidRDefault="00710D7D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7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4F286604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710D7D">
              <w:rPr>
                <w:rFonts w:ascii="Arial" w:hAnsi="Arial" w:cs="Arial"/>
              </w:rPr>
              <w:t>29/09/19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3ABD2D1F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Default="00845483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Objetivo:</w:t>
      </w:r>
    </w:p>
    <w:p w14:paraId="2CFE9B5A" w14:textId="2AC24A35" w:rsidR="00845483" w:rsidRDefault="00710D7D" w:rsidP="007451DE">
      <w:pPr>
        <w:spacing w:line="360" w:lineRule="auto"/>
        <w:rPr>
          <w:rFonts w:ascii="Arial" w:hAnsi="Arial" w:cs="Arial"/>
        </w:rPr>
      </w:pPr>
      <w:r w:rsidRPr="00710D7D">
        <w:rPr>
          <w:rFonts w:ascii="Arial" w:hAnsi="Arial" w:cs="Arial"/>
        </w:rPr>
        <w:t>Entender y aplicar el concepto de escenas y transiciones.</w:t>
      </w:r>
    </w:p>
    <w:p w14:paraId="6C88DA60" w14:textId="3E9A8E75" w:rsidR="000C36C6" w:rsidRDefault="007659C7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404F1F0E" w14:textId="77777777" w:rsidR="00710D7D" w:rsidRPr="00710D7D" w:rsidRDefault="00710D7D" w:rsidP="00710D7D">
      <w:pPr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 w:rsidRPr="00710D7D">
        <w:rPr>
          <w:rFonts w:ascii="Arial" w:hAnsi="Arial" w:cs="Arial"/>
          <w:lang w:val="es-MX"/>
        </w:rPr>
        <w:t>Definir en papel la interfaz inicial (si no hubo cambios en la anterior es el mismo papel propuesto en la actividad anterior).</w:t>
      </w:r>
    </w:p>
    <w:p w14:paraId="36672D9C" w14:textId="77777777" w:rsidR="00710D7D" w:rsidRPr="00710D7D" w:rsidRDefault="00710D7D" w:rsidP="00710D7D">
      <w:pPr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 w:rsidRPr="00710D7D">
        <w:rPr>
          <w:rFonts w:ascii="Arial" w:hAnsi="Arial" w:cs="Arial"/>
          <w:lang w:val="es-MX"/>
        </w:rPr>
        <w:t>Definir la animación presentando los movimientos en otro papel y finalmente el cómo quedarían los elementos de interfaz gráfica en otro papel.</w:t>
      </w:r>
    </w:p>
    <w:p w14:paraId="2F4D8520" w14:textId="77777777" w:rsidR="00710D7D" w:rsidRPr="00710D7D" w:rsidRDefault="00710D7D" w:rsidP="00710D7D">
      <w:pPr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 w:rsidRPr="00710D7D">
        <w:rPr>
          <w:rFonts w:ascii="Arial" w:hAnsi="Arial" w:cs="Arial"/>
          <w:lang w:val="es-MX"/>
        </w:rPr>
        <w:t>Modificar la actividad de la aplicación anterior para manejar diferentes escenas y proponer transiciones entre ellas.</w:t>
      </w:r>
    </w:p>
    <w:p w14:paraId="4A57F246" w14:textId="3A6E8225" w:rsidR="00845483" w:rsidRPr="00710D7D" w:rsidRDefault="00710D7D" w:rsidP="00845483">
      <w:pPr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 w:rsidRPr="00710D7D">
        <w:rPr>
          <w:rFonts w:ascii="Arial" w:hAnsi="Arial" w:cs="Arial"/>
          <w:lang w:val="es-MX"/>
        </w:rPr>
        <w:t>Guardar el proyecto en una carpeta de la aplicación</w:t>
      </w:r>
    </w:p>
    <w:p w14:paraId="44A000D3" w14:textId="3C83A13B" w:rsidR="00845483" w:rsidRDefault="00845483" w:rsidP="00845483">
      <w:pPr>
        <w:spacing w:line="360" w:lineRule="auto"/>
        <w:rPr>
          <w:rFonts w:ascii="Arial" w:hAnsi="Arial" w:cs="Arial"/>
          <w:b/>
          <w:bCs/>
        </w:rPr>
      </w:pPr>
      <w:r w:rsidRPr="00710D7D">
        <w:rPr>
          <w:rFonts w:ascii="Arial" w:hAnsi="Arial" w:cs="Arial"/>
          <w:b/>
          <w:bCs/>
        </w:rPr>
        <w:t xml:space="preserve">Conclusión: </w:t>
      </w:r>
    </w:p>
    <w:p w14:paraId="20CD1B78" w14:textId="6061A07B" w:rsidR="00710D7D" w:rsidRPr="00710D7D" w:rsidRDefault="00710D7D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esta actividad se entendieron las transiciones de activity´s, son bastantes sencillas usando el método transition</w:t>
      </w:r>
    </w:p>
    <w:sectPr w:rsidR="00710D7D" w:rsidRPr="00710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1984" w14:textId="77777777" w:rsidR="00546D2D" w:rsidRDefault="00546D2D">
      <w:r>
        <w:separator/>
      </w:r>
    </w:p>
  </w:endnote>
  <w:endnote w:type="continuationSeparator" w:id="0">
    <w:p w14:paraId="3C04268A" w14:textId="77777777" w:rsidR="00546D2D" w:rsidRDefault="0054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21734" w14:textId="77777777" w:rsidR="00546D2D" w:rsidRDefault="00546D2D">
      <w:r>
        <w:separator/>
      </w:r>
    </w:p>
  </w:footnote>
  <w:footnote w:type="continuationSeparator" w:id="0">
    <w:p w14:paraId="6190CA62" w14:textId="77777777" w:rsidR="00546D2D" w:rsidRDefault="00546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546D2D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CB0"/>
    <w:multiLevelType w:val="multilevel"/>
    <w:tmpl w:val="E00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26F7E"/>
    <w:multiLevelType w:val="multilevel"/>
    <w:tmpl w:val="E40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81480"/>
    <w:rsid w:val="001A641D"/>
    <w:rsid w:val="001E024A"/>
    <w:rsid w:val="002A5E7D"/>
    <w:rsid w:val="002B2EA1"/>
    <w:rsid w:val="003D70DE"/>
    <w:rsid w:val="00546D2D"/>
    <w:rsid w:val="005613DC"/>
    <w:rsid w:val="0057709E"/>
    <w:rsid w:val="005F686E"/>
    <w:rsid w:val="00606556"/>
    <w:rsid w:val="006C31B5"/>
    <w:rsid w:val="00710D7D"/>
    <w:rsid w:val="007451DE"/>
    <w:rsid w:val="007659C7"/>
    <w:rsid w:val="007D0F95"/>
    <w:rsid w:val="008135C2"/>
    <w:rsid w:val="00845483"/>
    <w:rsid w:val="00936FF7"/>
    <w:rsid w:val="009529ED"/>
    <w:rsid w:val="009C0BD5"/>
    <w:rsid w:val="00A072CE"/>
    <w:rsid w:val="00AB4C0E"/>
    <w:rsid w:val="00B60033"/>
    <w:rsid w:val="00B66B4A"/>
    <w:rsid w:val="00B77590"/>
    <w:rsid w:val="00BE2643"/>
    <w:rsid w:val="00C70E22"/>
    <w:rsid w:val="00C84A02"/>
    <w:rsid w:val="00CF30FC"/>
    <w:rsid w:val="00EB6D24"/>
    <w:rsid w:val="00ED44DE"/>
    <w:rsid w:val="00EE6E42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7</cp:revision>
  <dcterms:created xsi:type="dcterms:W3CDTF">2018-08-10T00:30:00Z</dcterms:created>
  <dcterms:modified xsi:type="dcterms:W3CDTF">2019-09-30T05:23:00Z</dcterms:modified>
</cp:coreProperties>
</file>