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71E8" w14:textId="7F275D79" w:rsidR="0018153A" w:rsidRPr="0006730C" w:rsidRDefault="003733BC">
      <w:pPr>
        <w:pStyle w:val="Ttulo"/>
        <w:jc w:val="right"/>
      </w:pPr>
      <w:bookmarkStart w:id="0" w:name="_Hlk1307426"/>
      <w:r>
        <w:t xml:space="preserve">App </w:t>
      </w:r>
      <w:r w:rsidR="003D7715">
        <w:t>Control de inventarios</w:t>
      </w:r>
    </w:p>
    <w:bookmarkEnd w:id="0"/>
    <w:p w14:paraId="239FA919" w14:textId="35281DBB" w:rsidR="0018153A" w:rsidRPr="0006730C" w:rsidRDefault="003D7715">
      <w:pPr>
        <w:pStyle w:val="Ttulo"/>
        <w:jc w:val="right"/>
      </w:pPr>
      <w:r>
        <w:t>Entrega final</w:t>
      </w:r>
    </w:p>
    <w:p w14:paraId="3F26F96D" w14:textId="77777777" w:rsidR="0018153A" w:rsidRPr="0006730C" w:rsidRDefault="0018153A">
      <w:pPr>
        <w:pStyle w:val="Ttulo"/>
        <w:jc w:val="right"/>
      </w:pPr>
    </w:p>
    <w:p w14:paraId="553BA02A" w14:textId="77777777" w:rsidR="0018153A" w:rsidRPr="0006730C" w:rsidRDefault="0006730C">
      <w:pPr>
        <w:pStyle w:val="Ttulo"/>
        <w:jc w:val="right"/>
        <w:rPr>
          <w:sz w:val="28"/>
        </w:rPr>
      </w:pPr>
      <w:r w:rsidRPr="0006730C">
        <w:rPr>
          <w:sz w:val="28"/>
        </w:rPr>
        <w:t>Versión</w:t>
      </w:r>
      <w:r w:rsidR="004F115B" w:rsidRPr="0006730C">
        <w:rPr>
          <w:sz w:val="28"/>
        </w:rPr>
        <w:t xml:space="preserve"> 1.0</w:t>
      </w:r>
    </w:p>
    <w:p w14:paraId="6B7C55BB" w14:textId="77777777" w:rsidR="0018153A" w:rsidRPr="0006730C" w:rsidRDefault="0018153A">
      <w:pPr>
        <w:pStyle w:val="Ttulo"/>
        <w:rPr>
          <w:sz w:val="28"/>
        </w:rPr>
      </w:pPr>
    </w:p>
    <w:p w14:paraId="1BF1C50C" w14:textId="77777777" w:rsidR="0018153A" w:rsidRPr="0006730C" w:rsidRDefault="0018153A"/>
    <w:p w14:paraId="2521163B" w14:textId="77777777" w:rsidR="0018153A" w:rsidRDefault="0018153A">
      <w:pPr>
        <w:sectPr w:rsidR="0018153A">
          <w:headerReference w:type="default" r:id="rId8"/>
          <w:footerReference w:type="even" r:id="rId9"/>
          <w:endnotePr>
            <w:numFmt w:val="decimal"/>
          </w:endnotePr>
          <w:pgSz w:w="12240" w:h="15840"/>
          <w:pgMar w:top="1440" w:right="1440" w:bottom="1440" w:left="1440" w:header="720" w:footer="720" w:gutter="0"/>
          <w:cols w:space="720"/>
          <w:vAlign w:val="center"/>
        </w:sectPr>
      </w:pPr>
    </w:p>
    <w:p w14:paraId="0FFB4716" w14:textId="77777777" w:rsidR="0018153A" w:rsidRDefault="0018153A"/>
    <w:p w14:paraId="15AF2C04" w14:textId="59977A83" w:rsidR="0018153A" w:rsidRDefault="003D7715" w:rsidP="003D7715">
      <w:pPr>
        <w:pStyle w:val="NormalWeb"/>
        <w:spacing w:before="240" w:beforeAutospacing="0" w:after="60" w:afterAutospacing="0" w:line="240" w:lineRule="atLeast"/>
        <w:ind w:right="720"/>
        <w:rPr>
          <w:sz w:val="28"/>
          <w:szCs w:val="28"/>
        </w:rPr>
      </w:pPr>
      <w:r>
        <w:rPr>
          <w:sz w:val="28"/>
          <w:szCs w:val="28"/>
        </w:rPr>
        <w:t>Recepción de aplicación:</w:t>
      </w:r>
    </w:p>
    <w:p w14:paraId="6098BA9E" w14:textId="38E6AC5A" w:rsidR="003D7715" w:rsidRDefault="003D7715" w:rsidP="003D7715">
      <w:pPr>
        <w:pStyle w:val="Textoindependiente"/>
        <w:ind w:left="0"/>
        <w:rPr>
          <w:sz w:val="24"/>
          <w:szCs w:val="24"/>
        </w:rPr>
      </w:pPr>
    </w:p>
    <w:p w14:paraId="433FBD75" w14:textId="5857DFE4" w:rsidR="003D7715" w:rsidRDefault="003D7715" w:rsidP="003D7715">
      <w:pPr>
        <w:pStyle w:val="Textoindependiente"/>
        <w:ind w:left="0"/>
        <w:rPr>
          <w:sz w:val="24"/>
          <w:szCs w:val="24"/>
        </w:rPr>
      </w:pPr>
      <w:r>
        <w:rPr>
          <w:sz w:val="24"/>
          <w:szCs w:val="24"/>
        </w:rPr>
        <w:t xml:space="preserve">Por medio de la presente, aclaro que la aplicación fue modificada debido a un cambio de planes, se cambió por un control de inventarios, ya que, en el transcurso del desarrollo, se adquirió un sistema para punto de venta, por lo que se le pidió a Miguel Ruvalcaba, que cambiara el propósito del proyecto. </w:t>
      </w:r>
    </w:p>
    <w:p w14:paraId="17E40DE0" w14:textId="3E350C17" w:rsidR="003D7715" w:rsidRDefault="003D7715" w:rsidP="003D7715">
      <w:pPr>
        <w:pStyle w:val="Textoindependiente"/>
        <w:ind w:left="0"/>
        <w:rPr>
          <w:sz w:val="24"/>
          <w:szCs w:val="24"/>
        </w:rPr>
      </w:pPr>
    </w:p>
    <w:p w14:paraId="141D952A" w14:textId="004D0114" w:rsidR="003D7715" w:rsidRDefault="003D7715" w:rsidP="003D7715">
      <w:pPr>
        <w:pStyle w:val="Textoindependiente"/>
        <w:ind w:left="0"/>
        <w:rPr>
          <w:sz w:val="24"/>
          <w:szCs w:val="24"/>
        </w:rPr>
      </w:pPr>
      <w:r>
        <w:rPr>
          <w:sz w:val="24"/>
          <w:szCs w:val="24"/>
        </w:rPr>
        <w:t>Y dicho eso, se acepta la aplicación</w:t>
      </w:r>
    </w:p>
    <w:p w14:paraId="2DE90CC8" w14:textId="77777777" w:rsidR="003D7715" w:rsidRDefault="003D7715" w:rsidP="003D7715">
      <w:pPr>
        <w:pStyle w:val="Textoindependiente"/>
        <w:ind w:left="0"/>
        <w:rPr>
          <w:sz w:val="24"/>
          <w:szCs w:val="24"/>
        </w:rPr>
      </w:pPr>
      <w:bookmarkStart w:id="2" w:name="_GoBack"/>
      <w:bookmarkEnd w:id="2"/>
    </w:p>
    <w:p w14:paraId="38FD5D19" w14:textId="77777777" w:rsidR="003D7715" w:rsidRDefault="003D7715" w:rsidP="003D7715">
      <w:pPr>
        <w:pStyle w:val="Textoindependiente"/>
        <w:ind w:left="0"/>
        <w:rPr>
          <w:sz w:val="24"/>
          <w:szCs w:val="24"/>
        </w:rPr>
      </w:pPr>
    </w:p>
    <w:p w14:paraId="28DFB845" w14:textId="16DCE6B8" w:rsidR="00DF2976" w:rsidRPr="00763CD8" w:rsidRDefault="003D7715" w:rsidP="004D7964">
      <w:pPr>
        <w:pStyle w:val="Textoindependiente"/>
        <w:ind w:left="284"/>
        <w:jc w:val="center"/>
        <w:rPr>
          <w:sz w:val="24"/>
          <w:szCs w:val="24"/>
        </w:rPr>
      </w:pPr>
      <w:r>
        <w:rPr>
          <w:noProof/>
        </w:rPr>
        <w:pict w14:anchorId="079DC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45.5pt;height:60pt;visibility:visible;mso-wrap-style:square">
            <v:imagedata r:id="rId10" o:title="" croptop="24894f"/>
          </v:shape>
        </w:pict>
      </w:r>
      <w:r w:rsidR="00DF2976">
        <w:rPr>
          <w:sz w:val="24"/>
          <w:szCs w:val="24"/>
        </w:rPr>
        <w:t xml:space="preserve"> </w:t>
      </w:r>
    </w:p>
    <w:sectPr w:rsidR="00DF2976" w:rsidRPr="00763CD8">
      <w:headerReference w:type="default" r:id="rId11"/>
      <w:footerReference w:type="default" r:id="rId12"/>
      <w:headerReference w:type="first" r:id="rId13"/>
      <w:footerReference w:type="firs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B336A" w14:textId="77777777" w:rsidR="00FB291C" w:rsidRDefault="00FB291C">
      <w:pPr>
        <w:spacing w:line="240" w:lineRule="auto"/>
      </w:pPr>
      <w:r>
        <w:separator/>
      </w:r>
    </w:p>
  </w:endnote>
  <w:endnote w:type="continuationSeparator" w:id="0">
    <w:p w14:paraId="3A232F3A" w14:textId="77777777" w:rsidR="00FB291C" w:rsidRDefault="00FB2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24EBB" w14:textId="77777777" w:rsidR="00A526ED" w:rsidRDefault="00A526ED">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D322D2" w14:textId="77777777" w:rsidR="00A526ED" w:rsidRDefault="00A526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26ED" w14:paraId="0C78720C" w14:textId="77777777">
      <w:tc>
        <w:tcPr>
          <w:tcW w:w="3162" w:type="dxa"/>
          <w:tcBorders>
            <w:top w:val="nil"/>
            <w:left w:val="nil"/>
            <w:bottom w:val="nil"/>
            <w:right w:val="nil"/>
          </w:tcBorders>
        </w:tcPr>
        <w:p w14:paraId="6DB7B83C" w14:textId="77777777" w:rsidR="00A526ED" w:rsidRDefault="00A526ED">
          <w:pPr>
            <w:ind w:right="360"/>
            <w:rPr>
              <w:sz w:val="24"/>
            </w:rPr>
          </w:pPr>
          <w:r>
            <w:t xml:space="preserve">Confidencial </w:t>
          </w:r>
        </w:p>
      </w:tc>
      <w:tc>
        <w:tcPr>
          <w:tcW w:w="3162" w:type="dxa"/>
          <w:tcBorders>
            <w:top w:val="nil"/>
            <w:left w:val="nil"/>
            <w:bottom w:val="nil"/>
            <w:right w:val="nil"/>
          </w:tcBorders>
        </w:tcPr>
        <w:p w14:paraId="3C23D7B9" w14:textId="77777777" w:rsidR="00A526ED" w:rsidRDefault="00A526ED" w:rsidP="00F855DE">
          <w:pPr>
            <w:jc w:val="center"/>
          </w:pPr>
          <w:r>
            <w:fldChar w:fldCharType="begin"/>
          </w:r>
          <w:r>
            <w:instrText>symbol 211 \f "Symbol" \s 10</w:instrText>
          </w:r>
          <w:r>
            <w:fldChar w:fldCharType="separate"/>
          </w:r>
          <w:r>
            <w:rPr>
              <w:rFonts w:ascii="Symbol" w:hAnsi="Symbol"/>
            </w:rPr>
            <w:t>Ó</w:t>
          </w:r>
          <w:r>
            <w:fldChar w:fldCharType="end"/>
          </w:r>
          <w:r>
            <w:t xml:space="preserve"> </w:t>
          </w:r>
        </w:p>
        <w:p w14:paraId="4617ACD9" w14:textId="145730C5" w:rsidR="00A526ED" w:rsidRDefault="00763CD8" w:rsidP="00F855DE">
          <w:pPr>
            <w:jc w:val="center"/>
          </w:pPr>
          <w:r>
            <w:t>City Office</w:t>
          </w:r>
          <w:r w:rsidR="00A526ED">
            <w:t xml:space="preserve">. </w:t>
          </w:r>
          <w:r w:rsidR="00A526ED">
            <w:fldChar w:fldCharType="begin"/>
          </w:r>
          <w:r w:rsidR="00A526ED">
            <w:instrText xml:space="preserve"> DATE \@ "yyyy" </w:instrText>
          </w:r>
          <w:r w:rsidR="00A526ED">
            <w:fldChar w:fldCharType="separate"/>
          </w:r>
          <w:r w:rsidR="003D7715">
            <w:rPr>
              <w:noProof/>
            </w:rPr>
            <w:t>2019</w:t>
          </w:r>
          <w:r w:rsidR="00A526ED">
            <w:fldChar w:fldCharType="end"/>
          </w:r>
        </w:p>
      </w:tc>
      <w:tc>
        <w:tcPr>
          <w:tcW w:w="3162" w:type="dxa"/>
          <w:tcBorders>
            <w:top w:val="nil"/>
            <w:left w:val="nil"/>
            <w:bottom w:val="nil"/>
            <w:right w:val="nil"/>
          </w:tcBorders>
        </w:tcPr>
        <w:p w14:paraId="154ED61A" w14:textId="77777777" w:rsidR="00A526ED" w:rsidRDefault="00A526ED">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tc>
    </w:tr>
  </w:tbl>
  <w:p w14:paraId="03BBFE98" w14:textId="77777777" w:rsidR="00A526ED" w:rsidRDefault="00A526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C59B2" w14:textId="77777777" w:rsidR="00A526ED" w:rsidRDefault="00A526ED">
    <w:pPr>
      <w:pStyle w:val="Piedepgina"/>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02B36" w14:textId="77777777" w:rsidR="00FB291C" w:rsidRDefault="00FB291C">
      <w:pPr>
        <w:spacing w:line="240" w:lineRule="auto"/>
      </w:pPr>
      <w:r>
        <w:separator/>
      </w:r>
    </w:p>
  </w:footnote>
  <w:footnote w:type="continuationSeparator" w:id="0">
    <w:p w14:paraId="08F8002A" w14:textId="77777777" w:rsidR="00FB291C" w:rsidRDefault="00FB2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A747" w14:textId="77777777" w:rsidR="00A526ED" w:rsidRDefault="00A526ED">
    <w:pPr>
      <w:rPr>
        <w:sz w:val="24"/>
      </w:rPr>
    </w:pPr>
  </w:p>
  <w:p w14:paraId="3E8618BF" w14:textId="77777777" w:rsidR="00A526ED" w:rsidRDefault="00A526ED">
    <w:pPr>
      <w:pBdr>
        <w:top w:val="single" w:sz="6" w:space="1" w:color="auto"/>
      </w:pBdr>
      <w:rPr>
        <w:sz w:val="24"/>
      </w:rPr>
    </w:pPr>
  </w:p>
  <w:p w14:paraId="39703BF1" w14:textId="08DFFF48" w:rsidR="00A526ED" w:rsidRPr="0006730C" w:rsidRDefault="003733BC">
    <w:pPr>
      <w:pBdr>
        <w:bottom w:val="single" w:sz="6" w:space="1" w:color="auto"/>
      </w:pBdr>
      <w:jc w:val="right"/>
      <w:rPr>
        <w:sz w:val="24"/>
      </w:rPr>
    </w:pPr>
    <w:bookmarkStart w:id="1" w:name="_Hlk1307419"/>
    <w:r>
      <w:rPr>
        <w:rFonts w:ascii="Arial" w:hAnsi="Arial"/>
        <w:b/>
        <w:sz w:val="36"/>
      </w:rPr>
      <w:t xml:space="preserve">Office </w:t>
    </w:r>
    <w:proofErr w:type="spellStart"/>
    <w:r>
      <w:rPr>
        <w:rFonts w:ascii="Arial" w:hAnsi="Arial"/>
        <w:b/>
        <w:sz w:val="36"/>
      </w:rPr>
      <w:t>city</w:t>
    </w:r>
    <w:proofErr w:type="spellEnd"/>
  </w:p>
  <w:bookmarkEnd w:id="1"/>
  <w:p w14:paraId="21B85D40" w14:textId="77777777" w:rsidR="00A526ED" w:rsidRPr="0006730C" w:rsidRDefault="00A526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26ED" w14:paraId="76310710" w14:textId="77777777">
      <w:tc>
        <w:tcPr>
          <w:tcW w:w="6379" w:type="dxa"/>
        </w:tcPr>
        <w:p w14:paraId="7B804CFE" w14:textId="77777777" w:rsidR="00A526ED" w:rsidRDefault="00A526ED">
          <w:r w:rsidRPr="0006730C">
            <w:t>Sistema Gestor de Empleados</w:t>
          </w:r>
        </w:p>
      </w:tc>
      <w:tc>
        <w:tcPr>
          <w:tcW w:w="3179" w:type="dxa"/>
        </w:tcPr>
        <w:p w14:paraId="0416B52C" w14:textId="77777777" w:rsidR="00A526ED" w:rsidRDefault="00A526ED">
          <w:pPr>
            <w:tabs>
              <w:tab w:val="left" w:pos="1135"/>
            </w:tabs>
            <w:spacing w:before="40"/>
            <w:ind w:right="68"/>
          </w:pPr>
          <w:r>
            <w:t xml:space="preserve">  Versión:           1.0</w:t>
          </w:r>
        </w:p>
      </w:tc>
    </w:tr>
    <w:tr w:rsidR="00A526ED" w14:paraId="56AFDB0C" w14:textId="77777777">
      <w:tc>
        <w:tcPr>
          <w:tcW w:w="6379" w:type="dxa"/>
        </w:tcPr>
        <w:p w14:paraId="51E8E5DA" w14:textId="77777777" w:rsidR="00A526ED" w:rsidRDefault="00A526ED">
          <w:r w:rsidRPr="00E23569">
            <w:t>Acta Constitutiva</w:t>
          </w:r>
        </w:p>
      </w:tc>
      <w:tc>
        <w:tcPr>
          <w:tcW w:w="3179" w:type="dxa"/>
        </w:tcPr>
        <w:p w14:paraId="6EC6AB8B" w14:textId="77777777" w:rsidR="00A526ED" w:rsidRDefault="00A526ED">
          <w:r>
            <w:t xml:space="preserve">  Fecha:  16/02/2019</w:t>
          </w:r>
        </w:p>
      </w:tc>
    </w:tr>
    <w:tr w:rsidR="00A526ED" w14:paraId="65FAB521" w14:textId="77777777">
      <w:tc>
        <w:tcPr>
          <w:tcW w:w="9558" w:type="dxa"/>
          <w:gridSpan w:val="2"/>
        </w:tcPr>
        <w:p w14:paraId="33733666" w14:textId="77777777" w:rsidR="00A526ED" w:rsidRDefault="00A526ED">
          <w:r>
            <w:t>00001</w:t>
          </w:r>
        </w:p>
      </w:tc>
    </w:tr>
  </w:tbl>
  <w:p w14:paraId="5E03972A" w14:textId="77777777" w:rsidR="00A526ED" w:rsidRDefault="00A526E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CB79C" w14:textId="77777777" w:rsidR="00A526ED" w:rsidRDefault="00A526ED">
    <w:pPr>
      <w:pStyle w:val="Encabezado"/>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4C3E42"/>
    <w:lvl w:ilvl="0">
      <w:start w:val="1"/>
      <w:numFmt w:val="decimal"/>
      <w:pStyle w:val="Ttulo1"/>
      <w:lvlText w:val="%1."/>
      <w:legacy w:legacy="1" w:legacySpace="144" w:legacyIndent="0"/>
      <w:lvlJc w:val="left"/>
      <w:rPr>
        <w:lang w:val="es-MX"/>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F54BB6"/>
    <w:multiLevelType w:val="hybridMultilevel"/>
    <w:tmpl w:val="804ED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AB1A7F"/>
    <w:multiLevelType w:val="multilevel"/>
    <w:tmpl w:val="7FECEA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68B293D"/>
    <w:multiLevelType w:val="hybridMultilevel"/>
    <w:tmpl w:val="7CC86E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7BB3388"/>
    <w:multiLevelType w:val="hybridMultilevel"/>
    <w:tmpl w:val="430A6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B3A57F8"/>
    <w:multiLevelType w:val="hybridMultilevel"/>
    <w:tmpl w:val="12581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9210AB"/>
    <w:multiLevelType w:val="hybridMultilevel"/>
    <w:tmpl w:val="5DEA5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4"/>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4"/>
  </w:num>
  <w:num w:numId="11">
    <w:abstractNumId w:val="16"/>
  </w:num>
  <w:num w:numId="12">
    <w:abstractNumId w:val="14"/>
  </w:num>
  <w:num w:numId="13">
    <w:abstractNumId w:val="31"/>
  </w:num>
  <w:num w:numId="14">
    <w:abstractNumId w:val="13"/>
  </w:num>
  <w:num w:numId="15">
    <w:abstractNumId w:val="7"/>
  </w:num>
  <w:num w:numId="16">
    <w:abstractNumId w:val="30"/>
  </w:num>
  <w:num w:numId="17">
    <w:abstractNumId w:val="20"/>
  </w:num>
  <w:num w:numId="18">
    <w:abstractNumId w:val="8"/>
  </w:num>
  <w:num w:numId="19">
    <w:abstractNumId w:val="17"/>
  </w:num>
  <w:num w:numId="20">
    <w:abstractNumId w:val="11"/>
  </w:num>
  <w:num w:numId="21">
    <w:abstractNumId w:val="29"/>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3"/>
  </w:num>
  <w:num w:numId="28">
    <w:abstractNumId w:val="18"/>
  </w:num>
  <w:num w:numId="29">
    <w:abstractNumId w:val="19"/>
  </w:num>
  <w:num w:numId="30">
    <w:abstractNumId w:val="5"/>
  </w:num>
  <w:num w:numId="31">
    <w:abstractNumId w:val="10"/>
  </w:num>
  <w:num w:numId="32">
    <w:abstractNumId w:val="3"/>
  </w:num>
  <w:num w:numId="33">
    <w:abstractNumId w:val="24"/>
  </w:num>
  <w:num w:numId="34">
    <w:abstractNumId w:val="28"/>
  </w:num>
  <w:num w:numId="35">
    <w:abstractNumId w:val="12"/>
  </w:num>
  <w:num w:numId="36">
    <w:abstractNumId w:val="25"/>
  </w:num>
  <w:num w:numId="37">
    <w:abstractNumId w:val="27"/>
  </w:num>
  <w:num w:numId="38">
    <w:abstractNumId w:val="9"/>
  </w:num>
  <w:num w:numId="39">
    <w:abstractNumId w:val="3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260"/>
    <w:rsid w:val="0006730C"/>
    <w:rsid w:val="000A4941"/>
    <w:rsid w:val="000F012E"/>
    <w:rsid w:val="00140A7B"/>
    <w:rsid w:val="0018153A"/>
    <w:rsid w:val="001A6B41"/>
    <w:rsid w:val="001C6BA6"/>
    <w:rsid w:val="00207E34"/>
    <w:rsid w:val="00224580"/>
    <w:rsid w:val="002B78CA"/>
    <w:rsid w:val="002D5BCE"/>
    <w:rsid w:val="002F2A60"/>
    <w:rsid w:val="00341C57"/>
    <w:rsid w:val="003733BC"/>
    <w:rsid w:val="003D7715"/>
    <w:rsid w:val="003F0CFA"/>
    <w:rsid w:val="004D7964"/>
    <w:rsid w:val="004F115B"/>
    <w:rsid w:val="005E6078"/>
    <w:rsid w:val="00661630"/>
    <w:rsid w:val="00693A9C"/>
    <w:rsid w:val="006958FD"/>
    <w:rsid w:val="006D435E"/>
    <w:rsid w:val="006D708B"/>
    <w:rsid w:val="00742891"/>
    <w:rsid w:val="00763CD8"/>
    <w:rsid w:val="007F330E"/>
    <w:rsid w:val="00816260"/>
    <w:rsid w:val="008E59FD"/>
    <w:rsid w:val="0090655A"/>
    <w:rsid w:val="00A526ED"/>
    <w:rsid w:val="00A62689"/>
    <w:rsid w:val="00A86A61"/>
    <w:rsid w:val="00BC39AB"/>
    <w:rsid w:val="00C46AF1"/>
    <w:rsid w:val="00CF2BDE"/>
    <w:rsid w:val="00D9526A"/>
    <w:rsid w:val="00DD37B9"/>
    <w:rsid w:val="00DF2976"/>
    <w:rsid w:val="00E23569"/>
    <w:rsid w:val="00E31FBF"/>
    <w:rsid w:val="00F42D33"/>
    <w:rsid w:val="00F855DE"/>
    <w:rsid w:val="00FB291C"/>
    <w:rsid w:val="00FC4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3C13F"/>
  <w15:chartTrackingRefBased/>
  <w15:docId w15:val="{FD1E716A-9692-4655-8648-C290789C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1">
    <w:name w:val="index 1"/>
    <w:basedOn w:val="Normal"/>
    <w:next w:val="Normal"/>
    <w:semiHidden/>
    <w:pPr>
      <w:tabs>
        <w:tab w:val="right" w:leader="dot" w:pos="4320"/>
      </w:tabs>
      <w:ind w:left="200" w:hanging="200"/>
    </w:pPr>
  </w:style>
  <w:style w:type="paragraph" w:styleId="ndice2">
    <w:name w:val="index 2"/>
    <w:basedOn w:val="Normal"/>
    <w:next w:val="Normal"/>
    <w:semiHidden/>
    <w:pPr>
      <w:tabs>
        <w:tab w:val="right" w:leader="dot" w:pos="4320"/>
      </w:tabs>
      <w:ind w:left="400" w:hanging="200"/>
    </w:pPr>
  </w:style>
  <w:style w:type="paragraph" w:styleId="ndice3">
    <w:name w:val="index 3"/>
    <w:basedOn w:val="Normal"/>
    <w:next w:val="Normal"/>
    <w:semiHidden/>
    <w:pPr>
      <w:tabs>
        <w:tab w:val="right" w:leader="dot" w:pos="4320"/>
      </w:tabs>
      <w:ind w:left="600" w:hanging="200"/>
    </w:pPr>
  </w:style>
  <w:style w:type="paragraph" w:styleId="ndice4">
    <w:name w:val="index 4"/>
    <w:basedOn w:val="Normal"/>
    <w:next w:val="Normal"/>
    <w:semiHidden/>
    <w:pPr>
      <w:tabs>
        <w:tab w:val="right" w:leader="dot" w:pos="4320"/>
      </w:tabs>
      <w:ind w:left="800" w:hanging="200"/>
    </w:pPr>
  </w:style>
  <w:style w:type="paragraph" w:styleId="ndice5">
    <w:name w:val="index 5"/>
    <w:basedOn w:val="Normal"/>
    <w:next w:val="Normal"/>
    <w:semiHidden/>
    <w:pPr>
      <w:tabs>
        <w:tab w:val="right" w:leader="dot" w:pos="4320"/>
      </w:tabs>
      <w:ind w:left="1000" w:hanging="200"/>
    </w:pPr>
  </w:style>
  <w:style w:type="paragraph" w:styleId="ndice6">
    <w:name w:val="index 6"/>
    <w:basedOn w:val="Normal"/>
    <w:next w:val="Normal"/>
    <w:semiHidden/>
    <w:pPr>
      <w:tabs>
        <w:tab w:val="right" w:leader="dot" w:pos="4320"/>
      </w:tabs>
      <w:ind w:left="1200" w:hanging="200"/>
    </w:pPr>
  </w:style>
  <w:style w:type="paragraph" w:styleId="ndice7">
    <w:name w:val="index 7"/>
    <w:basedOn w:val="Normal"/>
    <w:next w:val="Normal"/>
    <w:semiHidden/>
    <w:pPr>
      <w:tabs>
        <w:tab w:val="right" w:leader="dot" w:pos="4320"/>
      </w:tabs>
      <w:ind w:left="1400" w:hanging="200"/>
    </w:pPr>
  </w:style>
  <w:style w:type="paragraph" w:styleId="ndice8">
    <w:name w:val="index 8"/>
    <w:basedOn w:val="Normal"/>
    <w:next w:val="Normal"/>
    <w:semiHidden/>
    <w:pPr>
      <w:tabs>
        <w:tab w:val="right" w:leader="dot" w:pos="4320"/>
      </w:tabs>
      <w:ind w:left="1600" w:hanging="200"/>
    </w:pPr>
  </w:style>
  <w:style w:type="paragraph" w:styleId="ndice9">
    <w:name w:val="index 9"/>
    <w:basedOn w:val="Normal"/>
    <w:next w:val="Normal"/>
    <w:semiHidden/>
    <w:pPr>
      <w:tabs>
        <w:tab w:val="right" w:leader="dot" w:pos="4320"/>
      </w:tabs>
      <w:ind w:left="1800" w:hanging="200"/>
    </w:pPr>
  </w:style>
  <w:style w:type="paragraph" w:styleId="Ttulodendice">
    <w:name w:val="index heading"/>
    <w:basedOn w:val="Normal"/>
    <w:next w:val="ndice1"/>
    <w:semiHidden/>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uiPriority w:val="99"/>
    <w:unhideWhenUsed/>
    <w:rsid w:val="0006730C"/>
    <w:pPr>
      <w:widowControl/>
      <w:spacing w:before="100" w:beforeAutospacing="1" w:after="100" w:afterAutospacing="1" w:line="240" w:lineRule="auto"/>
    </w:pPr>
    <w:rPr>
      <w:sz w:val="24"/>
      <w:szCs w:val="24"/>
      <w:lang w:eastAsia="es-MX"/>
    </w:rPr>
  </w:style>
  <w:style w:type="character" w:customStyle="1" w:styleId="notranslate">
    <w:name w:val="notranslate"/>
    <w:rsid w:val="0006730C"/>
  </w:style>
  <w:style w:type="table" w:styleId="Tablaconcuadrcula">
    <w:name w:val="Table Grid"/>
    <w:basedOn w:val="Tablanormal"/>
    <w:uiPriority w:val="39"/>
    <w:rsid w:val="0006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300">
      <w:bodyDiv w:val="1"/>
      <w:marLeft w:val="0"/>
      <w:marRight w:val="0"/>
      <w:marTop w:val="0"/>
      <w:marBottom w:val="0"/>
      <w:divBdr>
        <w:top w:val="none" w:sz="0" w:space="0" w:color="auto"/>
        <w:left w:val="none" w:sz="0" w:space="0" w:color="auto"/>
        <w:bottom w:val="none" w:sz="0" w:space="0" w:color="auto"/>
        <w:right w:val="none" w:sz="0" w:space="0" w:color="auto"/>
      </w:divBdr>
    </w:div>
    <w:div w:id="168105153">
      <w:bodyDiv w:val="1"/>
      <w:marLeft w:val="0"/>
      <w:marRight w:val="0"/>
      <w:marTop w:val="0"/>
      <w:marBottom w:val="0"/>
      <w:divBdr>
        <w:top w:val="none" w:sz="0" w:space="0" w:color="auto"/>
        <w:left w:val="none" w:sz="0" w:space="0" w:color="auto"/>
        <w:bottom w:val="none" w:sz="0" w:space="0" w:color="auto"/>
        <w:right w:val="none" w:sz="0" w:space="0" w:color="auto"/>
      </w:divBdr>
    </w:div>
    <w:div w:id="286007248">
      <w:bodyDiv w:val="1"/>
      <w:marLeft w:val="0"/>
      <w:marRight w:val="0"/>
      <w:marTop w:val="0"/>
      <w:marBottom w:val="0"/>
      <w:divBdr>
        <w:top w:val="none" w:sz="0" w:space="0" w:color="auto"/>
        <w:left w:val="none" w:sz="0" w:space="0" w:color="auto"/>
        <w:bottom w:val="none" w:sz="0" w:space="0" w:color="auto"/>
        <w:right w:val="none" w:sz="0" w:space="0" w:color="auto"/>
      </w:divBdr>
    </w:div>
    <w:div w:id="302467811">
      <w:bodyDiv w:val="1"/>
      <w:marLeft w:val="0"/>
      <w:marRight w:val="0"/>
      <w:marTop w:val="0"/>
      <w:marBottom w:val="0"/>
      <w:divBdr>
        <w:top w:val="none" w:sz="0" w:space="0" w:color="auto"/>
        <w:left w:val="none" w:sz="0" w:space="0" w:color="auto"/>
        <w:bottom w:val="none" w:sz="0" w:space="0" w:color="auto"/>
        <w:right w:val="none" w:sz="0" w:space="0" w:color="auto"/>
      </w:divBdr>
    </w:div>
    <w:div w:id="376857526">
      <w:bodyDiv w:val="1"/>
      <w:marLeft w:val="0"/>
      <w:marRight w:val="0"/>
      <w:marTop w:val="0"/>
      <w:marBottom w:val="0"/>
      <w:divBdr>
        <w:top w:val="none" w:sz="0" w:space="0" w:color="auto"/>
        <w:left w:val="none" w:sz="0" w:space="0" w:color="auto"/>
        <w:bottom w:val="none" w:sz="0" w:space="0" w:color="auto"/>
        <w:right w:val="none" w:sz="0" w:space="0" w:color="auto"/>
      </w:divBdr>
    </w:div>
    <w:div w:id="466701248">
      <w:bodyDiv w:val="1"/>
      <w:marLeft w:val="0"/>
      <w:marRight w:val="0"/>
      <w:marTop w:val="0"/>
      <w:marBottom w:val="0"/>
      <w:divBdr>
        <w:top w:val="none" w:sz="0" w:space="0" w:color="auto"/>
        <w:left w:val="none" w:sz="0" w:space="0" w:color="auto"/>
        <w:bottom w:val="none" w:sz="0" w:space="0" w:color="auto"/>
        <w:right w:val="none" w:sz="0" w:space="0" w:color="auto"/>
      </w:divBdr>
    </w:div>
    <w:div w:id="602996982">
      <w:bodyDiv w:val="1"/>
      <w:marLeft w:val="0"/>
      <w:marRight w:val="0"/>
      <w:marTop w:val="0"/>
      <w:marBottom w:val="0"/>
      <w:divBdr>
        <w:top w:val="none" w:sz="0" w:space="0" w:color="auto"/>
        <w:left w:val="none" w:sz="0" w:space="0" w:color="auto"/>
        <w:bottom w:val="none" w:sz="0" w:space="0" w:color="auto"/>
        <w:right w:val="none" w:sz="0" w:space="0" w:color="auto"/>
      </w:divBdr>
    </w:div>
    <w:div w:id="691415511">
      <w:bodyDiv w:val="1"/>
      <w:marLeft w:val="0"/>
      <w:marRight w:val="0"/>
      <w:marTop w:val="0"/>
      <w:marBottom w:val="0"/>
      <w:divBdr>
        <w:top w:val="none" w:sz="0" w:space="0" w:color="auto"/>
        <w:left w:val="none" w:sz="0" w:space="0" w:color="auto"/>
        <w:bottom w:val="none" w:sz="0" w:space="0" w:color="auto"/>
        <w:right w:val="none" w:sz="0" w:space="0" w:color="auto"/>
      </w:divBdr>
    </w:div>
    <w:div w:id="828638415">
      <w:bodyDiv w:val="1"/>
      <w:marLeft w:val="0"/>
      <w:marRight w:val="0"/>
      <w:marTop w:val="0"/>
      <w:marBottom w:val="0"/>
      <w:divBdr>
        <w:top w:val="none" w:sz="0" w:space="0" w:color="auto"/>
        <w:left w:val="none" w:sz="0" w:space="0" w:color="auto"/>
        <w:bottom w:val="none" w:sz="0" w:space="0" w:color="auto"/>
        <w:right w:val="none" w:sz="0" w:space="0" w:color="auto"/>
      </w:divBdr>
    </w:div>
    <w:div w:id="934172776">
      <w:bodyDiv w:val="1"/>
      <w:marLeft w:val="0"/>
      <w:marRight w:val="0"/>
      <w:marTop w:val="0"/>
      <w:marBottom w:val="0"/>
      <w:divBdr>
        <w:top w:val="none" w:sz="0" w:space="0" w:color="auto"/>
        <w:left w:val="none" w:sz="0" w:space="0" w:color="auto"/>
        <w:bottom w:val="none" w:sz="0" w:space="0" w:color="auto"/>
        <w:right w:val="none" w:sz="0" w:space="0" w:color="auto"/>
      </w:divBdr>
    </w:div>
    <w:div w:id="990599203">
      <w:bodyDiv w:val="1"/>
      <w:marLeft w:val="0"/>
      <w:marRight w:val="0"/>
      <w:marTop w:val="0"/>
      <w:marBottom w:val="0"/>
      <w:divBdr>
        <w:top w:val="none" w:sz="0" w:space="0" w:color="auto"/>
        <w:left w:val="none" w:sz="0" w:space="0" w:color="auto"/>
        <w:bottom w:val="none" w:sz="0" w:space="0" w:color="auto"/>
        <w:right w:val="none" w:sz="0" w:space="0" w:color="auto"/>
      </w:divBdr>
    </w:div>
    <w:div w:id="1011907005">
      <w:bodyDiv w:val="1"/>
      <w:marLeft w:val="0"/>
      <w:marRight w:val="0"/>
      <w:marTop w:val="0"/>
      <w:marBottom w:val="0"/>
      <w:divBdr>
        <w:top w:val="none" w:sz="0" w:space="0" w:color="auto"/>
        <w:left w:val="none" w:sz="0" w:space="0" w:color="auto"/>
        <w:bottom w:val="none" w:sz="0" w:space="0" w:color="auto"/>
        <w:right w:val="none" w:sz="0" w:space="0" w:color="auto"/>
      </w:divBdr>
    </w:div>
    <w:div w:id="1152018092">
      <w:bodyDiv w:val="1"/>
      <w:marLeft w:val="0"/>
      <w:marRight w:val="0"/>
      <w:marTop w:val="0"/>
      <w:marBottom w:val="0"/>
      <w:divBdr>
        <w:top w:val="none" w:sz="0" w:space="0" w:color="auto"/>
        <w:left w:val="none" w:sz="0" w:space="0" w:color="auto"/>
        <w:bottom w:val="none" w:sz="0" w:space="0" w:color="auto"/>
        <w:right w:val="none" w:sz="0" w:space="0" w:color="auto"/>
      </w:divBdr>
    </w:div>
    <w:div w:id="1169753554">
      <w:bodyDiv w:val="1"/>
      <w:marLeft w:val="0"/>
      <w:marRight w:val="0"/>
      <w:marTop w:val="0"/>
      <w:marBottom w:val="0"/>
      <w:divBdr>
        <w:top w:val="none" w:sz="0" w:space="0" w:color="auto"/>
        <w:left w:val="none" w:sz="0" w:space="0" w:color="auto"/>
        <w:bottom w:val="none" w:sz="0" w:space="0" w:color="auto"/>
        <w:right w:val="none" w:sz="0" w:space="0" w:color="auto"/>
      </w:divBdr>
    </w:div>
    <w:div w:id="1225918462">
      <w:bodyDiv w:val="1"/>
      <w:marLeft w:val="0"/>
      <w:marRight w:val="0"/>
      <w:marTop w:val="0"/>
      <w:marBottom w:val="0"/>
      <w:divBdr>
        <w:top w:val="none" w:sz="0" w:space="0" w:color="auto"/>
        <w:left w:val="none" w:sz="0" w:space="0" w:color="auto"/>
        <w:bottom w:val="none" w:sz="0" w:space="0" w:color="auto"/>
        <w:right w:val="none" w:sz="0" w:space="0" w:color="auto"/>
      </w:divBdr>
    </w:div>
    <w:div w:id="1353070635">
      <w:bodyDiv w:val="1"/>
      <w:marLeft w:val="0"/>
      <w:marRight w:val="0"/>
      <w:marTop w:val="0"/>
      <w:marBottom w:val="0"/>
      <w:divBdr>
        <w:top w:val="none" w:sz="0" w:space="0" w:color="auto"/>
        <w:left w:val="none" w:sz="0" w:space="0" w:color="auto"/>
        <w:bottom w:val="none" w:sz="0" w:space="0" w:color="auto"/>
        <w:right w:val="none" w:sz="0" w:space="0" w:color="auto"/>
      </w:divBdr>
    </w:div>
    <w:div w:id="1462336272">
      <w:bodyDiv w:val="1"/>
      <w:marLeft w:val="0"/>
      <w:marRight w:val="0"/>
      <w:marTop w:val="0"/>
      <w:marBottom w:val="0"/>
      <w:divBdr>
        <w:top w:val="none" w:sz="0" w:space="0" w:color="auto"/>
        <w:left w:val="none" w:sz="0" w:space="0" w:color="auto"/>
        <w:bottom w:val="none" w:sz="0" w:space="0" w:color="auto"/>
        <w:right w:val="none" w:sz="0" w:space="0" w:color="auto"/>
      </w:divBdr>
    </w:div>
    <w:div w:id="1916086540">
      <w:bodyDiv w:val="1"/>
      <w:marLeft w:val="0"/>
      <w:marRight w:val="0"/>
      <w:marTop w:val="0"/>
      <w:marBottom w:val="0"/>
      <w:divBdr>
        <w:top w:val="none" w:sz="0" w:space="0" w:color="auto"/>
        <w:left w:val="none" w:sz="0" w:space="0" w:color="auto"/>
        <w:bottom w:val="none" w:sz="0" w:space="0" w:color="auto"/>
        <w:right w:val="none" w:sz="0" w:space="0" w:color="auto"/>
      </w:divBdr>
    </w:div>
    <w:div w:id="212823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uva\Downloads\Plantillas%20Evidencia_CS13301\Plantillas%20Evidencia\Fase%201\Evidencia%201%20-%20Stakeholder%20Request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945C-241E-47FF-BC5D-DAA25B12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Evidencia 1 - Stakeholder Requests</Template>
  <TotalTime>365</TotalTime>
  <Pages>2</Pages>
  <Words>66</Words>
  <Characters>367</Characters>
  <Application>Microsoft Office Word</Application>
  <DocSecurity>0</DocSecurity>
  <Lines>3</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Stakeholder Requests</vt:lpstr>
      <vt:lpstr>Stakeholder Requests</vt:lpstr>
    </vt:vector>
  </TitlesOfParts>
  <Company>&lt;Company Name&gt;</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Miguel Alejandro Ruvalcaba Flores</dc:creator>
  <cp:keywords/>
  <dc:description/>
  <cp:lastModifiedBy>Miguel Alejandro Ruvalcaba Flores</cp:lastModifiedBy>
  <cp:revision>13</cp:revision>
  <cp:lastPrinted>1900-01-01T06:00:00Z</cp:lastPrinted>
  <dcterms:created xsi:type="dcterms:W3CDTF">2019-02-16T22:56:00Z</dcterms:created>
  <dcterms:modified xsi:type="dcterms:W3CDTF">2019-12-02T01:04:00Z</dcterms:modified>
</cp:coreProperties>
</file>