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4052" w14:textId="77777777" w:rsidR="00457956" w:rsidRDefault="006A6237" w:rsidP="004A37D9">
      <w:pPr>
        <w:pStyle w:val="Ttulo1"/>
      </w:pPr>
      <w:bookmarkStart w:id="0" w:name="_Hlk60079632"/>
      <w:bookmarkStart w:id="1" w:name="_Toc60162629"/>
      <w:bookmarkEnd w:id="0"/>
      <w:r>
        <w:t>OBJETIVO</w:t>
      </w:r>
      <w:bookmarkEnd w:id="1"/>
    </w:p>
    <w:p w14:paraId="7E014053" w14:textId="7EB33F27" w:rsidR="00457956" w:rsidRDefault="006A6237" w:rsidP="004A37D9">
      <w:r>
        <w:t xml:space="preserve">Describir los pasos para </w:t>
      </w:r>
      <w:r w:rsidR="00C17E6D">
        <w:t xml:space="preserve">ejecutar la herramienta que permite calcular los </w:t>
      </w:r>
      <w:proofErr w:type="spellStart"/>
      <w:r w:rsidR="00C17E6D">
        <w:t>RuleID</w:t>
      </w:r>
      <w:proofErr w:type="spellEnd"/>
      <w:r w:rsidR="00C17E6D">
        <w:t xml:space="preserve"> y ciertos campos particulares de un </w:t>
      </w:r>
      <w:proofErr w:type="spellStart"/>
      <w:r w:rsidR="00C17E6D">
        <w:t>Feature</w:t>
      </w:r>
      <w:proofErr w:type="spellEnd"/>
      <w:r w:rsidR="00C17E6D">
        <w:t xml:space="preserve"> </w:t>
      </w:r>
      <w:proofErr w:type="spellStart"/>
      <w:r w:rsidR="00C17E6D">
        <w:t>Class</w:t>
      </w:r>
      <w:proofErr w:type="spellEnd"/>
      <w:r w:rsidR="00C17E6D">
        <w:t xml:space="preserve"> según la naturaleza de los dominios</w:t>
      </w:r>
      <w:r>
        <w:t xml:space="preserve">, de acuerdo con los elementos de calidad definidos </w:t>
      </w:r>
      <w:r w:rsidR="00C17E6D">
        <w:t>para la GDB de Cartografía</w:t>
      </w:r>
      <w:r>
        <w:t xml:space="preserve"> por el IGAC.</w:t>
      </w:r>
    </w:p>
    <w:p w14:paraId="3D8AA5F2" w14:textId="77777777" w:rsidR="00C17E6D" w:rsidRDefault="00C17E6D" w:rsidP="004A37D9"/>
    <w:p w14:paraId="7E014055" w14:textId="77777777" w:rsidR="00457956" w:rsidRDefault="006A6237" w:rsidP="004A37D9">
      <w:pPr>
        <w:pStyle w:val="Ttulo1"/>
      </w:pPr>
      <w:bookmarkStart w:id="2" w:name="_Toc60162630"/>
      <w:r>
        <w:t>ALCANCE</w:t>
      </w:r>
      <w:bookmarkEnd w:id="2"/>
    </w:p>
    <w:p w14:paraId="7E014056" w14:textId="44E5300F" w:rsidR="00457956" w:rsidRDefault="006A6237" w:rsidP="004A37D9">
      <w:r>
        <w:t xml:space="preserve">Aplica para </w:t>
      </w:r>
      <w:r w:rsidR="00C17E6D">
        <w:t xml:space="preserve">el cálculo automatizado de los </w:t>
      </w:r>
      <w:proofErr w:type="spellStart"/>
      <w:r w:rsidR="00C17E6D">
        <w:t>RuleID</w:t>
      </w:r>
      <w:proofErr w:type="spellEnd"/>
      <w:r w:rsidR="00C17E6D">
        <w:t xml:space="preserve"> y campos específicos de algunos </w:t>
      </w:r>
      <w:proofErr w:type="spellStart"/>
      <w:r w:rsidR="00C17E6D">
        <w:t>Feature</w:t>
      </w:r>
      <w:proofErr w:type="spellEnd"/>
      <w:r w:rsidR="00C17E6D">
        <w:t xml:space="preserve"> </w:t>
      </w:r>
      <w:proofErr w:type="spellStart"/>
      <w:r w:rsidR="00C17E6D">
        <w:t>Classes</w:t>
      </w:r>
      <w:proofErr w:type="spellEnd"/>
      <w:r w:rsidR="00C17E6D">
        <w:t xml:space="preserve">, por medio de Arcgis Desktop v.10.8.2, el cual podrá ser ejecutado </w:t>
      </w:r>
      <w:r w:rsidR="00C17E6D" w:rsidRPr="00150B8F">
        <w:rPr>
          <w:highlight w:val="green"/>
        </w:rPr>
        <w:t xml:space="preserve">por </w:t>
      </w:r>
      <w:r w:rsidR="00150B8F" w:rsidRPr="00150B8F">
        <w:rPr>
          <w:highlight w:val="green"/>
        </w:rPr>
        <w:t>el GIT de producción cartográfica</w:t>
      </w:r>
      <w:r>
        <w:t xml:space="preserve">. </w:t>
      </w:r>
    </w:p>
    <w:p w14:paraId="7E014058" w14:textId="04FF54A4" w:rsidR="00457956" w:rsidRDefault="006A6237" w:rsidP="004A37D9">
      <w:r>
        <w:t xml:space="preserve">Incluye desde la </w:t>
      </w:r>
      <w:r w:rsidR="00C11E8D" w:rsidRPr="00C11E8D">
        <w:rPr>
          <w:u w:val="single"/>
        </w:rPr>
        <w:t>ejecución</w:t>
      </w:r>
      <w:r w:rsidR="00C11E8D">
        <w:t xml:space="preserve"> de la herramienta</w:t>
      </w:r>
      <w:r>
        <w:t xml:space="preserve">, </w:t>
      </w:r>
      <w:r w:rsidR="00C11E8D">
        <w:t>hasta la interpretación del output que se genera durante la ejecución.</w:t>
      </w:r>
    </w:p>
    <w:p w14:paraId="525EC3B6" w14:textId="77777777" w:rsidR="00C11E8D" w:rsidRDefault="00C11E8D" w:rsidP="004A37D9"/>
    <w:p w14:paraId="7E01405A" w14:textId="77777777" w:rsidR="00457956" w:rsidRDefault="006A6237" w:rsidP="004A37D9">
      <w:pPr>
        <w:pStyle w:val="Ttulo1"/>
      </w:pPr>
      <w:bookmarkStart w:id="3" w:name="_Toc60162631"/>
      <w:r>
        <w:t>DESARROLLO</w:t>
      </w:r>
      <w:bookmarkEnd w:id="3"/>
      <w:r>
        <w:br/>
      </w:r>
    </w:p>
    <w:p w14:paraId="7E01405B" w14:textId="2A6BC437" w:rsidR="00457956" w:rsidRDefault="009619FC" w:rsidP="004A37D9">
      <w:pPr>
        <w:pStyle w:val="Ttulo2"/>
        <w:rPr>
          <w:lang w:val="es-ES"/>
        </w:rPr>
      </w:pPr>
      <w:r>
        <w:rPr>
          <w:lang w:val="es-ES"/>
        </w:rPr>
        <w:t xml:space="preserve">EJECUCIÓN DE LA </w:t>
      </w:r>
      <w:r w:rsidRPr="009619FC">
        <w:rPr>
          <w:lang w:val="es-ES"/>
        </w:rPr>
        <w:t>HERRAMIENTA</w:t>
      </w:r>
      <w:r w:rsidR="006A6237">
        <w:rPr>
          <w:lang w:val="es-ES"/>
        </w:rPr>
        <w:t xml:space="preserve"> (PASO A PASO)</w:t>
      </w:r>
    </w:p>
    <w:p w14:paraId="7E014061" w14:textId="5DED9837" w:rsidR="00457956" w:rsidRDefault="006A6237" w:rsidP="004A37D9">
      <w:pPr>
        <w:pStyle w:val="Ttulo3"/>
      </w:pPr>
      <w:r>
        <w:t xml:space="preserve"> </w:t>
      </w:r>
      <w:r w:rsidR="00C11E8D">
        <w:t>EJECUCIÓN DE LA HERRAMIENTA</w:t>
      </w:r>
    </w:p>
    <w:p w14:paraId="57DF6A09" w14:textId="31C1F479" w:rsidR="00C11E8D" w:rsidRDefault="00C11E8D" w:rsidP="004A37D9">
      <w:r>
        <w:t xml:space="preserve">Se entrega </w:t>
      </w:r>
      <w:proofErr w:type="spellStart"/>
      <w:r>
        <w:t>Toolbox</w:t>
      </w:r>
      <w:proofErr w:type="spellEnd"/>
      <w:r>
        <w:t xml:space="preserve"> llamada “</w:t>
      </w:r>
      <w:proofErr w:type="spellStart"/>
      <w:r w:rsidRPr="00C11E8D">
        <w:t>Autocompletar_Dominos_desde_RuleID.tbx</w:t>
      </w:r>
      <w:proofErr w:type="spellEnd"/>
      <w:r>
        <w:t>”, la cual contiene script llamado “</w:t>
      </w:r>
      <w:proofErr w:type="spellStart"/>
      <w:r w:rsidRPr="00C11E8D">
        <w:t>Autocompletar_campos_desde_RuleID</w:t>
      </w:r>
      <w:proofErr w:type="spellEnd"/>
      <w:r>
        <w:t>”:</w:t>
      </w:r>
    </w:p>
    <w:p w14:paraId="06E7138F" w14:textId="69E60EF1" w:rsidR="00C11E8D" w:rsidRDefault="00C11E8D" w:rsidP="004A37D9"/>
    <w:p w14:paraId="651A8604" w14:textId="77777777" w:rsidR="00C11E8D" w:rsidRDefault="00C11E8D" w:rsidP="00C11E8D">
      <w:pPr>
        <w:keepNext/>
        <w:jc w:val="center"/>
      </w:pPr>
      <w:r w:rsidRPr="00C11E8D">
        <w:rPr>
          <w:noProof/>
        </w:rPr>
        <w:drawing>
          <wp:inline distT="0" distB="0" distL="0" distR="0" wp14:anchorId="526DDFF8" wp14:editId="2B20D5CB">
            <wp:extent cx="3661196" cy="466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2130" cy="4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2405" w14:textId="7F2B65AC" w:rsidR="00C11E8D" w:rsidRDefault="00C11E8D" w:rsidP="00C11E8D">
      <w:pPr>
        <w:pStyle w:val="Descripcin"/>
      </w:pPr>
      <w:r>
        <w:t xml:space="preserve">Ilustración </w:t>
      </w:r>
      <w:fldSimple w:instr=" SEQ Ilustración \* ARABIC ">
        <w:r w:rsidR="00BE0D31">
          <w:rPr>
            <w:noProof/>
          </w:rPr>
          <w:t>1</w:t>
        </w:r>
      </w:fldSimple>
      <w:r>
        <w:t xml:space="preserve">. </w:t>
      </w:r>
      <w:proofErr w:type="spellStart"/>
      <w:r>
        <w:t>Toolbox</w:t>
      </w:r>
      <w:proofErr w:type="spellEnd"/>
      <w:r>
        <w:t xml:space="preserve"> autocompletar dominios</w:t>
      </w:r>
    </w:p>
    <w:p w14:paraId="6F6F242B" w14:textId="693F178C" w:rsidR="00C11E8D" w:rsidRDefault="00C11E8D" w:rsidP="00C11E8D">
      <w:r>
        <w:t xml:space="preserve">Por medio de </w:t>
      </w:r>
      <w:proofErr w:type="spellStart"/>
      <w:r>
        <w:t>ArcCatalog</w:t>
      </w:r>
      <w:proofErr w:type="spellEnd"/>
      <w:r>
        <w:t xml:space="preserve">, ubicar la </w:t>
      </w:r>
      <w:proofErr w:type="spellStart"/>
      <w:r>
        <w:t>toolbox</w:t>
      </w:r>
      <w:proofErr w:type="spellEnd"/>
      <w:r>
        <w:t xml:space="preserve"> y dar doble clic en el script “</w:t>
      </w:r>
      <w:proofErr w:type="spellStart"/>
      <w:r w:rsidRPr="00C11E8D">
        <w:t>Autocompletar_campos_desde_RuleID</w:t>
      </w:r>
      <w:proofErr w:type="spellEnd"/>
      <w:r>
        <w:t>”</w:t>
      </w:r>
      <w:r w:rsidR="00EB311A">
        <w:t xml:space="preserve"> para ejecutarlo:</w:t>
      </w:r>
    </w:p>
    <w:p w14:paraId="3B2E2A15" w14:textId="0081E0E0" w:rsidR="00EB311A" w:rsidRDefault="00EB311A" w:rsidP="00C11E8D"/>
    <w:p w14:paraId="38F3CF18" w14:textId="7BB6D9FF" w:rsidR="009619FC" w:rsidRDefault="009619FC" w:rsidP="009619FC">
      <w:pPr>
        <w:keepNext/>
        <w:jc w:val="center"/>
      </w:pPr>
      <w:r>
        <w:rPr>
          <w:noProof/>
        </w:rPr>
        <w:drawing>
          <wp:inline distT="0" distB="0" distL="0" distR="0" wp14:anchorId="30D60339" wp14:editId="185A90B9">
            <wp:extent cx="4191000" cy="188242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994" cy="1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A886" w14:textId="2525E9F8" w:rsidR="009619FC" w:rsidRDefault="009619FC" w:rsidP="009619FC">
      <w:pPr>
        <w:pStyle w:val="Descripcin"/>
      </w:pPr>
      <w:r>
        <w:t xml:space="preserve">Ilustración </w:t>
      </w:r>
      <w:fldSimple w:instr=" SEQ Ilustración \* ARABIC ">
        <w:r w:rsidR="00BE0D31">
          <w:rPr>
            <w:noProof/>
          </w:rPr>
          <w:t>2</w:t>
        </w:r>
      </w:fldSimple>
      <w:r>
        <w:t>. Interfaz de la herramienta</w:t>
      </w:r>
    </w:p>
    <w:p w14:paraId="6010E249" w14:textId="77777777" w:rsidR="00EB311A" w:rsidRDefault="00EB311A" w:rsidP="00C11E8D"/>
    <w:p w14:paraId="30E43775" w14:textId="656ED8A1" w:rsidR="00EB311A" w:rsidRDefault="00EB311A" w:rsidP="00C11E8D"/>
    <w:p w14:paraId="68798701" w14:textId="7B608F33" w:rsidR="009619FC" w:rsidRDefault="009619FC" w:rsidP="00C11E8D"/>
    <w:p w14:paraId="4262A31E" w14:textId="71E88BD4" w:rsidR="009619FC" w:rsidRDefault="009619FC" w:rsidP="00C11E8D">
      <w:r>
        <w:lastRenderedPageBreak/>
        <w:t xml:space="preserve">Como se observa en la ilustración anterior, solo se requiere que el usuario ingrese un parámetro, el cual corresponde a la GDB. </w:t>
      </w:r>
    </w:p>
    <w:p w14:paraId="01493C34" w14:textId="719757DA" w:rsidR="009619FC" w:rsidRDefault="009619FC" w:rsidP="00C11E8D"/>
    <w:p w14:paraId="2F29260D" w14:textId="4363999C" w:rsidR="009619FC" w:rsidRDefault="009619FC" w:rsidP="00C11E8D">
      <w:r>
        <w:t xml:space="preserve">Ingresar GDB en la herramienta y dar clic en “OK” para iniciar ejecución: </w:t>
      </w:r>
    </w:p>
    <w:p w14:paraId="5AB11159" w14:textId="77777777" w:rsidR="009619FC" w:rsidRDefault="009619FC" w:rsidP="009619FC">
      <w:pPr>
        <w:keepNext/>
        <w:jc w:val="center"/>
      </w:pPr>
      <w:r>
        <w:rPr>
          <w:noProof/>
        </w:rPr>
        <w:drawing>
          <wp:inline distT="0" distB="0" distL="0" distR="0" wp14:anchorId="73793B53" wp14:editId="0BDE0E9A">
            <wp:extent cx="4533900" cy="2036436"/>
            <wp:effectExtent l="0" t="0" r="0" b="254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895" cy="20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06A7" w14:textId="2B12E994" w:rsidR="00C11E8D" w:rsidRDefault="009619FC" w:rsidP="009619FC">
      <w:pPr>
        <w:pStyle w:val="Descripcin"/>
      </w:pPr>
      <w:r>
        <w:t xml:space="preserve">Ilustración </w:t>
      </w:r>
      <w:fldSimple w:instr=" SEQ Ilustración \* ARABIC ">
        <w:r w:rsidR="00BE0D31">
          <w:rPr>
            <w:noProof/>
          </w:rPr>
          <w:t>3</w:t>
        </w:r>
      </w:fldSimple>
      <w:r>
        <w:t>. Ingreso de GDB como parámetro</w:t>
      </w:r>
    </w:p>
    <w:p w14:paraId="12F6E4EA" w14:textId="1DCA815A" w:rsidR="00CB4FAB" w:rsidRDefault="00CB4FAB" w:rsidP="00CB4FAB">
      <w:pPr>
        <w:pStyle w:val="Ttulo3"/>
      </w:pPr>
      <w:r>
        <w:t xml:space="preserve"> LOG DURANTE EJECUCIÓN DE LA HERRAMIENTA</w:t>
      </w:r>
    </w:p>
    <w:p w14:paraId="07A031B2" w14:textId="36F3D8A7" w:rsidR="009619FC" w:rsidRDefault="009619FC" w:rsidP="009619FC">
      <w:pPr>
        <w:jc w:val="left"/>
      </w:pPr>
    </w:p>
    <w:p w14:paraId="43CB56EF" w14:textId="14DE9EDC" w:rsidR="00CA56CA" w:rsidRDefault="00CA56CA" w:rsidP="009619FC">
      <w:pPr>
        <w:jc w:val="left"/>
      </w:pPr>
      <w:r>
        <w:t xml:space="preserve">Durante la ejecución, la herramienta va indiciando al usuario en cual </w:t>
      </w:r>
      <w:proofErr w:type="spellStart"/>
      <w:r>
        <w:t>Dataset</w:t>
      </w:r>
      <w:proofErr w:type="spellEnd"/>
      <w:r>
        <w:t xml:space="preserve"> se encuentra, y cual </w:t>
      </w:r>
      <w:proofErr w:type="spellStart"/>
      <w:r>
        <w:t>Featureclass</w:t>
      </w:r>
      <w:proofErr w:type="spellEnd"/>
      <w:r>
        <w:t xml:space="preserve"> ha validado; adicionalmente, indica el número de registros existentes en dicho </w:t>
      </w:r>
      <w:proofErr w:type="spellStart"/>
      <w:r>
        <w:t>FeatureClass</w:t>
      </w:r>
      <w:proofErr w:type="spellEnd"/>
      <w:r>
        <w:t xml:space="preserve">. </w:t>
      </w:r>
    </w:p>
    <w:p w14:paraId="099BAC43" w14:textId="342C485A" w:rsidR="00BE0D31" w:rsidRDefault="00CA56CA" w:rsidP="00BE0D31">
      <w:pPr>
        <w:keepNext/>
        <w:jc w:val="center"/>
      </w:pPr>
      <w:r w:rsidRPr="00CA56CA">
        <w:rPr>
          <w:noProof/>
        </w:rPr>
        <w:drawing>
          <wp:inline distT="0" distB="0" distL="0" distR="0" wp14:anchorId="4D5AD3EE" wp14:editId="19463F37">
            <wp:extent cx="5848710" cy="3157201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344" cy="316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7DED" w14:textId="702B7F8C" w:rsidR="00CB4FAB" w:rsidRDefault="00CA56CA" w:rsidP="00CA56CA">
      <w:pPr>
        <w:pStyle w:val="Descripcin"/>
      </w:pPr>
      <w:r>
        <w:t xml:space="preserve">Ilustración </w:t>
      </w:r>
      <w:fldSimple w:instr=" SEQ Ilustración \* ARABIC ">
        <w:r w:rsidR="00BE0D31">
          <w:rPr>
            <w:noProof/>
          </w:rPr>
          <w:t>4</w:t>
        </w:r>
      </w:fldSimple>
      <w:r>
        <w:t>. Log de la herramienta durante la ejecución</w:t>
      </w:r>
    </w:p>
    <w:p w14:paraId="3C887DC3" w14:textId="5B4D6C04" w:rsidR="00BE0D31" w:rsidRDefault="00BE0D31" w:rsidP="00BE0D31"/>
    <w:p w14:paraId="41B607F6" w14:textId="72C42A02" w:rsidR="00BE0D31" w:rsidRDefault="00BE0D31" w:rsidP="00BE0D31">
      <w:r>
        <w:t>A</w:t>
      </w:r>
      <w:r w:rsidR="00911D0F">
        <w:t>l</w:t>
      </w:r>
      <w:r>
        <w:t xml:space="preserve"> finalizar la ejecución la herramienta indicará lo siguiente: </w:t>
      </w:r>
    </w:p>
    <w:p w14:paraId="1C99C8D9" w14:textId="77777777" w:rsidR="00BE0D31" w:rsidRDefault="00BE0D31" w:rsidP="00BE0D31">
      <w:pPr>
        <w:keepNext/>
        <w:jc w:val="center"/>
      </w:pPr>
      <w:r w:rsidRPr="00BE0D31">
        <w:rPr>
          <w:noProof/>
        </w:rPr>
        <w:lastRenderedPageBreak/>
        <w:drawing>
          <wp:inline distT="0" distB="0" distL="0" distR="0" wp14:anchorId="3A985665" wp14:editId="07D8343C">
            <wp:extent cx="5182894" cy="2528558"/>
            <wp:effectExtent l="0" t="0" r="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6014" cy="253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00AD" w14:textId="331A235B" w:rsidR="00BE0D31" w:rsidRDefault="00BE0D31" w:rsidP="00BE0D31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Log de finalización de la herramienta</w:t>
      </w:r>
    </w:p>
    <w:p w14:paraId="3BF47DD2" w14:textId="0C58A396" w:rsidR="00CA56CA" w:rsidRDefault="00BE0D31" w:rsidP="00BE0D31">
      <w:r>
        <w:t xml:space="preserve"> </w:t>
      </w:r>
    </w:p>
    <w:p w14:paraId="7E014067" w14:textId="0E8436CB" w:rsidR="00457956" w:rsidRDefault="00CA56CA" w:rsidP="004A37D9">
      <w:pPr>
        <w:pStyle w:val="Ttulo2"/>
      </w:pPr>
      <w:r>
        <w:t xml:space="preserve">REGLAS DEFINIDAS A LA HERRAMIENTA PARA EL AUTOCOMPLETADO: </w:t>
      </w:r>
    </w:p>
    <w:p w14:paraId="0136D4E7" w14:textId="3A86A802" w:rsidR="00CA56CA" w:rsidRDefault="00F32FF9" w:rsidP="00CA56CA">
      <w:r>
        <w:t xml:space="preserve">A continuación se relacionan las reglas que aplica la herramienta. En la </w:t>
      </w:r>
      <w:proofErr w:type="spellStart"/>
      <w:r>
        <w:t>ultima</w:t>
      </w:r>
      <w:proofErr w:type="spellEnd"/>
      <w:r>
        <w:t xml:space="preserve"> columna “PRECISIONES DEL ALGORITMO” se describen en detalle la forma en que se realiza el </w:t>
      </w:r>
      <w:proofErr w:type="spellStart"/>
      <w:r>
        <w:t>calculo</w:t>
      </w:r>
      <w:proofErr w:type="spellEnd"/>
      <w:r>
        <w:t xml:space="preserve"> por parte de la herramienta</w:t>
      </w:r>
      <w:r w:rsidR="00415271">
        <w:t>:</w:t>
      </w:r>
    </w:p>
    <w:p w14:paraId="5AE82D4A" w14:textId="77777777" w:rsidR="00415271" w:rsidRDefault="00415271" w:rsidP="00CA56CA"/>
    <w:tbl>
      <w:tblPr>
        <w:tblW w:w="0" w:type="auto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8"/>
        <w:gridCol w:w="1353"/>
        <w:gridCol w:w="1257"/>
        <w:gridCol w:w="2325"/>
        <w:gridCol w:w="2654"/>
      </w:tblGrid>
      <w:tr w:rsidR="00150B8F" w:rsidRPr="00AB60F5" w14:paraId="56F0A574" w14:textId="18E13610" w:rsidTr="003036D1">
        <w:trPr>
          <w:trHeight w:val="567"/>
          <w:tblHeader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C19875" w14:textId="77777777" w:rsidR="00150B8F" w:rsidRPr="00AB60F5" w:rsidRDefault="00150B8F" w:rsidP="006E0473">
            <w:pPr>
              <w:spacing w:after="0"/>
              <w:jc w:val="center"/>
              <w:rPr>
                <w:b/>
                <w:bCs/>
                <w:sz w:val="18"/>
                <w:szCs w:val="18"/>
                <w:lang w:eastAsia="es-CO"/>
              </w:rPr>
            </w:pPr>
            <w:r w:rsidRPr="00AB60F5">
              <w:rPr>
                <w:b/>
                <w:bCs/>
                <w:sz w:val="18"/>
                <w:szCs w:val="18"/>
                <w:lang w:eastAsia="es-CO"/>
              </w:rPr>
              <w:t xml:space="preserve">TEMA </w:t>
            </w:r>
            <w:r w:rsidRPr="00AB60F5">
              <w:rPr>
                <w:b/>
                <w:bCs/>
                <w:sz w:val="18"/>
                <w:szCs w:val="18"/>
                <w:lang w:eastAsia="es-CO"/>
              </w:rPr>
              <w:br/>
              <w:t>GEOGRÁFICO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0286A4" w14:textId="77777777" w:rsidR="00150B8F" w:rsidRPr="00AB60F5" w:rsidRDefault="00150B8F" w:rsidP="006E0473">
            <w:pPr>
              <w:spacing w:after="0"/>
              <w:jc w:val="center"/>
              <w:rPr>
                <w:b/>
                <w:bCs/>
                <w:sz w:val="18"/>
                <w:szCs w:val="18"/>
                <w:lang w:eastAsia="es-CO"/>
              </w:rPr>
            </w:pPr>
            <w:r w:rsidRPr="00AB60F5">
              <w:rPr>
                <w:b/>
                <w:bCs/>
                <w:sz w:val="18"/>
                <w:szCs w:val="18"/>
                <w:lang w:eastAsia="es-CO"/>
              </w:rPr>
              <w:t xml:space="preserve">CAPA </w:t>
            </w:r>
            <w:r w:rsidRPr="00AB60F5">
              <w:rPr>
                <w:b/>
                <w:bCs/>
                <w:sz w:val="18"/>
                <w:szCs w:val="18"/>
                <w:lang w:eastAsia="es-CO"/>
              </w:rPr>
              <w:br/>
              <w:t>GEOGRÁFICO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F3F5A7" w14:textId="77777777" w:rsidR="00150B8F" w:rsidRPr="00AB60F5" w:rsidRDefault="00150B8F" w:rsidP="006E0473">
            <w:pPr>
              <w:spacing w:after="0"/>
              <w:jc w:val="center"/>
              <w:rPr>
                <w:b/>
                <w:bCs/>
                <w:sz w:val="18"/>
                <w:szCs w:val="18"/>
                <w:lang w:eastAsia="es-CO"/>
              </w:rPr>
            </w:pPr>
            <w:r w:rsidRPr="00AB60F5">
              <w:rPr>
                <w:b/>
                <w:bCs/>
                <w:sz w:val="18"/>
                <w:szCs w:val="18"/>
                <w:lang w:eastAsia="es-CO"/>
              </w:rPr>
              <w:t>CAMPOS A</w:t>
            </w:r>
            <w:r w:rsidRPr="00AB60F5">
              <w:rPr>
                <w:b/>
                <w:bCs/>
                <w:sz w:val="18"/>
                <w:szCs w:val="18"/>
                <w:lang w:eastAsia="es-CO"/>
              </w:rPr>
              <w:br/>
              <w:t>VALIDAR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23EABA" w14:textId="77777777" w:rsidR="00150B8F" w:rsidRPr="00AB60F5" w:rsidRDefault="00150B8F" w:rsidP="006E0473">
            <w:pPr>
              <w:spacing w:after="0"/>
              <w:jc w:val="center"/>
              <w:rPr>
                <w:b/>
                <w:bCs/>
                <w:sz w:val="18"/>
                <w:szCs w:val="18"/>
                <w:lang w:eastAsia="es-CO"/>
              </w:rPr>
            </w:pPr>
            <w:r w:rsidRPr="00AB60F5">
              <w:rPr>
                <w:b/>
                <w:bCs/>
                <w:sz w:val="18"/>
                <w:szCs w:val="18"/>
              </w:rPr>
              <w:t>ESTANDAR DE TABLA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2E3C47B" w14:textId="051FD9C9" w:rsidR="00150B8F" w:rsidRPr="00AB60F5" w:rsidRDefault="00150B8F" w:rsidP="00150B8F">
            <w:pPr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PRECISIONES</w:t>
            </w:r>
            <w:r w:rsidR="001F088B">
              <w:rPr>
                <w:b/>
                <w:bCs/>
                <w:sz w:val="18"/>
                <w:szCs w:val="18"/>
              </w:rPr>
              <w:t xml:space="preserve"> DEL ALGORITMO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150B8F" w:rsidRPr="00AB60F5" w14:paraId="5130DD7F" w14:textId="46F54CCB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42B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CoberturaTierra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4055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AExtra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213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E0F6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Debe estar diligenciado "</w:t>
            </w:r>
            <w:proofErr w:type="spellStart"/>
            <w:r w:rsidRPr="00150B8F">
              <w:rPr>
                <w:sz w:val="18"/>
                <w:szCs w:val="18"/>
              </w:rPr>
              <w:t>Area_extraccion</w:t>
            </w:r>
            <w:proofErr w:type="spellEnd"/>
            <w:r w:rsidRPr="00150B8F">
              <w:rPr>
                <w:sz w:val="18"/>
                <w:szCs w:val="18"/>
              </w:rPr>
              <w:t xml:space="preserve">" en el campo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FE4BB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79ECB541" w14:textId="6A46C3BB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222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CoberturaTierra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59C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Bosque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00E1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86A8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"Bosque" en el campo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FC90E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159B80BA" w14:textId="3960FC0C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27F7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CoberturaTierra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C86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Zona Verde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324F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EECF8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Debe estar diligenciado "</w:t>
            </w:r>
            <w:proofErr w:type="spellStart"/>
            <w:r w:rsidRPr="00150B8F">
              <w:rPr>
                <w:sz w:val="18"/>
                <w:szCs w:val="18"/>
              </w:rPr>
              <w:t>Zona_verde</w:t>
            </w:r>
            <w:proofErr w:type="spellEnd"/>
            <w:r w:rsidRPr="00150B8F">
              <w:rPr>
                <w:sz w:val="18"/>
                <w:szCs w:val="18"/>
              </w:rPr>
              <w:t xml:space="preserve">" en el campo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B229A8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BADCBFD" w14:textId="45F4EEF1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6128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Elevacion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165F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CNivel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780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CNTipo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AC96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Los campos Rule ID y </w:t>
            </w:r>
            <w:proofErr w:type="spellStart"/>
            <w:r w:rsidRPr="00150B8F">
              <w:rPr>
                <w:sz w:val="18"/>
                <w:szCs w:val="18"/>
              </w:rPr>
              <w:t>CNTipo</w:t>
            </w:r>
            <w:proofErr w:type="spellEnd"/>
            <w:r w:rsidRPr="00150B8F">
              <w:rPr>
                <w:sz w:val="18"/>
                <w:szCs w:val="18"/>
              </w:rPr>
              <w:t xml:space="preserve">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D634F9" w14:textId="480A3C17" w:rsidR="001F088B" w:rsidRDefault="001F088B" w:rsidP="001F088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sz w:val="18"/>
                <w:szCs w:val="18"/>
              </w:rPr>
              <w:t>CNTipo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07F7661" w14:textId="32B32D13" w:rsidR="00150B8F" w:rsidRPr="00150B8F" w:rsidRDefault="001F088B" w:rsidP="001F088B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sz w:val="18"/>
                <w:szCs w:val="18"/>
              </w:rPr>
              <w:t>CNTipo</w:t>
            </w:r>
            <w:proofErr w:type="spellEnd"/>
            <w:r w:rsidRPr="00150B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039E3EB1" w14:textId="14ED577C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912C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2BF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BArena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999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9DE67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en el campo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</w:t>
            </w:r>
            <w:proofErr w:type="spellStart"/>
            <w:r w:rsidRPr="00150B8F">
              <w:rPr>
                <w:sz w:val="18"/>
                <w:szCs w:val="18"/>
              </w:rPr>
              <w:t>Banco_arena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41E744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18B36B4E" w14:textId="2B5216E3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C44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7F3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DAgua_P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DC8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DATipo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F3EA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Los campos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y </w:t>
            </w:r>
            <w:proofErr w:type="spellStart"/>
            <w:r w:rsidRPr="00150B8F">
              <w:rPr>
                <w:sz w:val="18"/>
                <w:szCs w:val="18"/>
              </w:rPr>
              <w:t>DATipo</w:t>
            </w:r>
            <w:proofErr w:type="spellEnd"/>
            <w:r w:rsidRPr="00150B8F">
              <w:rPr>
                <w:sz w:val="18"/>
                <w:szCs w:val="18"/>
              </w:rPr>
              <w:t xml:space="preserve">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AD404" w14:textId="77777777" w:rsidR="00150B8F" w:rsidRDefault="00F93DAF" w:rsidP="006E047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>
              <w:rPr>
                <w:sz w:val="18"/>
                <w:szCs w:val="18"/>
              </w:rPr>
              <w:t>DATipo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744CD9F" w14:textId="15821ECD" w:rsidR="00F93DAF" w:rsidRPr="00150B8F" w:rsidRDefault="00F93DAF" w:rsidP="006E047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>
              <w:rPr>
                <w:sz w:val="18"/>
                <w:szCs w:val="18"/>
              </w:rPr>
              <w:t>DATipo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42A60D5E" w14:textId="7591075A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8529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lastRenderedPageBreak/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7BF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DAgua_R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D91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DATipo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F247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Los campos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y </w:t>
            </w:r>
            <w:proofErr w:type="spellStart"/>
            <w:r w:rsidRPr="00150B8F">
              <w:rPr>
                <w:sz w:val="18"/>
                <w:szCs w:val="18"/>
              </w:rPr>
              <w:t>DATipo</w:t>
            </w:r>
            <w:proofErr w:type="spellEnd"/>
            <w:r w:rsidRPr="00150B8F">
              <w:rPr>
                <w:sz w:val="18"/>
                <w:szCs w:val="18"/>
              </w:rPr>
              <w:t xml:space="preserve">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A5AC7" w14:textId="77777777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>
              <w:rPr>
                <w:sz w:val="18"/>
                <w:szCs w:val="18"/>
              </w:rPr>
              <w:t>DATipo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7D4098B" w14:textId="20B96A1F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>
              <w:rPr>
                <w:sz w:val="18"/>
                <w:szCs w:val="18"/>
              </w:rPr>
              <w:t>DATipo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097AD94A" w14:textId="7C7F1174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B62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EAE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Humeda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C61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03B9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"humedal"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D87ED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0145CA4A" w14:textId="34E46172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9FA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DD9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Mangla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3FA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B793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"Manglar"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B1DCB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746138E" w14:textId="6632C43E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18C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Hidrografia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A58D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Isla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634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BFC06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"Isla"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F7403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139AD899" w14:textId="343269BD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EF0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IndiceMapas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69B1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IndiceMapas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6A8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858F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</w:t>
            </w:r>
            <w:proofErr w:type="spellStart"/>
            <w:r w:rsidRPr="00150B8F">
              <w:rPr>
                <w:sz w:val="18"/>
                <w:szCs w:val="18"/>
              </w:rPr>
              <w:t>Indice_hoja_carto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0F388D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63C764BC" w14:textId="1BF9383D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34A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InfraestructuraServicios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F68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RATens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846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5BB8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</w:t>
            </w:r>
            <w:proofErr w:type="spellStart"/>
            <w:r w:rsidRPr="00150B8F">
              <w:rPr>
                <w:sz w:val="18"/>
                <w:szCs w:val="18"/>
              </w:rPr>
              <w:t>Red_alta_tensión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F4CC8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63D0D1D7" w14:textId="71617F94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0597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InfraestructuraServicios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4E38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TSPubl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706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7645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</w:t>
            </w:r>
            <w:proofErr w:type="spellStart"/>
            <w:r w:rsidRPr="00150B8F">
              <w:rPr>
                <w:sz w:val="18"/>
                <w:szCs w:val="18"/>
              </w:rPr>
              <w:t>Tapa_servicios_publicos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83253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0E959C6A" w14:textId="6C5F60CF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F117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InfraestructuraServicios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D5BA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Pozo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18DE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CA86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 xml:space="preserve">Debe estar diligenciado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 "Pozo"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11CA0E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ACBAA23" w14:textId="1F814172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40F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InfraestructuraServicios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F40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PDistr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9D44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PDTipo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902C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sz w:val="18"/>
                <w:szCs w:val="18"/>
              </w:rPr>
              <w:t>PDTipo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7AA91" w14:textId="29729E4B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>
              <w:rPr>
                <w:sz w:val="18"/>
                <w:szCs w:val="18"/>
              </w:rPr>
              <w:t>PDTipo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CB87B65" w14:textId="39C00096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>
              <w:rPr>
                <w:sz w:val="18"/>
                <w:szCs w:val="18"/>
              </w:rPr>
              <w:t>PDTipo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12789E18" w14:textId="0C62A863" w:rsidTr="00150B8F">
        <w:trPr>
          <w:trHeight w:val="55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ADC8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NombresGeograficos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A07E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Ngeogr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DBD8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NGCategori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2C95B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NGCategori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E34ECA" w14:textId="6DC70B23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</w:t>
            </w:r>
            <w:r w:rsidRPr="00F93DAF">
              <w:rPr>
                <w:sz w:val="18"/>
                <w:szCs w:val="18"/>
              </w:rPr>
              <w:t xml:space="preserve">valida si hay algún </w:t>
            </w:r>
            <w:proofErr w:type="spellStart"/>
            <w:r w:rsidRPr="00F93DAF">
              <w:rPr>
                <w:sz w:val="18"/>
                <w:szCs w:val="18"/>
              </w:rPr>
              <w:t>RuleID</w:t>
            </w:r>
            <w:proofErr w:type="spellEnd"/>
            <w:r w:rsidRPr="00F93DAF">
              <w:rPr>
                <w:sz w:val="18"/>
                <w:szCs w:val="18"/>
              </w:rPr>
              <w:t xml:space="preserve"> nulo</w:t>
            </w:r>
            <w:r>
              <w:rPr>
                <w:sz w:val="18"/>
                <w:szCs w:val="18"/>
              </w:rPr>
              <w:t xml:space="preserve">, en dicho caso tomará el valor del campo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NGCategori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FE29783" w14:textId="50B73F2B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NGCategori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2A70E087" w14:textId="72DB433F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C7E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945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Puente_P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E546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PFuncion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A16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07CBB3" w14:textId="7C1060BF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0AFACBD" w14:textId="21ABF3B3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2067A8F6" w14:textId="4E82BB61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702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BBE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Puente_L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1D3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PFuncion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8573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D571C" w14:textId="2DCCB712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85B6796" w14:textId="5974AC50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PFuncion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2CB64514" w14:textId="35A195D2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AB2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6C89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9F3C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A694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0A5EA" w14:textId="401AE593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VTipo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2FD7933" w14:textId="4D239ABA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Seguido, se completan y ajustan los 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VTipo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73151A24" w14:textId="211F6030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DA2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lastRenderedPageBreak/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9B0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305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D2AF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</w:t>
            </w:r>
            <w:proofErr w:type="spellStart"/>
            <w:r w:rsidRPr="00150B8F">
              <w:rPr>
                <w:sz w:val="18"/>
                <w:szCs w:val="18"/>
              </w:rPr>
              <w:t>Via</w:t>
            </w:r>
            <w:proofErr w:type="spellEnd"/>
            <w:r w:rsidRPr="00150B8F">
              <w:rPr>
                <w:sz w:val="18"/>
                <w:szCs w:val="18"/>
              </w:rPr>
              <w:t xml:space="preserve"> Primaria",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>" debe ser "Pavimentada",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Carretera de 2 o más carriles"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"Permanente"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CFED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78D8F1CD" w14:textId="326AA3AB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8D8E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F41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B5D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6FE5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</w:t>
            </w:r>
            <w:proofErr w:type="spellStart"/>
            <w:r w:rsidRPr="00150B8F">
              <w:rPr>
                <w:sz w:val="18"/>
                <w:szCs w:val="18"/>
              </w:rPr>
              <w:t>Via</w:t>
            </w:r>
            <w:proofErr w:type="spellEnd"/>
            <w:r w:rsidRPr="00150B8F">
              <w:rPr>
                <w:sz w:val="18"/>
                <w:szCs w:val="18"/>
              </w:rPr>
              <w:t xml:space="preserve"> Secundaria" (2),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>" debe ser "Pavimentada" (1) o "Sin Pavimentar"(2),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Carretera angosta"(2)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"Permanente"(1)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5B887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5F7A0F03" w14:textId="1C54F1FB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325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30F6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422C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7558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</w:t>
            </w:r>
            <w:proofErr w:type="spellStart"/>
            <w:r w:rsidRPr="00150B8F">
              <w:rPr>
                <w:sz w:val="18"/>
                <w:szCs w:val="18"/>
              </w:rPr>
              <w:t>Via</w:t>
            </w:r>
            <w:proofErr w:type="spellEnd"/>
            <w:r w:rsidRPr="00150B8F">
              <w:rPr>
                <w:sz w:val="18"/>
                <w:szCs w:val="18"/>
              </w:rPr>
              <w:t xml:space="preserve"> terciaria",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>" debe ser "Sin Pavimentar" o "sin afirmado",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sin valor"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"temporal"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D3E2FC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314A2833" w14:textId="38B784E3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CB8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36B1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11C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77AA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“Placa Huella",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 xml:space="preserve">" debe ser "en </w:t>
            </w:r>
            <w:proofErr w:type="spellStart"/>
            <w:r w:rsidRPr="00150B8F">
              <w:rPr>
                <w:sz w:val="18"/>
                <w:szCs w:val="18"/>
              </w:rPr>
              <w:t>construccion</w:t>
            </w:r>
            <w:proofErr w:type="spellEnd"/>
            <w:r w:rsidRPr="00150B8F">
              <w:rPr>
                <w:sz w:val="18"/>
                <w:szCs w:val="18"/>
              </w:rPr>
              <w:t>",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sin valor"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"temporal"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1B9CD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6B6629B9" w14:textId="6CF1ED4C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EED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7E6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110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F6BC4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“camino, sendero",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>" debe ser " sin valor",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sin valor"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"sin valor"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97852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F3520C2" w14:textId="09F99113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913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0AA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8856D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VEstado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>,</w:t>
            </w:r>
            <w:r w:rsidRPr="00150B8F">
              <w:rPr>
                <w:sz w:val="18"/>
                <w:szCs w:val="18"/>
                <w:lang w:eastAsia="es-CO"/>
              </w:rPr>
              <w:br/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VCarril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3A1D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el campo "</w:t>
            </w:r>
            <w:proofErr w:type="spellStart"/>
            <w:r w:rsidRPr="00150B8F">
              <w:rPr>
                <w:sz w:val="18"/>
                <w:szCs w:val="18"/>
              </w:rPr>
              <w:t>Vtipo</w:t>
            </w:r>
            <w:proofErr w:type="spellEnd"/>
            <w:r w:rsidRPr="00150B8F">
              <w:rPr>
                <w:sz w:val="18"/>
                <w:szCs w:val="18"/>
              </w:rPr>
              <w:t>" es “vía peatonal", el campo "</w:t>
            </w:r>
            <w:proofErr w:type="spellStart"/>
            <w:r w:rsidRPr="00150B8F">
              <w:rPr>
                <w:sz w:val="18"/>
                <w:szCs w:val="18"/>
              </w:rPr>
              <w:t>Vestado</w:t>
            </w:r>
            <w:proofErr w:type="spellEnd"/>
            <w:r w:rsidRPr="00150B8F">
              <w:rPr>
                <w:sz w:val="18"/>
                <w:szCs w:val="18"/>
              </w:rPr>
              <w:t>" debe ser " sin valor", el campo "</w:t>
            </w:r>
            <w:proofErr w:type="spellStart"/>
            <w:r w:rsidRPr="00150B8F">
              <w:rPr>
                <w:sz w:val="18"/>
                <w:szCs w:val="18"/>
              </w:rPr>
              <w:t>Vcarril</w:t>
            </w:r>
            <w:proofErr w:type="spellEnd"/>
            <w:r w:rsidRPr="00150B8F">
              <w:rPr>
                <w:sz w:val="18"/>
                <w:szCs w:val="18"/>
              </w:rPr>
              <w:t>" debe ser " sin valor" y el campo "</w:t>
            </w:r>
            <w:proofErr w:type="spellStart"/>
            <w:r w:rsidRPr="00150B8F">
              <w:rPr>
                <w:sz w:val="18"/>
                <w:szCs w:val="18"/>
              </w:rPr>
              <w:t>Vacceso</w:t>
            </w:r>
            <w:proofErr w:type="spellEnd"/>
            <w:r w:rsidRPr="00150B8F">
              <w:rPr>
                <w:sz w:val="18"/>
                <w:szCs w:val="18"/>
              </w:rPr>
              <w:t>" debe ser "sin valor"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3F2A9E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4737280" w14:textId="0052C964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6FF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41F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VFerre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72ACC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VFTipo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1D48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sz w:val="18"/>
                <w:szCs w:val="18"/>
              </w:rPr>
              <w:t>VFTipo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2768B" w14:textId="1F116198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sz w:val="18"/>
                <w:szCs w:val="18"/>
              </w:rPr>
              <w:t>VFTipo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304BA94" w14:textId="7020372C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Seguido, se completan y ajustan los </w:t>
            </w:r>
            <w:proofErr w:type="spellStart"/>
            <w:r w:rsidRPr="00150B8F">
              <w:rPr>
                <w:sz w:val="18"/>
                <w:szCs w:val="18"/>
              </w:rPr>
              <w:t>VFTipo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19D2F43A" w14:textId="67766A8D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C4D1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lastRenderedPageBreak/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6A58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Tunel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9FA9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F9A6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El campo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 xml:space="preserve">" debe estar diligenciado " </w:t>
            </w:r>
            <w:proofErr w:type="spellStart"/>
            <w:r w:rsidRPr="00150B8F">
              <w:rPr>
                <w:sz w:val="18"/>
                <w:szCs w:val="18"/>
              </w:rPr>
              <w:t>Tunel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E28092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539A85CD" w14:textId="406B4764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01F40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AD59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SVial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F3A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41B3C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El campo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debe estar diligenciado "</w:t>
            </w:r>
            <w:proofErr w:type="spellStart"/>
            <w:r w:rsidRPr="00150B8F">
              <w:rPr>
                <w:sz w:val="18"/>
                <w:szCs w:val="18"/>
              </w:rPr>
              <w:t>Separador_vial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9EA5CF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890A516" w14:textId="574BF846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DF4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0CB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LVia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1C09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LVTipo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64137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sz w:val="18"/>
                <w:szCs w:val="18"/>
              </w:rPr>
              <w:t>LVTipo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6C528" w14:textId="04938D15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sz w:val="18"/>
                <w:szCs w:val="18"/>
              </w:rPr>
              <w:t>LVTipo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8807BDC" w14:textId="4B4669E4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sz w:val="18"/>
                <w:szCs w:val="18"/>
              </w:rPr>
              <w:t>LVTipo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04F6B112" w14:textId="141C6604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091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Transporte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B2B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Ciclor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1091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7C0A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Debe estar diligenciado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"</w:t>
            </w:r>
            <w:proofErr w:type="spellStart"/>
            <w:r w:rsidRPr="00150B8F">
              <w:rPr>
                <w:sz w:val="18"/>
                <w:szCs w:val="18"/>
              </w:rPr>
              <w:t>Cicloruta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8258AF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2E31C7AE" w14:textId="4390F203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B05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F6C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Constr_P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B2AF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B936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sz w:val="18"/>
                <w:szCs w:val="18"/>
              </w:rPr>
              <w:t>CTipo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9E9043" w14:textId="3D12D065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sz w:val="18"/>
                <w:szCs w:val="18"/>
              </w:rPr>
              <w:t>CTipo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AA13F06" w14:textId="188D8DA1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sz w:val="18"/>
                <w:szCs w:val="18"/>
              </w:rPr>
              <w:t>CTipo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12AA5C84" w14:textId="06FB8C2B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3713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BE14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Constr_P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C781" w14:textId="77777777" w:rsidR="00150B8F" w:rsidRPr="00150B8F" w:rsidRDefault="00150B8F" w:rsidP="006E0473">
            <w:pPr>
              <w:spacing w:after="0"/>
              <w:rPr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CTipo</w:t>
            </w:r>
            <w:proofErr w:type="spellEnd"/>
            <w:r w:rsidRPr="00150B8F">
              <w:rPr>
                <w:color w:val="000000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 w:rsidRPr="00150B8F">
              <w:rPr>
                <w:sz w:val="18"/>
                <w:szCs w:val="18"/>
              </w:rPr>
              <w:t>,</w:t>
            </w:r>
            <w:r w:rsidRPr="00150B8F">
              <w:rPr>
                <w:sz w:val="18"/>
                <w:szCs w:val="18"/>
              </w:rPr>
              <w:br/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D693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campo "</w:t>
            </w:r>
            <w:proofErr w:type="spellStart"/>
            <w:r w:rsidRPr="00150B8F">
              <w:rPr>
                <w:sz w:val="18"/>
                <w:szCs w:val="18"/>
              </w:rPr>
              <w:t>Ctipo</w:t>
            </w:r>
            <w:proofErr w:type="spellEnd"/>
            <w:r w:rsidRPr="00150B8F">
              <w:rPr>
                <w:sz w:val="18"/>
                <w:szCs w:val="18"/>
              </w:rPr>
              <w:t>" es "convencional", el campo "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 w:rsidRPr="00150B8F">
              <w:rPr>
                <w:sz w:val="18"/>
                <w:szCs w:val="18"/>
              </w:rPr>
              <w:t>" debe ser "Residencial", "Comercial", "Industrial", "Educativo", "Institucional", "Recreacional" o "Religioso".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3D0FEE" w14:textId="08FB3698" w:rsidR="00150B8F" w:rsidRPr="00150B8F" w:rsidRDefault="00285458" w:rsidP="006E047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caso de ser Convencional y no cumplir con la regla, se calcula en el campo 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Pr="00285458">
              <w:rPr>
                <w:b/>
                <w:bCs/>
                <w:sz w:val="18"/>
                <w:szCs w:val="18"/>
              </w:rPr>
              <w:t>“</w:t>
            </w:r>
            <w:r>
              <w:rPr>
                <w:b/>
                <w:bCs/>
                <w:sz w:val="18"/>
                <w:szCs w:val="18"/>
              </w:rPr>
              <w:t>Residencial</w:t>
            </w:r>
            <w:r w:rsidRPr="00285458">
              <w:rPr>
                <w:b/>
                <w:bCs/>
                <w:sz w:val="18"/>
                <w:szCs w:val="18"/>
              </w:rPr>
              <w:t>”</w:t>
            </w:r>
          </w:p>
        </w:tc>
      </w:tr>
      <w:tr w:rsidR="00150B8F" w:rsidRPr="00AB60F5" w14:paraId="735508D7" w14:textId="70991425" w:rsidTr="00150B8F">
        <w:trPr>
          <w:trHeight w:val="6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FF42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4F8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Constr_P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0179" w14:textId="77777777" w:rsidR="00150B8F" w:rsidRPr="00150B8F" w:rsidRDefault="00150B8F" w:rsidP="006E0473">
            <w:pPr>
              <w:spacing w:after="0"/>
              <w:rPr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CTipo</w:t>
            </w:r>
            <w:proofErr w:type="spellEnd"/>
            <w:r w:rsidRPr="00150B8F">
              <w:rPr>
                <w:color w:val="000000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 w:rsidRPr="00150B8F">
              <w:rPr>
                <w:sz w:val="18"/>
                <w:szCs w:val="18"/>
              </w:rPr>
              <w:t>,</w:t>
            </w:r>
            <w:r w:rsidRPr="00150B8F">
              <w:rPr>
                <w:sz w:val="18"/>
                <w:szCs w:val="18"/>
              </w:rPr>
              <w:br/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C513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Si campo "</w:t>
            </w:r>
            <w:proofErr w:type="spellStart"/>
            <w:r w:rsidRPr="00150B8F">
              <w:rPr>
                <w:sz w:val="18"/>
                <w:szCs w:val="18"/>
              </w:rPr>
              <w:t>Ctipo</w:t>
            </w:r>
            <w:proofErr w:type="spellEnd"/>
            <w:r w:rsidRPr="00150B8F">
              <w:rPr>
                <w:sz w:val="18"/>
                <w:szCs w:val="18"/>
              </w:rPr>
              <w:t>" es "No convencional", el campo "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 w:rsidRPr="00150B8F">
              <w:rPr>
                <w:sz w:val="18"/>
                <w:szCs w:val="18"/>
              </w:rPr>
              <w:t>" debe ser "Agropecuario", "Enramada, cobertizo o caney", "Galpón y gallinero", "Establo y pesebrera", "Cochera, marranera y porqueriza", "Tanque", "Secadero", "Minero", "Cementerio o parque cementerio" u " Otra construcción".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6C4DB" w14:textId="17651E77" w:rsidR="00150B8F" w:rsidRPr="00150B8F" w:rsidRDefault="00285458" w:rsidP="006E0473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caso de ser No convencional y no cumplir con la regla, se calcula en el campo </w:t>
            </w:r>
            <w:proofErr w:type="spellStart"/>
            <w:r w:rsidRPr="00150B8F">
              <w:rPr>
                <w:sz w:val="18"/>
                <w:szCs w:val="18"/>
              </w:rPr>
              <w:t>Ccategor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Pr="00285458">
              <w:rPr>
                <w:b/>
                <w:bCs/>
                <w:sz w:val="18"/>
                <w:szCs w:val="18"/>
              </w:rPr>
              <w:t>“Otra construcción”</w:t>
            </w:r>
          </w:p>
        </w:tc>
      </w:tr>
      <w:tr w:rsidR="00150B8F" w:rsidRPr="00AB60F5" w14:paraId="148FE2C3" w14:textId="07DAD151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1A1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CA2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  <w:lang w:eastAsia="es-CO"/>
              </w:rPr>
              <w:t>Cerca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34125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CeTipo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C6FAC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Los campos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y "</w:t>
            </w:r>
            <w:proofErr w:type="spellStart"/>
            <w:r w:rsidRPr="00150B8F">
              <w:rPr>
                <w:sz w:val="18"/>
                <w:szCs w:val="18"/>
              </w:rPr>
              <w:t>CeTipo</w:t>
            </w:r>
            <w:proofErr w:type="spellEnd"/>
            <w:r w:rsidRPr="00150B8F">
              <w:rPr>
                <w:sz w:val="18"/>
                <w:szCs w:val="18"/>
              </w:rPr>
              <w:t>" deben ser iguales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B6EE5" w14:textId="0DA2FFC0" w:rsidR="00F93DA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Primero se valida si hay algún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  <w:r>
              <w:rPr>
                <w:sz w:val="18"/>
                <w:szCs w:val="18"/>
              </w:rPr>
              <w:t xml:space="preserve"> nulo, en dicho caso tomará el valor del campo </w:t>
            </w:r>
            <w:proofErr w:type="spellStart"/>
            <w:r w:rsidRPr="00150B8F">
              <w:rPr>
                <w:sz w:val="18"/>
                <w:szCs w:val="18"/>
              </w:rPr>
              <w:t>CeTipo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09CB60A" w14:textId="4447174A" w:rsidR="00150B8F" w:rsidRPr="00150B8F" w:rsidRDefault="00F93DAF" w:rsidP="00F93DA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Seguido, se completan y ajustan los </w:t>
            </w:r>
            <w:proofErr w:type="spellStart"/>
            <w:r w:rsidRPr="00150B8F">
              <w:rPr>
                <w:sz w:val="18"/>
                <w:szCs w:val="18"/>
              </w:rPr>
              <w:t>CeTipo</w:t>
            </w:r>
            <w:proofErr w:type="spellEnd"/>
            <w:r>
              <w:rPr>
                <w:sz w:val="18"/>
                <w:szCs w:val="18"/>
              </w:rPr>
              <w:t xml:space="preserve"> según el </w:t>
            </w:r>
            <w:proofErr w:type="spellStart"/>
            <w:r>
              <w:rPr>
                <w:sz w:val="18"/>
                <w:szCs w:val="18"/>
              </w:rPr>
              <w:t>RuleID</w:t>
            </w:r>
            <w:proofErr w:type="spellEnd"/>
          </w:p>
        </w:tc>
      </w:tr>
      <w:tr w:rsidR="00150B8F" w:rsidRPr="00AB60F5" w14:paraId="62B5639A" w14:textId="47007E84" w:rsidTr="00150B8F">
        <w:trPr>
          <w:trHeight w:val="3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0914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0FDF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Piscin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9C0E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187D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Deben estar diligenciado el campo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” como "Piscina"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02628B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  <w:tr w:rsidR="00150B8F" w:rsidRPr="00AB60F5" w14:paraId="0F75EDD2" w14:textId="6B8B7178" w:rsidTr="00150B8F">
        <w:trPr>
          <w:trHeight w:val="900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AE7A1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lastRenderedPageBreak/>
              <w:t>ViviendaCiudadTerritorio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FFC8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ZDura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4B8A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proofErr w:type="spellStart"/>
            <w:r w:rsidRPr="00150B8F">
              <w:rPr>
                <w:sz w:val="18"/>
                <w:szCs w:val="18"/>
                <w:lang w:eastAsia="es-CO"/>
              </w:rPr>
              <w:t>ZDTipo</w:t>
            </w:r>
            <w:proofErr w:type="spellEnd"/>
            <w:r w:rsidRPr="00150B8F">
              <w:rPr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150B8F">
              <w:rPr>
                <w:sz w:val="18"/>
                <w:szCs w:val="18"/>
              </w:rPr>
              <w:t>RuleID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8FA33B" w14:textId="77777777" w:rsidR="00150B8F" w:rsidRPr="00150B8F" w:rsidRDefault="00150B8F" w:rsidP="006E0473">
            <w:pPr>
              <w:spacing w:after="0"/>
              <w:rPr>
                <w:sz w:val="18"/>
                <w:szCs w:val="18"/>
                <w:lang w:eastAsia="es-CO"/>
              </w:rPr>
            </w:pPr>
            <w:r w:rsidRPr="00150B8F">
              <w:rPr>
                <w:sz w:val="18"/>
                <w:szCs w:val="18"/>
              </w:rPr>
              <w:t>En cualquier caso, que se diligencie campo "</w:t>
            </w:r>
            <w:proofErr w:type="spellStart"/>
            <w:r w:rsidRPr="00150B8F">
              <w:rPr>
                <w:sz w:val="18"/>
                <w:szCs w:val="18"/>
              </w:rPr>
              <w:t>ZDTipo</w:t>
            </w:r>
            <w:proofErr w:type="spellEnd"/>
            <w:r w:rsidRPr="00150B8F">
              <w:rPr>
                <w:sz w:val="18"/>
                <w:szCs w:val="18"/>
              </w:rPr>
              <w:t>" debe estar el campo "</w:t>
            </w:r>
            <w:proofErr w:type="spellStart"/>
            <w:r w:rsidRPr="00150B8F">
              <w:rPr>
                <w:color w:val="000000"/>
                <w:sz w:val="18"/>
                <w:szCs w:val="18"/>
                <w:lang w:eastAsia="es-CO"/>
              </w:rPr>
              <w:t>RuleID</w:t>
            </w:r>
            <w:proofErr w:type="spellEnd"/>
            <w:r w:rsidRPr="00150B8F">
              <w:rPr>
                <w:sz w:val="18"/>
                <w:szCs w:val="18"/>
              </w:rPr>
              <w:t>" "</w:t>
            </w:r>
            <w:proofErr w:type="spellStart"/>
            <w:r w:rsidRPr="00150B8F">
              <w:rPr>
                <w:sz w:val="18"/>
                <w:szCs w:val="18"/>
              </w:rPr>
              <w:t>Zona_dura</w:t>
            </w:r>
            <w:proofErr w:type="spellEnd"/>
            <w:r w:rsidRPr="00150B8F">
              <w:rPr>
                <w:sz w:val="18"/>
                <w:szCs w:val="18"/>
              </w:rPr>
              <w:t>"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8CF5EA" w14:textId="77777777" w:rsidR="00150B8F" w:rsidRPr="00150B8F" w:rsidRDefault="00150B8F" w:rsidP="006E0473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1CF3E915" w14:textId="77777777" w:rsidR="00CA56CA" w:rsidRPr="00CA56CA" w:rsidRDefault="00CA56CA" w:rsidP="00CA56CA"/>
    <w:p w14:paraId="7E0142E4" w14:textId="7D03F602" w:rsidR="00192A9B" w:rsidRDefault="00192A9B">
      <w:pPr>
        <w:spacing w:after="160" w:line="259" w:lineRule="auto"/>
        <w:jc w:val="left"/>
      </w:pPr>
      <w:r>
        <w:br w:type="page"/>
      </w:r>
    </w:p>
    <w:p w14:paraId="7E0142E5" w14:textId="77777777" w:rsidR="00457956" w:rsidRDefault="006A6237" w:rsidP="004A37D9">
      <w:pPr>
        <w:pStyle w:val="Ttulo1"/>
      </w:pPr>
      <w:bookmarkStart w:id="4" w:name="_Toc60162669"/>
      <w:r>
        <w:lastRenderedPageBreak/>
        <w:t>CONTROL DE CAMBIOS</w:t>
      </w:r>
      <w:bookmarkEnd w:id="4"/>
    </w:p>
    <w:p w14:paraId="7E0142E6" w14:textId="77777777" w:rsidR="00457956" w:rsidRDefault="006A6237" w:rsidP="004A37D9">
      <w:r>
        <w:t>Registra las dos últimas versiones (para el caso de actualizaciones de documentos) así:</w:t>
      </w:r>
    </w:p>
    <w:p w14:paraId="7E0142E7" w14:textId="77777777" w:rsidR="00457956" w:rsidRDefault="00457956" w:rsidP="004A37D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7"/>
        <w:gridCol w:w="7323"/>
        <w:gridCol w:w="1052"/>
      </w:tblGrid>
      <w:tr w:rsidR="00457956" w14:paraId="7E0142EB" w14:textId="77777777">
        <w:trPr>
          <w:trHeight w:val="84"/>
        </w:trPr>
        <w:tc>
          <w:tcPr>
            <w:tcW w:w="780" w:type="pct"/>
            <w:shd w:val="clear" w:color="auto" w:fill="auto"/>
            <w:vAlign w:val="center"/>
          </w:tcPr>
          <w:p w14:paraId="7E0142E8" w14:textId="77777777" w:rsidR="00457956" w:rsidRDefault="006A6237" w:rsidP="004A37D9">
            <w:r>
              <w:t>FECHA</w:t>
            </w:r>
          </w:p>
        </w:tc>
        <w:tc>
          <w:tcPr>
            <w:tcW w:w="3685" w:type="pct"/>
            <w:shd w:val="clear" w:color="auto" w:fill="auto"/>
            <w:vAlign w:val="center"/>
          </w:tcPr>
          <w:p w14:paraId="7E0142E9" w14:textId="77777777" w:rsidR="00457956" w:rsidRDefault="006A6237" w:rsidP="004A37D9">
            <w:r>
              <w:t>CAMBIO</w:t>
            </w:r>
          </w:p>
        </w:tc>
        <w:tc>
          <w:tcPr>
            <w:tcW w:w="535" w:type="pct"/>
            <w:shd w:val="clear" w:color="auto" w:fill="auto"/>
            <w:vAlign w:val="center"/>
          </w:tcPr>
          <w:p w14:paraId="7E0142EA" w14:textId="77777777" w:rsidR="00457956" w:rsidRDefault="006A6237" w:rsidP="004A37D9">
            <w:r>
              <w:t>VERSIÓN</w:t>
            </w:r>
          </w:p>
        </w:tc>
      </w:tr>
      <w:tr w:rsidR="00457956" w14:paraId="7E0142F0" w14:textId="77777777">
        <w:trPr>
          <w:trHeight w:val="84"/>
        </w:trPr>
        <w:tc>
          <w:tcPr>
            <w:tcW w:w="780" w:type="pct"/>
            <w:shd w:val="clear" w:color="auto" w:fill="auto"/>
            <w:vAlign w:val="center"/>
          </w:tcPr>
          <w:p w14:paraId="7E0142EC" w14:textId="47CB4E8D" w:rsidR="00457956" w:rsidRDefault="00415271" w:rsidP="004A37D9">
            <w:r>
              <w:t>25</w:t>
            </w:r>
            <w:r w:rsidR="006A6237">
              <w:t>/</w:t>
            </w:r>
            <w:r>
              <w:t>04</w:t>
            </w:r>
            <w:r w:rsidR="006A6237">
              <w:t>/202</w:t>
            </w:r>
            <w:r>
              <w:t>3</w:t>
            </w:r>
          </w:p>
        </w:tc>
        <w:tc>
          <w:tcPr>
            <w:tcW w:w="3685" w:type="pct"/>
            <w:shd w:val="clear" w:color="auto" w:fill="auto"/>
            <w:vAlign w:val="center"/>
          </w:tcPr>
          <w:p w14:paraId="7E0142ED" w14:textId="46C65D9A" w:rsidR="00457956" w:rsidRDefault="00415271" w:rsidP="004A37D9">
            <w:r>
              <w:t>Se genera instructivo</w:t>
            </w:r>
          </w:p>
          <w:p w14:paraId="7E0142EE" w14:textId="77777777" w:rsidR="00457956" w:rsidRDefault="00457956" w:rsidP="004A37D9"/>
        </w:tc>
        <w:tc>
          <w:tcPr>
            <w:tcW w:w="535" w:type="pct"/>
            <w:shd w:val="clear" w:color="auto" w:fill="auto"/>
            <w:vAlign w:val="center"/>
          </w:tcPr>
          <w:p w14:paraId="7E0142EF" w14:textId="77777777" w:rsidR="00457956" w:rsidRDefault="006A6237" w:rsidP="004A37D9">
            <w:r>
              <w:t>1</w:t>
            </w:r>
          </w:p>
        </w:tc>
      </w:tr>
      <w:tr w:rsidR="00457956" w14:paraId="7E0142F4" w14:textId="77777777">
        <w:trPr>
          <w:trHeight w:val="84"/>
        </w:trPr>
        <w:tc>
          <w:tcPr>
            <w:tcW w:w="780" w:type="pct"/>
            <w:shd w:val="clear" w:color="auto" w:fill="auto"/>
            <w:vAlign w:val="center"/>
          </w:tcPr>
          <w:p w14:paraId="7E0142F1" w14:textId="306B1BF5" w:rsidR="00457956" w:rsidRDefault="006A6237" w:rsidP="004A37D9">
            <w:proofErr w:type="spellStart"/>
            <w:r>
              <w:rPr>
                <w:highlight w:val="yellow"/>
              </w:rPr>
              <w:t>dd</w:t>
            </w:r>
            <w:proofErr w:type="spellEnd"/>
            <w:r>
              <w:t>/</w:t>
            </w:r>
            <w:r w:rsidR="00415271">
              <w:t>mm</w:t>
            </w:r>
            <w:r>
              <w:t>/</w:t>
            </w:r>
            <w:proofErr w:type="spellStart"/>
            <w:r w:rsidR="00415271">
              <w:t>aaaa</w:t>
            </w:r>
            <w:proofErr w:type="spellEnd"/>
          </w:p>
        </w:tc>
        <w:tc>
          <w:tcPr>
            <w:tcW w:w="3685" w:type="pct"/>
            <w:shd w:val="clear" w:color="auto" w:fill="auto"/>
            <w:vAlign w:val="center"/>
          </w:tcPr>
          <w:p w14:paraId="7E0142F2" w14:textId="1607BE09" w:rsidR="00457956" w:rsidRDefault="00457956" w:rsidP="004A37D9"/>
        </w:tc>
        <w:tc>
          <w:tcPr>
            <w:tcW w:w="535" w:type="pct"/>
            <w:shd w:val="clear" w:color="auto" w:fill="auto"/>
            <w:vAlign w:val="center"/>
          </w:tcPr>
          <w:p w14:paraId="7E0142F3" w14:textId="59CF2BA8" w:rsidR="00457956" w:rsidRDefault="00457956" w:rsidP="004A37D9"/>
        </w:tc>
      </w:tr>
    </w:tbl>
    <w:p w14:paraId="7E0142F5" w14:textId="77777777" w:rsidR="00457956" w:rsidRDefault="00457956" w:rsidP="004A37D9"/>
    <w:p w14:paraId="7E0142F6" w14:textId="77777777" w:rsidR="00457956" w:rsidRDefault="00457956" w:rsidP="004A37D9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57956" w14:paraId="7E0142FC" w14:textId="77777777">
        <w:trPr>
          <w:trHeight w:val="467"/>
          <w:jc w:val="center"/>
        </w:trPr>
        <w:tc>
          <w:tcPr>
            <w:tcW w:w="1250" w:type="pct"/>
            <w:shd w:val="clear" w:color="auto" w:fill="auto"/>
          </w:tcPr>
          <w:p w14:paraId="7E0142F7" w14:textId="77777777" w:rsidR="00457956" w:rsidRDefault="006A6237" w:rsidP="004A37D9">
            <w:r>
              <w:t>Elaboró y/o Actualizó:</w:t>
            </w:r>
          </w:p>
        </w:tc>
        <w:tc>
          <w:tcPr>
            <w:tcW w:w="1250" w:type="pct"/>
            <w:shd w:val="clear" w:color="auto" w:fill="auto"/>
          </w:tcPr>
          <w:p w14:paraId="7E0142F8" w14:textId="77777777" w:rsidR="00457956" w:rsidRDefault="006A6237" w:rsidP="004A37D9">
            <w:r>
              <w:t>Revisó Técnicamente:</w:t>
            </w:r>
          </w:p>
          <w:p w14:paraId="7E0142F9" w14:textId="77777777" w:rsidR="00457956" w:rsidRDefault="00457956" w:rsidP="004A37D9"/>
        </w:tc>
        <w:tc>
          <w:tcPr>
            <w:tcW w:w="1250" w:type="pct"/>
          </w:tcPr>
          <w:p w14:paraId="7E0142FA" w14:textId="77777777" w:rsidR="00457956" w:rsidRDefault="006A6237" w:rsidP="004A37D9">
            <w:r>
              <w:t>Revisó Metodológicamente:</w:t>
            </w:r>
          </w:p>
        </w:tc>
        <w:tc>
          <w:tcPr>
            <w:tcW w:w="1250" w:type="pct"/>
            <w:shd w:val="clear" w:color="auto" w:fill="auto"/>
            <w:vAlign w:val="center"/>
          </w:tcPr>
          <w:p w14:paraId="7E0142FB" w14:textId="77777777" w:rsidR="00457956" w:rsidRDefault="006A6237" w:rsidP="004A37D9">
            <w:r>
              <w:t>Aprobó:</w:t>
            </w:r>
          </w:p>
        </w:tc>
      </w:tr>
      <w:tr w:rsidR="00F461E8" w14:paraId="7E01430F" w14:textId="77777777">
        <w:trPr>
          <w:trHeight w:val="1587"/>
          <w:jc w:val="center"/>
        </w:trPr>
        <w:tc>
          <w:tcPr>
            <w:tcW w:w="1250" w:type="pct"/>
            <w:shd w:val="clear" w:color="auto" w:fill="auto"/>
          </w:tcPr>
          <w:p w14:paraId="7E0142FD" w14:textId="0E6C4008" w:rsidR="00F461E8" w:rsidRDefault="00F461E8" w:rsidP="004A37D9">
            <w:r>
              <w:rPr>
                <w:b/>
                <w:bCs/>
              </w:rPr>
              <w:t xml:space="preserve">Nombre: </w:t>
            </w:r>
            <w:r w:rsidR="00415271">
              <w:t xml:space="preserve">Gabriel Hernán González Buitrago </w:t>
            </w:r>
          </w:p>
          <w:p w14:paraId="7E0142FE" w14:textId="77777777" w:rsidR="00F461E8" w:rsidRDefault="00F461E8" w:rsidP="004A37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Cargo: </w:t>
            </w:r>
            <w:r>
              <w:t>Contratista</w:t>
            </w:r>
          </w:p>
          <w:p w14:paraId="7E014308" w14:textId="77777777" w:rsidR="00F461E8" w:rsidRDefault="00F461E8" w:rsidP="00415271"/>
        </w:tc>
        <w:tc>
          <w:tcPr>
            <w:tcW w:w="1250" w:type="pct"/>
            <w:shd w:val="clear" w:color="auto" w:fill="auto"/>
          </w:tcPr>
          <w:p w14:paraId="51944DAB" w14:textId="1D8C7268" w:rsidR="00F461E8" w:rsidRDefault="00F461E8" w:rsidP="004A37D9">
            <w:r>
              <w:rPr>
                <w:b/>
                <w:bCs/>
              </w:rPr>
              <w:t xml:space="preserve">Nombre: </w:t>
            </w:r>
            <w:r w:rsidR="00415271">
              <w:t xml:space="preserve">Diego </w:t>
            </w:r>
            <w:proofErr w:type="spellStart"/>
            <w:r w:rsidR="00415271">
              <w:t>Rugeles</w:t>
            </w:r>
            <w:proofErr w:type="spellEnd"/>
          </w:p>
          <w:p w14:paraId="23AA09B0" w14:textId="77777777" w:rsidR="00F461E8" w:rsidRDefault="00F461E8" w:rsidP="004A37D9">
            <w:r>
              <w:rPr>
                <w:b/>
                <w:bCs/>
              </w:rPr>
              <w:t>Cargo:</w:t>
            </w:r>
            <w:r>
              <w:t xml:space="preserve"> Contratista</w:t>
            </w:r>
          </w:p>
          <w:p w14:paraId="7E01430A" w14:textId="300DAF36" w:rsidR="00F461E8" w:rsidRDefault="00F461E8" w:rsidP="004A37D9">
            <w:pPr>
              <w:rPr>
                <w:bCs/>
              </w:rPr>
            </w:pPr>
          </w:p>
        </w:tc>
        <w:tc>
          <w:tcPr>
            <w:tcW w:w="1250" w:type="pct"/>
          </w:tcPr>
          <w:p w14:paraId="7E01430B" w14:textId="77777777" w:rsidR="00F461E8" w:rsidRDefault="00F461E8" w:rsidP="004A37D9">
            <w:r w:rsidRPr="00BD3C11">
              <w:t>Nombre</w:t>
            </w:r>
            <w:r>
              <w:t xml:space="preserve">: </w:t>
            </w:r>
          </w:p>
          <w:p w14:paraId="7E01430C" w14:textId="74C378ED" w:rsidR="00F461E8" w:rsidRDefault="00F461E8" w:rsidP="004A37D9">
            <w:r w:rsidRPr="00BD3C11">
              <w:rPr>
                <w:b/>
                <w:bCs/>
              </w:rPr>
              <w:t>Cargo</w:t>
            </w:r>
            <w:r>
              <w:t xml:space="preserve">: </w:t>
            </w:r>
            <w:r w:rsidR="00BD3C11" w:rsidRPr="00415271">
              <w:rPr>
                <w:highlight w:val="yellow"/>
              </w:rPr>
              <w:t>Oficina Asesora de Planeación</w:t>
            </w:r>
          </w:p>
        </w:tc>
        <w:tc>
          <w:tcPr>
            <w:tcW w:w="1250" w:type="pct"/>
            <w:shd w:val="clear" w:color="auto" w:fill="auto"/>
          </w:tcPr>
          <w:p w14:paraId="7E01430D" w14:textId="19745E8F" w:rsidR="00F461E8" w:rsidRDefault="00F461E8" w:rsidP="004A37D9">
            <w:r w:rsidRPr="00BD3C11">
              <w:rPr>
                <w:b/>
                <w:bCs/>
              </w:rPr>
              <w:t>Nombre</w:t>
            </w:r>
            <w:r>
              <w:t xml:space="preserve">: </w:t>
            </w:r>
            <w:r w:rsidR="00946C7E" w:rsidRPr="00946C7E">
              <w:t>Carlos Franco Prieto</w:t>
            </w:r>
          </w:p>
          <w:p w14:paraId="7E01430E" w14:textId="0D597977" w:rsidR="00F461E8" w:rsidRDefault="00F461E8" w:rsidP="00946C7E">
            <w:pPr>
              <w:jc w:val="left"/>
            </w:pPr>
            <w:r w:rsidRPr="00BD3C11">
              <w:rPr>
                <w:b/>
                <w:bCs/>
              </w:rPr>
              <w:t>Cargo</w:t>
            </w:r>
            <w:r>
              <w:t xml:space="preserve">: </w:t>
            </w:r>
            <w:r w:rsidR="00946C7E" w:rsidRPr="00946C7E">
              <w:t>Subdirector Cartografía y Geodesia.</w:t>
            </w:r>
          </w:p>
        </w:tc>
      </w:tr>
    </w:tbl>
    <w:p w14:paraId="7E014310" w14:textId="77777777" w:rsidR="00457956" w:rsidRDefault="00457956" w:rsidP="004A37D9"/>
    <w:p w14:paraId="7E014311" w14:textId="77777777" w:rsidR="00457956" w:rsidRDefault="00457956" w:rsidP="004A37D9"/>
    <w:p w14:paraId="7E014312" w14:textId="77777777" w:rsidR="00457956" w:rsidRDefault="00457956" w:rsidP="004A37D9"/>
    <w:p w14:paraId="7E014317" w14:textId="77777777" w:rsidR="00457956" w:rsidRDefault="00457956" w:rsidP="004A37D9"/>
    <w:sectPr w:rsidR="00457956">
      <w:pgSz w:w="12240" w:h="15840" w:code="1"/>
      <w:pgMar w:top="1134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C07B3" w14:textId="77777777" w:rsidR="00232D2C" w:rsidRDefault="00232D2C" w:rsidP="004A37D9">
      <w:r>
        <w:separator/>
      </w:r>
    </w:p>
  </w:endnote>
  <w:endnote w:type="continuationSeparator" w:id="0">
    <w:p w14:paraId="39856263" w14:textId="77777777" w:rsidR="00232D2C" w:rsidRDefault="00232D2C" w:rsidP="004A37D9">
      <w:r>
        <w:continuationSeparator/>
      </w:r>
    </w:p>
  </w:endnote>
  <w:endnote w:type="continuationNotice" w:id="1">
    <w:p w14:paraId="50AA1C9F" w14:textId="77777777" w:rsidR="00232D2C" w:rsidRDefault="00232D2C" w:rsidP="004A3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6273" w14:textId="77777777" w:rsidR="00232D2C" w:rsidRDefault="00232D2C" w:rsidP="004A37D9">
      <w:r>
        <w:separator/>
      </w:r>
    </w:p>
  </w:footnote>
  <w:footnote w:type="continuationSeparator" w:id="0">
    <w:p w14:paraId="380A45CD" w14:textId="77777777" w:rsidR="00232D2C" w:rsidRDefault="00232D2C" w:rsidP="004A37D9">
      <w:r>
        <w:continuationSeparator/>
      </w:r>
    </w:p>
  </w:footnote>
  <w:footnote w:type="continuationNotice" w:id="1">
    <w:p w14:paraId="015AC895" w14:textId="77777777" w:rsidR="00232D2C" w:rsidRDefault="00232D2C" w:rsidP="004A37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6BDF"/>
    <w:multiLevelType w:val="hybridMultilevel"/>
    <w:tmpl w:val="35DCB9FC"/>
    <w:lvl w:ilvl="0" w:tplc="5E206E42">
      <w:start w:val="2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60E1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246CE7"/>
    <w:multiLevelType w:val="multilevel"/>
    <w:tmpl w:val="EE7EF1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0FA26825"/>
    <w:multiLevelType w:val="hybridMultilevel"/>
    <w:tmpl w:val="2E9C751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C1EE6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0D4B8E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D37687"/>
    <w:multiLevelType w:val="hybridMultilevel"/>
    <w:tmpl w:val="D3C236CC"/>
    <w:lvl w:ilvl="0" w:tplc="2F9CC812">
      <w:start w:val="14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99634F"/>
    <w:multiLevelType w:val="hybridMultilevel"/>
    <w:tmpl w:val="0FB61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E24A5"/>
    <w:multiLevelType w:val="hybridMultilevel"/>
    <w:tmpl w:val="2EC6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5E736E">
      <w:numFmt w:val="bullet"/>
      <w:lvlText w:val="•"/>
      <w:lvlJc w:val="left"/>
      <w:pPr>
        <w:ind w:left="1785" w:hanging="705"/>
      </w:pPr>
      <w:rPr>
        <w:rFonts w:ascii="Century Gothic" w:eastAsiaTheme="minorHAnsi" w:hAnsi="Century Gothic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52F23"/>
    <w:multiLevelType w:val="hybridMultilevel"/>
    <w:tmpl w:val="865E4B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D23EE4"/>
    <w:multiLevelType w:val="hybridMultilevel"/>
    <w:tmpl w:val="A176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72F0E"/>
    <w:multiLevelType w:val="hybridMultilevel"/>
    <w:tmpl w:val="C7A0B87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2B5A5FCF"/>
    <w:multiLevelType w:val="hybridMultilevel"/>
    <w:tmpl w:val="B4DC0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64AB2"/>
    <w:multiLevelType w:val="hybridMultilevel"/>
    <w:tmpl w:val="943AF2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55D6208"/>
    <w:multiLevelType w:val="multilevel"/>
    <w:tmpl w:val="30AA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9692D6F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756AF8"/>
    <w:multiLevelType w:val="hybridMultilevel"/>
    <w:tmpl w:val="03481E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43EED"/>
    <w:multiLevelType w:val="hybridMultilevel"/>
    <w:tmpl w:val="AD86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170ED"/>
    <w:multiLevelType w:val="hybridMultilevel"/>
    <w:tmpl w:val="A46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71E9C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FD27DA"/>
    <w:multiLevelType w:val="hybridMultilevel"/>
    <w:tmpl w:val="2594203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3D1C09A4"/>
    <w:multiLevelType w:val="hybridMultilevel"/>
    <w:tmpl w:val="86DC3E4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8736A6"/>
    <w:multiLevelType w:val="hybridMultilevel"/>
    <w:tmpl w:val="E6A4CC7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8B7385"/>
    <w:multiLevelType w:val="multilevel"/>
    <w:tmpl w:val="0DF0FB2A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0" w:hanging="1800"/>
      </w:pPr>
      <w:rPr>
        <w:rFonts w:hint="default"/>
      </w:rPr>
    </w:lvl>
  </w:abstractNum>
  <w:abstractNum w:abstractNumId="24" w15:restartNumberingAfterBreak="0">
    <w:nsid w:val="4AC53EBD"/>
    <w:multiLevelType w:val="hybridMultilevel"/>
    <w:tmpl w:val="B296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5480C"/>
    <w:multiLevelType w:val="multilevel"/>
    <w:tmpl w:val="5BF4347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E014FEB"/>
    <w:multiLevelType w:val="multilevel"/>
    <w:tmpl w:val="0D40922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color w:val="2E74B5" w:themeColor="accent1" w:themeShade="BF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color w:val="2E74B5" w:themeColor="accent1" w:themeShade="BF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452D29"/>
    <w:multiLevelType w:val="hybridMultilevel"/>
    <w:tmpl w:val="0D20CBA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0841E2A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366924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F561B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5E63E0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C3E74DD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C715F6"/>
    <w:multiLevelType w:val="multilevel"/>
    <w:tmpl w:val="75AA621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76B2F4D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D9291D"/>
    <w:multiLevelType w:val="hybridMultilevel"/>
    <w:tmpl w:val="27646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41671"/>
    <w:multiLevelType w:val="hybridMultilevel"/>
    <w:tmpl w:val="AEA23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976E3"/>
    <w:multiLevelType w:val="hybridMultilevel"/>
    <w:tmpl w:val="5FE8E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DF37FB"/>
    <w:multiLevelType w:val="multilevel"/>
    <w:tmpl w:val="DE6A2E70"/>
    <w:name w:val="WW8Num92"/>
    <w:lvl w:ilvl="0">
      <w:start w:val="1"/>
      <w:numFmt w:val="decimal"/>
      <w:lvlText w:val="%1."/>
      <w:lvlJc w:val="left"/>
      <w:pPr>
        <w:tabs>
          <w:tab w:val="num" w:pos="360"/>
        </w:tabs>
        <w:ind w:left="170" w:hanging="1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2705"/>
        </w:tabs>
        <w:ind w:left="2705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ABE2AB2"/>
    <w:multiLevelType w:val="hybridMultilevel"/>
    <w:tmpl w:val="39B8C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26126"/>
    <w:multiLevelType w:val="hybridMultilevel"/>
    <w:tmpl w:val="7C54396E"/>
    <w:lvl w:ilvl="0" w:tplc="2F9CC81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C4827"/>
    <w:multiLevelType w:val="multilevel"/>
    <w:tmpl w:val="39028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49306795">
    <w:abstractNumId w:val="26"/>
  </w:num>
  <w:num w:numId="2" w16cid:durableId="595334847">
    <w:abstractNumId w:val="10"/>
  </w:num>
  <w:num w:numId="3" w16cid:durableId="1012487283">
    <w:abstractNumId w:val="6"/>
  </w:num>
  <w:num w:numId="4" w16cid:durableId="716391538">
    <w:abstractNumId w:val="13"/>
  </w:num>
  <w:num w:numId="5" w16cid:durableId="821626976">
    <w:abstractNumId w:val="30"/>
  </w:num>
  <w:num w:numId="6" w16cid:durableId="1216965143">
    <w:abstractNumId w:val="37"/>
  </w:num>
  <w:num w:numId="7" w16cid:durableId="686250857">
    <w:abstractNumId w:val="23"/>
  </w:num>
  <w:num w:numId="8" w16cid:durableId="871067364">
    <w:abstractNumId w:val="39"/>
  </w:num>
  <w:num w:numId="9" w16cid:durableId="961885281">
    <w:abstractNumId w:val="32"/>
  </w:num>
  <w:num w:numId="10" w16cid:durableId="1445227957">
    <w:abstractNumId w:val="40"/>
  </w:num>
  <w:num w:numId="11" w16cid:durableId="2133554482">
    <w:abstractNumId w:val="22"/>
  </w:num>
  <w:num w:numId="12" w16cid:durableId="1952588360">
    <w:abstractNumId w:val="17"/>
  </w:num>
  <w:num w:numId="13" w16cid:durableId="137847380">
    <w:abstractNumId w:val="11"/>
  </w:num>
  <w:num w:numId="14" w16cid:durableId="917710936">
    <w:abstractNumId w:val="4"/>
  </w:num>
  <w:num w:numId="15" w16cid:durableId="43622028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67135553">
    <w:abstractNumId w:val="29"/>
  </w:num>
  <w:num w:numId="17" w16cid:durableId="1158303321">
    <w:abstractNumId w:val="28"/>
  </w:num>
  <w:num w:numId="18" w16cid:durableId="246353666">
    <w:abstractNumId w:val="34"/>
  </w:num>
  <w:num w:numId="19" w16cid:durableId="1468275410">
    <w:abstractNumId w:val="41"/>
  </w:num>
  <w:num w:numId="20" w16cid:durableId="2117017598">
    <w:abstractNumId w:val="5"/>
  </w:num>
  <w:num w:numId="21" w16cid:durableId="2077848721">
    <w:abstractNumId w:val="14"/>
  </w:num>
  <w:num w:numId="22" w16cid:durableId="7940586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47295465">
    <w:abstractNumId w:val="24"/>
  </w:num>
  <w:num w:numId="24" w16cid:durableId="2102485982">
    <w:abstractNumId w:val="15"/>
  </w:num>
  <w:num w:numId="25" w16cid:durableId="1046487187">
    <w:abstractNumId w:val="19"/>
  </w:num>
  <w:num w:numId="26" w16cid:durableId="1368526130">
    <w:abstractNumId w:val="2"/>
  </w:num>
  <w:num w:numId="27" w16cid:durableId="800003247">
    <w:abstractNumId w:val="18"/>
  </w:num>
  <w:num w:numId="28" w16cid:durableId="218827440">
    <w:abstractNumId w:val="0"/>
  </w:num>
  <w:num w:numId="29" w16cid:durableId="1430658102">
    <w:abstractNumId w:val="27"/>
  </w:num>
  <w:num w:numId="30" w16cid:durableId="1832793060">
    <w:abstractNumId w:val="35"/>
  </w:num>
  <w:num w:numId="31" w16cid:durableId="1706100252">
    <w:abstractNumId w:val="9"/>
  </w:num>
  <w:num w:numId="32" w16cid:durableId="248975263">
    <w:abstractNumId w:val="3"/>
  </w:num>
  <w:num w:numId="33" w16cid:durableId="2063093984">
    <w:abstractNumId w:val="1"/>
  </w:num>
  <w:num w:numId="34" w16cid:durableId="1575119244">
    <w:abstractNumId w:val="36"/>
  </w:num>
  <w:num w:numId="35" w16cid:durableId="1165559576">
    <w:abstractNumId w:val="25"/>
  </w:num>
  <w:num w:numId="36" w16cid:durableId="1663698309">
    <w:abstractNumId w:val="33"/>
  </w:num>
  <w:num w:numId="37" w16cid:durableId="1141535586">
    <w:abstractNumId w:val="31"/>
  </w:num>
  <w:num w:numId="38" w16cid:durableId="65764610">
    <w:abstractNumId w:val="8"/>
  </w:num>
  <w:num w:numId="39" w16cid:durableId="913978185">
    <w:abstractNumId w:val="12"/>
  </w:num>
  <w:num w:numId="40" w16cid:durableId="265698001">
    <w:abstractNumId w:val="16"/>
  </w:num>
  <w:num w:numId="41" w16cid:durableId="85272240">
    <w:abstractNumId w:val="20"/>
  </w:num>
  <w:num w:numId="42" w16cid:durableId="105734256">
    <w:abstractNumId w:val="21"/>
  </w:num>
  <w:num w:numId="43" w16cid:durableId="1754084950">
    <w:abstractNumId w:val="26"/>
  </w:num>
  <w:num w:numId="44" w16cid:durableId="93594370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5831459">
    <w:abstractNumId w:val="7"/>
  </w:num>
  <w:num w:numId="46" w16cid:durableId="697123578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56"/>
    <w:rsid w:val="00002D64"/>
    <w:rsid w:val="00011F3A"/>
    <w:rsid w:val="0001707F"/>
    <w:rsid w:val="0002682F"/>
    <w:rsid w:val="00036616"/>
    <w:rsid w:val="000472C8"/>
    <w:rsid w:val="0006116B"/>
    <w:rsid w:val="000642B0"/>
    <w:rsid w:val="00080077"/>
    <w:rsid w:val="00086CBE"/>
    <w:rsid w:val="00086F5B"/>
    <w:rsid w:val="000A322F"/>
    <w:rsid w:val="000A36D8"/>
    <w:rsid w:val="000C6D04"/>
    <w:rsid w:val="000D15D5"/>
    <w:rsid w:val="000D54D2"/>
    <w:rsid w:val="000D6F85"/>
    <w:rsid w:val="000F1E17"/>
    <w:rsid w:val="000F6C01"/>
    <w:rsid w:val="00106086"/>
    <w:rsid w:val="00115121"/>
    <w:rsid w:val="001202AA"/>
    <w:rsid w:val="0012079B"/>
    <w:rsid w:val="00121B95"/>
    <w:rsid w:val="001250AD"/>
    <w:rsid w:val="0013483F"/>
    <w:rsid w:val="00135993"/>
    <w:rsid w:val="001374BA"/>
    <w:rsid w:val="001404D2"/>
    <w:rsid w:val="001407E3"/>
    <w:rsid w:val="00150B8F"/>
    <w:rsid w:val="00160581"/>
    <w:rsid w:val="00161766"/>
    <w:rsid w:val="00164D64"/>
    <w:rsid w:val="00192A9B"/>
    <w:rsid w:val="001A06E7"/>
    <w:rsid w:val="001A3C2E"/>
    <w:rsid w:val="001A461A"/>
    <w:rsid w:val="001B01D1"/>
    <w:rsid w:val="001B66EE"/>
    <w:rsid w:val="001C6640"/>
    <w:rsid w:val="001D270D"/>
    <w:rsid w:val="001D2F8B"/>
    <w:rsid w:val="001E7D43"/>
    <w:rsid w:val="001F088B"/>
    <w:rsid w:val="001F710B"/>
    <w:rsid w:val="00204478"/>
    <w:rsid w:val="002050D6"/>
    <w:rsid w:val="00212192"/>
    <w:rsid w:val="002153F1"/>
    <w:rsid w:val="002161DF"/>
    <w:rsid w:val="00232236"/>
    <w:rsid w:val="00232D2C"/>
    <w:rsid w:val="002341CC"/>
    <w:rsid w:val="0023436F"/>
    <w:rsid w:val="0023459A"/>
    <w:rsid w:val="00240EFC"/>
    <w:rsid w:val="0024478E"/>
    <w:rsid w:val="00244A11"/>
    <w:rsid w:val="00247025"/>
    <w:rsid w:val="00256DFB"/>
    <w:rsid w:val="00260C97"/>
    <w:rsid w:val="00264020"/>
    <w:rsid w:val="00272FAD"/>
    <w:rsid w:val="00275D54"/>
    <w:rsid w:val="002773AB"/>
    <w:rsid w:val="00282675"/>
    <w:rsid w:val="00285458"/>
    <w:rsid w:val="002914A4"/>
    <w:rsid w:val="00295CE7"/>
    <w:rsid w:val="002B12E1"/>
    <w:rsid w:val="002C1CEB"/>
    <w:rsid w:val="002C6DF6"/>
    <w:rsid w:val="002E43A7"/>
    <w:rsid w:val="002E5B3C"/>
    <w:rsid w:val="003036D1"/>
    <w:rsid w:val="00315DEB"/>
    <w:rsid w:val="00316933"/>
    <w:rsid w:val="003255B1"/>
    <w:rsid w:val="00333CF5"/>
    <w:rsid w:val="00340AFE"/>
    <w:rsid w:val="003423BB"/>
    <w:rsid w:val="003472BC"/>
    <w:rsid w:val="00352A6D"/>
    <w:rsid w:val="00367574"/>
    <w:rsid w:val="00374B9A"/>
    <w:rsid w:val="00384867"/>
    <w:rsid w:val="0039553D"/>
    <w:rsid w:val="003A044E"/>
    <w:rsid w:val="003A1BFB"/>
    <w:rsid w:val="003D3BEE"/>
    <w:rsid w:val="003D40A4"/>
    <w:rsid w:val="003E0D51"/>
    <w:rsid w:val="003E580D"/>
    <w:rsid w:val="004021B1"/>
    <w:rsid w:val="0040581D"/>
    <w:rsid w:val="00414060"/>
    <w:rsid w:val="00415271"/>
    <w:rsid w:val="00423AA6"/>
    <w:rsid w:val="00430F8E"/>
    <w:rsid w:val="00435C03"/>
    <w:rsid w:val="004507C7"/>
    <w:rsid w:val="004558AC"/>
    <w:rsid w:val="00457956"/>
    <w:rsid w:val="004623E2"/>
    <w:rsid w:val="00466EA3"/>
    <w:rsid w:val="00467DC4"/>
    <w:rsid w:val="004A37D9"/>
    <w:rsid w:val="004B4558"/>
    <w:rsid w:val="004B6C13"/>
    <w:rsid w:val="004C1599"/>
    <w:rsid w:val="004D3C47"/>
    <w:rsid w:val="004E4C96"/>
    <w:rsid w:val="004E6699"/>
    <w:rsid w:val="004F296B"/>
    <w:rsid w:val="005033C0"/>
    <w:rsid w:val="005319DD"/>
    <w:rsid w:val="00531D6C"/>
    <w:rsid w:val="00533CE2"/>
    <w:rsid w:val="00550562"/>
    <w:rsid w:val="0058753F"/>
    <w:rsid w:val="005960BC"/>
    <w:rsid w:val="00596CCC"/>
    <w:rsid w:val="005A530C"/>
    <w:rsid w:val="005B6951"/>
    <w:rsid w:val="005C2396"/>
    <w:rsid w:val="005C34A0"/>
    <w:rsid w:val="005D2083"/>
    <w:rsid w:val="005D4A29"/>
    <w:rsid w:val="005E1E69"/>
    <w:rsid w:val="005E2F23"/>
    <w:rsid w:val="005E33E0"/>
    <w:rsid w:val="005E5DBE"/>
    <w:rsid w:val="00602C4C"/>
    <w:rsid w:val="0060780D"/>
    <w:rsid w:val="00622ABF"/>
    <w:rsid w:val="0062583A"/>
    <w:rsid w:val="0064747D"/>
    <w:rsid w:val="0065630D"/>
    <w:rsid w:val="00676200"/>
    <w:rsid w:val="00684BB5"/>
    <w:rsid w:val="0069105A"/>
    <w:rsid w:val="006916B9"/>
    <w:rsid w:val="00691DDA"/>
    <w:rsid w:val="00696711"/>
    <w:rsid w:val="006A0089"/>
    <w:rsid w:val="006A48E3"/>
    <w:rsid w:val="006A6237"/>
    <w:rsid w:val="006C2F93"/>
    <w:rsid w:val="006C453C"/>
    <w:rsid w:val="006C4A54"/>
    <w:rsid w:val="006E354A"/>
    <w:rsid w:val="006F527B"/>
    <w:rsid w:val="00706053"/>
    <w:rsid w:val="00711C55"/>
    <w:rsid w:val="007174AB"/>
    <w:rsid w:val="0074483D"/>
    <w:rsid w:val="00744CE5"/>
    <w:rsid w:val="007464BD"/>
    <w:rsid w:val="00747FFE"/>
    <w:rsid w:val="0075757D"/>
    <w:rsid w:val="007708E7"/>
    <w:rsid w:val="00777AAA"/>
    <w:rsid w:val="007927D6"/>
    <w:rsid w:val="007A13B0"/>
    <w:rsid w:val="007B181B"/>
    <w:rsid w:val="007B2697"/>
    <w:rsid w:val="007B26F5"/>
    <w:rsid w:val="007E0A3C"/>
    <w:rsid w:val="007E7F21"/>
    <w:rsid w:val="00801041"/>
    <w:rsid w:val="00801141"/>
    <w:rsid w:val="00804E4B"/>
    <w:rsid w:val="0081169B"/>
    <w:rsid w:val="00812171"/>
    <w:rsid w:val="008176F0"/>
    <w:rsid w:val="00836669"/>
    <w:rsid w:val="00846339"/>
    <w:rsid w:val="00870024"/>
    <w:rsid w:val="00873D62"/>
    <w:rsid w:val="008927F8"/>
    <w:rsid w:val="008A4C43"/>
    <w:rsid w:val="008B27DF"/>
    <w:rsid w:val="008B28FA"/>
    <w:rsid w:val="008B7D9B"/>
    <w:rsid w:val="008E3EAC"/>
    <w:rsid w:val="008F3EAC"/>
    <w:rsid w:val="00911D0F"/>
    <w:rsid w:val="00920173"/>
    <w:rsid w:val="00931D7A"/>
    <w:rsid w:val="009372F8"/>
    <w:rsid w:val="009404AD"/>
    <w:rsid w:val="00946C7E"/>
    <w:rsid w:val="00947D15"/>
    <w:rsid w:val="0096015B"/>
    <w:rsid w:val="009619FC"/>
    <w:rsid w:val="00965BA6"/>
    <w:rsid w:val="0097023D"/>
    <w:rsid w:val="00976833"/>
    <w:rsid w:val="00980EF5"/>
    <w:rsid w:val="00983317"/>
    <w:rsid w:val="00986DA8"/>
    <w:rsid w:val="00993A7A"/>
    <w:rsid w:val="00997CB8"/>
    <w:rsid w:val="009B040A"/>
    <w:rsid w:val="009B5758"/>
    <w:rsid w:val="009C35FC"/>
    <w:rsid w:val="009C3854"/>
    <w:rsid w:val="00A01ADA"/>
    <w:rsid w:val="00A24190"/>
    <w:rsid w:val="00A257AB"/>
    <w:rsid w:val="00A40786"/>
    <w:rsid w:val="00A43672"/>
    <w:rsid w:val="00A4563F"/>
    <w:rsid w:val="00A47B1F"/>
    <w:rsid w:val="00A57D4E"/>
    <w:rsid w:val="00A61B19"/>
    <w:rsid w:val="00A6268F"/>
    <w:rsid w:val="00A67372"/>
    <w:rsid w:val="00A67663"/>
    <w:rsid w:val="00A73A3B"/>
    <w:rsid w:val="00A824E4"/>
    <w:rsid w:val="00A87C69"/>
    <w:rsid w:val="00A87DD8"/>
    <w:rsid w:val="00A93DFA"/>
    <w:rsid w:val="00A94F10"/>
    <w:rsid w:val="00A9522A"/>
    <w:rsid w:val="00A96364"/>
    <w:rsid w:val="00A96D75"/>
    <w:rsid w:val="00AA2BED"/>
    <w:rsid w:val="00AA3919"/>
    <w:rsid w:val="00AA6F86"/>
    <w:rsid w:val="00AB60F5"/>
    <w:rsid w:val="00AC522C"/>
    <w:rsid w:val="00AD6813"/>
    <w:rsid w:val="00AD76BB"/>
    <w:rsid w:val="00AE1B07"/>
    <w:rsid w:val="00AF49A8"/>
    <w:rsid w:val="00AF6A4B"/>
    <w:rsid w:val="00B00A08"/>
    <w:rsid w:val="00B0174C"/>
    <w:rsid w:val="00B05363"/>
    <w:rsid w:val="00B207FC"/>
    <w:rsid w:val="00B24383"/>
    <w:rsid w:val="00B336EB"/>
    <w:rsid w:val="00B46D77"/>
    <w:rsid w:val="00B46F01"/>
    <w:rsid w:val="00B50A01"/>
    <w:rsid w:val="00B55915"/>
    <w:rsid w:val="00B60C1F"/>
    <w:rsid w:val="00B637A5"/>
    <w:rsid w:val="00B71D7F"/>
    <w:rsid w:val="00B72974"/>
    <w:rsid w:val="00B8117E"/>
    <w:rsid w:val="00B82332"/>
    <w:rsid w:val="00B83A67"/>
    <w:rsid w:val="00B90C5A"/>
    <w:rsid w:val="00BB3557"/>
    <w:rsid w:val="00BD0095"/>
    <w:rsid w:val="00BD2169"/>
    <w:rsid w:val="00BD3C11"/>
    <w:rsid w:val="00BE0D31"/>
    <w:rsid w:val="00BE6D0F"/>
    <w:rsid w:val="00BF1691"/>
    <w:rsid w:val="00C11E8D"/>
    <w:rsid w:val="00C142CE"/>
    <w:rsid w:val="00C152FE"/>
    <w:rsid w:val="00C15BF2"/>
    <w:rsid w:val="00C17E6D"/>
    <w:rsid w:val="00C210B5"/>
    <w:rsid w:val="00C24515"/>
    <w:rsid w:val="00C24CC0"/>
    <w:rsid w:val="00C24D74"/>
    <w:rsid w:val="00C37AF3"/>
    <w:rsid w:val="00C37EF6"/>
    <w:rsid w:val="00C462F4"/>
    <w:rsid w:val="00C473F2"/>
    <w:rsid w:val="00C56A13"/>
    <w:rsid w:val="00C579C9"/>
    <w:rsid w:val="00C57FB5"/>
    <w:rsid w:val="00C609A9"/>
    <w:rsid w:val="00C60AA5"/>
    <w:rsid w:val="00C71C3A"/>
    <w:rsid w:val="00C8435E"/>
    <w:rsid w:val="00C845BC"/>
    <w:rsid w:val="00CA56CA"/>
    <w:rsid w:val="00CB4FAB"/>
    <w:rsid w:val="00CC541A"/>
    <w:rsid w:val="00CC7AC9"/>
    <w:rsid w:val="00CD1CEC"/>
    <w:rsid w:val="00CD4E7C"/>
    <w:rsid w:val="00CE0D34"/>
    <w:rsid w:val="00CF3477"/>
    <w:rsid w:val="00D1192D"/>
    <w:rsid w:val="00D21560"/>
    <w:rsid w:val="00D22320"/>
    <w:rsid w:val="00D40A25"/>
    <w:rsid w:val="00D5756F"/>
    <w:rsid w:val="00D631DC"/>
    <w:rsid w:val="00D63DA7"/>
    <w:rsid w:val="00D650AC"/>
    <w:rsid w:val="00D72DA1"/>
    <w:rsid w:val="00D77244"/>
    <w:rsid w:val="00D83F91"/>
    <w:rsid w:val="00D93199"/>
    <w:rsid w:val="00DB5AEC"/>
    <w:rsid w:val="00DB62DA"/>
    <w:rsid w:val="00DB77C7"/>
    <w:rsid w:val="00DC649F"/>
    <w:rsid w:val="00DD1A88"/>
    <w:rsid w:val="00DD5D28"/>
    <w:rsid w:val="00DE3CED"/>
    <w:rsid w:val="00DE7899"/>
    <w:rsid w:val="00DF09FE"/>
    <w:rsid w:val="00E01850"/>
    <w:rsid w:val="00E0410B"/>
    <w:rsid w:val="00E06A37"/>
    <w:rsid w:val="00E1699B"/>
    <w:rsid w:val="00E17E3D"/>
    <w:rsid w:val="00E22235"/>
    <w:rsid w:val="00E264F2"/>
    <w:rsid w:val="00E369F0"/>
    <w:rsid w:val="00E47D57"/>
    <w:rsid w:val="00E51809"/>
    <w:rsid w:val="00E5484E"/>
    <w:rsid w:val="00E81E61"/>
    <w:rsid w:val="00EA1BDF"/>
    <w:rsid w:val="00EA7C08"/>
    <w:rsid w:val="00EB1AED"/>
    <w:rsid w:val="00EB311A"/>
    <w:rsid w:val="00EB3BAF"/>
    <w:rsid w:val="00EB6406"/>
    <w:rsid w:val="00EB73F1"/>
    <w:rsid w:val="00EC4D64"/>
    <w:rsid w:val="00EC4FD4"/>
    <w:rsid w:val="00EC63DC"/>
    <w:rsid w:val="00EC7470"/>
    <w:rsid w:val="00ED3E44"/>
    <w:rsid w:val="00EE2462"/>
    <w:rsid w:val="00F117AB"/>
    <w:rsid w:val="00F13511"/>
    <w:rsid w:val="00F32FF9"/>
    <w:rsid w:val="00F348BF"/>
    <w:rsid w:val="00F3672C"/>
    <w:rsid w:val="00F40055"/>
    <w:rsid w:val="00F461E8"/>
    <w:rsid w:val="00F513C7"/>
    <w:rsid w:val="00F520D6"/>
    <w:rsid w:val="00F55A75"/>
    <w:rsid w:val="00F61EC4"/>
    <w:rsid w:val="00F71AEC"/>
    <w:rsid w:val="00F76925"/>
    <w:rsid w:val="00F82400"/>
    <w:rsid w:val="00F93DAF"/>
    <w:rsid w:val="00F96B33"/>
    <w:rsid w:val="00FA2CDA"/>
    <w:rsid w:val="00FB53C3"/>
    <w:rsid w:val="00FC6112"/>
    <w:rsid w:val="00FC6773"/>
    <w:rsid w:val="00FD1AB8"/>
    <w:rsid w:val="00FE3D5F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14052"/>
  <w15:docId w15:val="{203EE6AB-05D5-4AFB-AA8F-5B8E4722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88B"/>
    <w:pPr>
      <w:spacing w:after="120" w:line="240" w:lineRule="auto"/>
      <w:jc w:val="both"/>
    </w:pPr>
    <w:rPr>
      <w:rFonts w:ascii="Century Gothic" w:eastAsia="Times New Roman" w:hAnsi="Century Gothic" w:cs="Arial"/>
      <w:sz w:val="20"/>
      <w:szCs w:val="20"/>
      <w:lang w:eastAsia="es-ES"/>
    </w:rPr>
  </w:style>
  <w:style w:type="paragraph" w:styleId="Ttulo1">
    <w:name w:val="heading 1"/>
    <w:aliases w:val="TITULO,Título 1A"/>
    <w:basedOn w:val="Normal"/>
    <w:next w:val="Normal"/>
    <w:link w:val="Ttulo1Car"/>
    <w:qFormat/>
    <w:pPr>
      <w:keepNext/>
      <w:keepLines/>
      <w:numPr>
        <w:numId w:val="1"/>
      </w:numPr>
      <w:spacing w:before="120" w:after="100" w:afterAutospacing="1"/>
      <w:ind w:left="357" w:hanging="357"/>
      <w:outlineLvl w:val="0"/>
    </w:pPr>
    <w:rPr>
      <w:rFonts w:cstheme="majorBidi"/>
      <w:color w:val="2E74B5" w:themeColor="accent1" w:themeShade="BF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ind w:left="788" w:hanging="431"/>
      <w:outlineLvl w:val="1"/>
    </w:p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rFonts w:eastAsia="Arial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1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Normal"/>
    <w:next w:val="Normal"/>
    <w:link w:val="Ttulo6Car"/>
    <w:qFormat/>
    <w:pPr>
      <w:tabs>
        <w:tab w:val="num" w:pos="4320"/>
      </w:tabs>
      <w:spacing w:before="240" w:after="60"/>
      <w:ind w:left="4320" w:hanging="720"/>
      <w:outlineLvl w:val="5"/>
    </w:pPr>
    <w:rPr>
      <w:rFonts w:ascii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tabs>
        <w:tab w:val="num" w:pos="5040"/>
      </w:tabs>
      <w:spacing w:before="240" w:after="60"/>
      <w:ind w:left="5040" w:hanging="720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tabs>
        <w:tab w:val="num" w:pos="5760"/>
      </w:tabs>
      <w:spacing w:before="240" w:after="60"/>
      <w:ind w:left="5760" w:hanging="720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Car,Título 1A Car"/>
    <w:basedOn w:val="Fuentedeprrafopredeter"/>
    <w:link w:val="Ttulo1"/>
    <w:uiPriority w:val="9"/>
    <w:rPr>
      <w:rFonts w:ascii="Century Gothic" w:eastAsia="Times New Roman" w:hAnsi="Century Gothic" w:cstheme="majorBidi"/>
      <w:color w:val="2E74B5" w:themeColor="accent1" w:themeShade="BF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="Times New Roman" w:hAnsi="Century Gothic" w:cstheme="majorBidi"/>
      <w:color w:val="2E74B5" w:themeColor="accent1" w:themeShade="BF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Pr>
      <w:rFonts w:ascii="Century Gothic" w:eastAsia="Arial" w:hAnsi="Century Gothic" w:cstheme="majorBidi"/>
      <w:color w:val="2E74B5" w:themeColor="accent1" w:themeShade="BF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Century Gothic" w:eastAsia="Times New Roman" w:hAnsi="Century Gothic" w:cstheme="majorBidi"/>
      <w:color w:val="2E74B5" w:themeColor="accent1" w:themeShade="BF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Pr>
      <w:rFonts w:ascii="Century Gothic" w:eastAsia="Times New Roman" w:hAnsi="Century Gothic" w:cstheme="majorBidi"/>
      <w:color w:val="2E74B5" w:themeColor="accent1" w:themeShade="BF"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Prrafodelista">
    <w:name w:val="List Paragraph"/>
    <w:aliases w:val="titulo 3,Párrafo de lista1,Bullets"/>
    <w:basedOn w:val="Normal"/>
    <w:link w:val="PrrafodelistaCar"/>
    <w:uiPriority w:val="34"/>
    <w:qFormat/>
    <w:pPr>
      <w:ind w:left="720"/>
      <w:contextualSpacing/>
    </w:pPr>
  </w:style>
  <w:style w:type="character" w:customStyle="1" w:styleId="PrrafodelistaCar">
    <w:name w:val="Párrafo de lista Car"/>
    <w:aliases w:val="titulo 3 Car,Párrafo de lista1 Car,Bullets Car"/>
    <w:link w:val="Prrafodelista"/>
    <w:uiPriority w:val="34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pPr>
      <w:suppressAutoHyphens/>
      <w:spacing w:after="0"/>
    </w:pPr>
    <w:rPr>
      <w:rFonts w:ascii="Times New Roman" w:hAnsi="Times New Roman" w:cs="Times New Roman"/>
      <w:lang w:val="es-ES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customStyle="1" w:styleId="Epgrafe1">
    <w:name w:val="Epígrafe1"/>
    <w:basedOn w:val="Normal"/>
    <w:next w:val="Normal"/>
    <w:qFormat/>
    <w:pPr>
      <w:spacing w:after="200"/>
      <w:jc w:val="center"/>
    </w:pPr>
    <w:rPr>
      <w:rFonts w:ascii="Calibri" w:hAnsi="Calibri" w:cs="Times New Roman"/>
      <w:b/>
      <w:bCs/>
      <w:color w:val="4F81BD"/>
      <w:sz w:val="18"/>
      <w:szCs w:val="18"/>
      <w:lang w:eastAsia="es-CO"/>
    </w:rPr>
  </w:style>
  <w:style w:type="table" w:styleId="Tabladelista2">
    <w:name w:val="List Table 2"/>
    <w:basedOn w:val="Tablanormal"/>
    <w:uiPriority w:val="4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escripcin">
    <w:name w:val="caption"/>
    <w:basedOn w:val="Normal"/>
    <w:next w:val="Normal"/>
    <w:unhideWhenUsed/>
    <w:qFormat/>
    <w:pPr>
      <w:spacing w:before="120" w:after="100" w:afterAutospacing="1"/>
      <w:jc w:val="center"/>
    </w:pPr>
    <w:rPr>
      <w:i/>
      <w:iCs/>
      <w:sz w:val="16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14" w:after="0"/>
      <w:jc w:val="center"/>
    </w:pPr>
    <w:rPr>
      <w:rFonts w:ascii="Arial" w:eastAsia="Arial" w:hAnsi="Arial"/>
      <w:lang w:val="es-ES" w:bidi="es-ES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table" w:styleId="Tablanormal2">
    <w:name w:val="Plain Table 2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Mencinsinresolver1">
    <w:name w:val="Mención sin resolver1"/>
    <w:basedOn w:val="Fuentedeprrafopredeter"/>
    <w:uiPriority w:val="99"/>
    <w:unhideWhenUsed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character" w:customStyle="1" w:styleId="Mencionar1">
    <w:name w:val="Mencionar1"/>
    <w:basedOn w:val="Fuentedeprrafopredeter"/>
    <w:uiPriority w:val="99"/>
    <w:unhideWhenUsed/>
    <w:rPr>
      <w:color w:val="2B579A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210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0B5"/>
    <w:rPr>
      <w:rFonts w:ascii="Century Gothic" w:eastAsia="Times New Roman" w:hAnsi="Century Gothic" w:cs="Arial"/>
      <w:i/>
      <w:iCs/>
      <w:color w:val="404040" w:themeColor="text1" w:themeTint="BF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76625CFD27D1498575AF34930493D1" ma:contentTypeVersion="11" ma:contentTypeDescription="Crear nuevo documento." ma:contentTypeScope="" ma:versionID="70280a61f50cb03f421befb872ca607b">
  <xsd:schema xmlns:xsd="http://www.w3.org/2001/XMLSchema" xmlns:xs="http://www.w3.org/2001/XMLSchema" xmlns:p="http://schemas.microsoft.com/office/2006/metadata/properties" xmlns:ns3="dc4206d7-6c95-46ef-806c-22280fad7814" xmlns:ns4="f4e97146-1905-40ad-82c2-4d5ca2c95475" targetNamespace="http://schemas.microsoft.com/office/2006/metadata/properties" ma:root="true" ma:fieldsID="e3ccfb88b48ff3f06dcc8b1fb8a3b247" ns3:_="" ns4:_="">
    <xsd:import namespace="dc4206d7-6c95-46ef-806c-22280fad7814"/>
    <xsd:import namespace="f4e97146-1905-40ad-82c2-4d5ca2c954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4206d7-6c95-46ef-806c-22280fad78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97146-1905-40ad-82c2-4d5ca2c954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2BE7E-3451-49A8-994F-C9871F357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4206d7-6c95-46ef-806c-22280fad7814"/>
    <ds:schemaRef ds:uri="f4e97146-1905-40ad-82c2-4d5ca2c954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B3A0B4-FFA9-4A4D-ADEE-A792D5177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9776AB-315B-478E-ADCC-12D840FCE2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B5B1E4-34D4-413F-B0D8-01B6451F9B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8434</TotalTime>
  <Pages>8</Pages>
  <Words>1409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Links>
    <vt:vector size="30" baseType="variant">
      <vt:variant>
        <vt:i4>7077951</vt:i4>
      </vt:variant>
      <vt:variant>
        <vt:i4>489</vt:i4>
      </vt:variant>
      <vt:variant>
        <vt:i4>0</vt:i4>
      </vt:variant>
      <vt:variant>
        <vt:i4>5</vt:i4>
      </vt:variant>
      <vt:variant>
        <vt:lpwstr>https://tableros.igac.gov.co/validacioncartografia/</vt:lpwstr>
      </vt:variant>
      <vt:variant>
        <vt:lpwstr/>
      </vt:variant>
      <vt:variant>
        <vt:i4>7077951</vt:i4>
      </vt:variant>
      <vt:variant>
        <vt:i4>462</vt:i4>
      </vt:variant>
      <vt:variant>
        <vt:i4>0</vt:i4>
      </vt:variant>
      <vt:variant>
        <vt:i4>5</vt:i4>
      </vt:variant>
      <vt:variant>
        <vt:lpwstr>https://tableros.igac.gov.co/validacioncartografia/</vt:lpwstr>
      </vt:variant>
      <vt:variant>
        <vt:lpwstr/>
      </vt:variant>
      <vt:variant>
        <vt:i4>7077951</vt:i4>
      </vt:variant>
      <vt:variant>
        <vt:i4>57</vt:i4>
      </vt:variant>
      <vt:variant>
        <vt:i4>0</vt:i4>
      </vt:variant>
      <vt:variant>
        <vt:i4>5</vt:i4>
      </vt:variant>
      <vt:variant>
        <vt:lpwstr>https://tableros.igac.gov.co/validacioncartografia/</vt:lpwstr>
      </vt:variant>
      <vt:variant>
        <vt:lpwstr/>
      </vt:variant>
      <vt:variant>
        <vt:i4>7667821</vt:i4>
      </vt:variant>
      <vt:variant>
        <vt:i4>54</vt:i4>
      </vt:variant>
      <vt:variant>
        <vt:i4>0</vt:i4>
      </vt:variant>
      <vt:variant>
        <vt:i4>5</vt:i4>
      </vt:variant>
      <vt:variant>
        <vt:lpwstr>http://gitlab.igac.gov.co/root/sgc-validacion/tree/master/Base de datos</vt:lpwstr>
      </vt:variant>
      <vt:variant>
        <vt:lpwstr/>
      </vt:variant>
      <vt:variant>
        <vt:i4>4390933</vt:i4>
      </vt:variant>
      <vt:variant>
        <vt:i4>0</vt:i4>
      </vt:variant>
      <vt:variant>
        <vt:i4>0</vt:i4>
      </vt:variant>
      <vt:variant>
        <vt:i4>5</vt:i4>
      </vt:variant>
      <vt:variant>
        <vt:lpwstr>https://serviciosgeovisor.igac.gov.co:8080/Geovisor/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Isabel Gonzalez Barbosa</dc:creator>
  <cp:lastModifiedBy>Michael R</cp:lastModifiedBy>
  <cp:revision>341</cp:revision>
  <dcterms:created xsi:type="dcterms:W3CDTF">2021-06-16T23:44:00Z</dcterms:created>
  <dcterms:modified xsi:type="dcterms:W3CDTF">2023-12-12T16:42:00Z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0x010100F276625CFD27D1498575AF34930493D1</vt:lpwstr>
  </property>
</Properties>
</file>