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013A" w14:textId="6233620B" w:rsidR="004E3F4F" w:rsidRDefault="004E3F4F" w:rsidP="004E3F4F">
      <w:r>
        <w:t>1A.</w:t>
      </w:r>
      <w:r w:rsidRPr="004E3F4F">
        <w:t xml:space="preserve"> What type of </w:t>
      </w:r>
      <w:proofErr w:type="gramStart"/>
      <w:r w:rsidRPr="004E3F4F">
        <w:t>Ethics</w:t>
      </w:r>
      <w:proofErr w:type="gramEnd"/>
      <w:r w:rsidRPr="004E3F4F">
        <w:t xml:space="preserve"> applied in your company?</w:t>
      </w:r>
    </w:p>
    <w:p w14:paraId="43AB77DA" w14:textId="77777777" w:rsidR="004B7B87" w:rsidRDefault="004B7B87" w:rsidP="004E3F4F">
      <w:r w:rsidRPr="004B7B87">
        <w:rPr>
          <w:b/>
          <w:bCs/>
        </w:rPr>
        <w:t>Business Ethics and Professional Ethics</w:t>
      </w:r>
      <w:r w:rsidRPr="004B7B87">
        <w:t xml:space="preserve"> – We follow our company's </w:t>
      </w:r>
      <w:r w:rsidRPr="004B7B87">
        <w:rPr>
          <w:b/>
          <w:bCs/>
        </w:rPr>
        <w:t>Code of Ethics</w:t>
      </w:r>
      <w:r w:rsidRPr="004B7B87">
        <w:t xml:space="preserve">, which provides guidelines for professional conduct, including attendance, proper treatment of co-employees, respect in the workplace, integrity, and other expected standards of behavior. Employees are expected to </w:t>
      </w:r>
      <w:proofErr w:type="gramStart"/>
      <w:r w:rsidRPr="004B7B87">
        <w:t>comply with these policies at all times</w:t>
      </w:r>
      <w:proofErr w:type="gramEnd"/>
      <w:r w:rsidRPr="004B7B87">
        <w:t>. Violations of the Code of Ethics may result in disciplinary actions, penalties, or other consequences, depending on the nature and severity of the offense.</w:t>
      </w:r>
    </w:p>
    <w:p w14:paraId="79FABBC6" w14:textId="4EE50988" w:rsidR="004E3F4F" w:rsidRDefault="004E3F4F" w:rsidP="004E3F4F">
      <w:r w:rsidRPr="004E3F4F">
        <w:t>1</w:t>
      </w:r>
      <w:r>
        <w:t xml:space="preserve">B. </w:t>
      </w:r>
      <w:r w:rsidRPr="004E3F4F">
        <w:t xml:space="preserve"> Evaluate and what will be your attitude with the applied ethics in your company</w:t>
      </w:r>
    </w:p>
    <w:p w14:paraId="5DFA8EFC" w14:textId="77777777" w:rsidR="004B7B87" w:rsidRDefault="004B7B87" w:rsidP="004E3F4F">
      <w:r w:rsidRPr="004B7B87">
        <w:t>Perform your duties diligently and professionally, while always adhering to the company's Code of Ethics.</w:t>
      </w:r>
    </w:p>
    <w:p w14:paraId="2302937E" w14:textId="38A2958F" w:rsidR="004E3F4F" w:rsidRDefault="004E3F4F" w:rsidP="004E3F4F">
      <w:r w:rsidRPr="004E3F4F">
        <w:t>2</w:t>
      </w:r>
      <w:r w:rsidR="009475E7">
        <w:t xml:space="preserve">. </w:t>
      </w:r>
      <w:r w:rsidRPr="004E3F4F">
        <w:t xml:space="preserve">What </w:t>
      </w:r>
      <w:r w:rsidR="009475E7">
        <w:t>are</w:t>
      </w:r>
      <w:r w:rsidRPr="004E3F4F">
        <w:t xml:space="preserve"> the Dimension</w:t>
      </w:r>
      <w:r w:rsidR="009475E7">
        <w:t>s</w:t>
      </w:r>
      <w:r w:rsidRPr="004E3F4F">
        <w:t xml:space="preserve"> of Ethics</w:t>
      </w:r>
      <w:r w:rsidR="009475E7">
        <w:t xml:space="preserve"> and their differences. </w:t>
      </w:r>
    </w:p>
    <w:p w14:paraId="42DE43D9" w14:textId="4FDC9788" w:rsidR="004B7B87" w:rsidRDefault="009475E7" w:rsidP="004E3F4F">
      <w:r w:rsidRPr="009475E7">
        <w:rPr>
          <w:b/>
          <w:bCs/>
        </w:rPr>
        <w:t>Personal Ethics</w:t>
      </w:r>
      <w:r>
        <w:t xml:space="preserve">. It applies to individuals. </w:t>
      </w:r>
    </w:p>
    <w:p w14:paraId="3072E630" w14:textId="0563C05B" w:rsidR="009475E7" w:rsidRDefault="009475E7" w:rsidP="004E3F4F">
      <w:r w:rsidRPr="009475E7">
        <w:rPr>
          <w:b/>
          <w:bCs/>
        </w:rPr>
        <w:t>Professional Ethics</w:t>
      </w:r>
      <w:r>
        <w:t xml:space="preserve">. Employees and Professionals. </w:t>
      </w:r>
    </w:p>
    <w:p w14:paraId="2354B65C" w14:textId="15967AE3" w:rsidR="009475E7" w:rsidRDefault="009475E7" w:rsidP="004E3F4F">
      <w:r w:rsidRPr="009475E7">
        <w:rPr>
          <w:b/>
          <w:bCs/>
        </w:rPr>
        <w:t>Social Ethics</w:t>
      </w:r>
      <w:r>
        <w:t xml:space="preserve">. Communities and Citizens. </w:t>
      </w:r>
    </w:p>
    <w:p w14:paraId="6101EB5D" w14:textId="50504F29" w:rsidR="009475E7" w:rsidRPr="004E3F4F" w:rsidRDefault="009475E7" w:rsidP="004E3F4F">
      <w:r w:rsidRPr="009475E7">
        <w:rPr>
          <w:b/>
          <w:bCs/>
        </w:rPr>
        <w:t>Business Ethics</w:t>
      </w:r>
      <w:r>
        <w:t xml:space="preserve">. Companies and Business. </w:t>
      </w:r>
    </w:p>
    <w:p w14:paraId="37BB2398" w14:textId="33F9CB49" w:rsidR="004E3F4F" w:rsidRPr="004E3F4F" w:rsidRDefault="004E3F4F" w:rsidP="004E3F4F">
      <w:r w:rsidRPr="004E3F4F">
        <w:t>3. Application of Dimension of Ethics</w:t>
      </w:r>
    </w:p>
    <w:p w14:paraId="262A9A16" w14:textId="1188AB9E" w:rsidR="009475E7" w:rsidRDefault="009475E7" w:rsidP="009475E7">
      <w:r w:rsidRPr="009475E7">
        <w:rPr>
          <w:b/>
          <w:bCs/>
        </w:rPr>
        <w:t>Personal Ethics</w:t>
      </w:r>
      <w:r>
        <w:t xml:space="preserve">. </w:t>
      </w:r>
      <w:r>
        <w:t>Returning to the owner of lost items like wallet or devices</w:t>
      </w:r>
      <w:r>
        <w:t xml:space="preserve">. </w:t>
      </w:r>
    </w:p>
    <w:p w14:paraId="4B6607A5" w14:textId="4CD672ED" w:rsidR="009475E7" w:rsidRDefault="009475E7" w:rsidP="009475E7">
      <w:r w:rsidRPr="009475E7">
        <w:rPr>
          <w:b/>
          <w:bCs/>
        </w:rPr>
        <w:t>Professional Ethics</w:t>
      </w:r>
      <w:r>
        <w:t xml:space="preserve">. </w:t>
      </w:r>
      <w:r>
        <w:t>Be punctual</w:t>
      </w:r>
      <w:r>
        <w:t>.</w:t>
      </w:r>
      <w:r>
        <w:t xml:space="preserve"> Work smart. </w:t>
      </w:r>
    </w:p>
    <w:p w14:paraId="244033FD" w14:textId="0864641F" w:rsidR="009475E7" w:rsidRDefault="009475E7" w:rsidP="009475E7">
      <w:r w:rsidRPr="009475E7">
        <w:rPr>
          <w:b/>
          <w:bCs/>
        </w:rPr>
        <w:t>Social Ethics</w:t>
      </w:r>
      <w:r>
        <w:t>.</w:t>
      </w:r>
      <w:r>
        <w:t xml:space="preserve"> Be aware of current events and News</w:t>
      </w:r>
      <w:r>
        <w:t xml:space="preserve">. </w:t>
      </w:r>
    </w:p>
    <w:p w14:paraId="4E172BBA" w14:textId="116A1C2A" w:rsidR="009475E7" w:rsidRPr="004E3F4F" w:rsidRDefault="009475E7" w:rsidP="009475E7">
      <w:r w:rsidRPr="009475E7">
        <w:rPr>
          <w:b/>
          <w:bCs/>
        </w:rPr>
        <w:t>Business Ethics</w:t>
      </w:r>
      <w:r>
        <w:t xml:space="preserve">. </w:t>
      </w:r>
      <w:r>
        <w:t>Provide the products on or before the deadline</w:t>
      </w:r>
      <w:r>
        <w:t xml:space="preserve">. </w:t>
      </w:r>
    </w:p>
    <w:p w14:paraId="0D23C0EC" w14:textId="77777777" w:rsidR="004E3F4F" w:rsidRDefault="004E3F4F"/>
    <w:sectPr w:rsidR="004E3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7D39"/>
    <w:multiLevelType w:val="hybridMultilevel"/>
    <w:tmpl w:val="AABC9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7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4F"/>
    <w:rsid w:val="001A5739"/>
    <w:rsid w:val="004B7B87"/>
    <w:rsid w:val="004E3F4F"/>
    <w:rsid w:val="008111F4"/>
    <w:rsid w:val="0094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537A"/>
  <w15:chartTrackingRefBased/>
  <w15:docId w15:val="{D618AABA-8136-4CE9-B25B-6FDDC864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5E7"/>
  </w:style>
  <w:style w:type="paragraph" w:styleId="Heading1">
    <w:name w:val="heading 1"/>
    <w:basedOn w:val="Normal"/>
    <w:next w:val="Normal"/>
    <w:link w:val="Heading1Char"/>
    <w:uiPriority w:val="9"/>
    <w:qFormat/>
    <w:rsid w:val="004E3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michael.rombaon</dc:creator>
  <cp:keywords/>
  <dc:description/>
  <cp:lastModifiedBy>michael.rombaon</cp:lastModifiedBy>
  <cp:revision>1</cp:revision>
  <dcterms:created xsi:type="dcterms:W3CDTF">2026-07-18T16:40:00Z</dcterms:created>
  <dcterms:modified xsi:type="dcterms:W3CDTF">2026-07-18T17:25:00Z</dcterms:modified>
</cp:coreProperties>
</file>