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55D93" w14:textId="1738A245" w:rsidR="009F40BC" w:rsidRDefault="009F40BC" w:rsidP="009F40BC">
      <w:pPr>
        <w:pStyle w:val="Title"/>
        <w:jc w:val="center"/>
      </w:pPr>
      <w:r>
        <w:t>Correction Log</w:t>
      </w:r>
    </w:p>
    <w:p w14:paraId="49607F66" w14:textId="77777777" w:rsidR="009F40BC" w:rsidRDefault="009F40BC" w:rsidP="009F40BC"/>
    <w:tbl>
      <w:tblPr>
        <w:tblW w:w="11430" w:type="dxa"/>
        <w:tblCellSpacing w:w="15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0"/>
        <w:gridCol w:w="3957"/>
        <w:gridCol w:w="4863"/>
      </w:tblGrid>
      <w:tr w:rsidR="009F40BC" w:rsidRPr="009F40BC" w14:paraId="276C94F6" w14:textId="77777777" w:rsidTr="009F40BC">
        <w:trPr>
          <w:tblHeader/>
          <w:tblCellSpacing w:w="15" w:type="dxa"/>
        </w:trPr>
        <w:tc>
          <w:tcPr>
            <w:tcW w:w="2565" w:type="dxa"/>
            <w:shd w:val="clear" w:color="auto" w:fill="A5C9EB" w:themeFill="text2" w:themeFillTint="40"/>
            <w:vAlign w:val="center"/>
            <w:hideMark/>
          </w:tcPr>
          <w:p w14:paraId="604E3D27" w14:textId="77777777" w:rsidR="009F40BC" w:rsidRPr="009F40BC" w:rsidRDefault="009F40BC" w:rsidP="009F40BC">
            <w:pPr>
              <w:rPr>
                <w:b/>
                <w:bCs/>
                <w:sz w:val="20"/>
                <w:szCs w:val="20"/>
              </w:rPr>
            </w:pPr>
            <w:r w:rsidRPr="009F40BC">
              <w:rPr>
                <w:b/>
                <w:bCs/>
                <w:sz w:val="20"/>
                <w:szCs w:val="20"/>
              </w:rPr>
              <w:t>AI Output</w:t>
            </w:r>
          </w:p>
        </w:tc>
        <w:tc>
          <w:tcPr>
            <w:tcW w:w="3927" w:type="dxa"/>
            <w:shd w:val="clear" w:color="auto" w:fill="A5C9EB" w:themeFill="text2" w:themeFillTint="40"/>
            <w:vAlign w:val="center"/>
            <w:hideMark/>
          </w:tcPr>
          <w:p w14:paraId="348CF562" w14:textId="77777777" w:rsidR="009F40BC" w:rsidRPr="009F40BC" w:rsidRDefault="009F40BC" w:rsidP="009F40BC">
            <w:pPr>
              <w:rPr>
                <w:b/>
                <w:bCs/>
              </w:rPr>
            </w:pPr>
            <w:r w:rsidRPr="009F40BC">
              <w:rPr>
                <w:b/>
                <w:bCs/>
              </w:rPr>
              <w:t>Issue Identified</w:t>
            </w:r>
          </w:p>
        </w:tc>
        <w:tc>
          <w:tcPr>
            <w:tcW w:w="4818" w:type="dxa"/>
            <w:shd w:val="clear" w:color="auto" w:fill="A5C9EB" w:themeFill="text2" w:themeFillTint="40"/>
            <w:vAlign w:val="center"/>
            <w:hideMark/>
          </w:tcPr>
          <w:p w14:paraId="1EAE7FE1" w14:textId="77777777" w:rsidR="009F40BC" w:rsidRPr="009F40BC" w:rsidRDefault="009F40BC" w:rsidP="009F40BC">
            <w:pPr>
              <w:rPr>
                <w:b/>
                <w:bCs/>
              </w:rPr>
            </w:pPr>
            <w:r w:rsidRPr="009F40BC">
              <w:rPr>
                <w:b/>
                <w:bCs/>
              </w:rPr>
              <w:t>Correction Made</w:t>
            </w:r>
          </w:p>
        </w:tc>
      </w:tr>
      <w:tr w:rsidR="009F40BC" w:rsidRPr="009F40BC" w14:paraId="5C1841CF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B9B5A04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proofErr w:type="spellStart"/>
            <w:r w:rsidRPr="009F40BC">
              <w:rPr>
                <w:b/>
                <w:bCs/>
                <w:sz w:val="20"/>
                <w:szCs w:val="20"/>
              </w:rPr>
              <w:t>Pytest</w:t>
            </w:r>
            <w:proofErr w:type="spellEnd"/>
            <w:r w:rsidRPr="009F40BC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F40BC">
              <w:rPr>
                <w:b/>
                <w:bCs/>
                <w:sz w:val="20"/>
                <w:szCs w:val="20"/>
              </w:rPr>
              <w:t>missing_title</w:t>
            </w:r>
            <w:proofErr w:type="spellEnd"/>
            <w:r w:rsidRPr="009F40BC">
              <w:rPr>
                <w:b/>
                <w:bCs/>
                <w:sz w:val="20"/>
                <w:szCs w:val="20"/>
              </w:rPr>
              <w:t xml:space="preserve"> test</w:t>
            </w:r>
          </w:p>
        </w:tc>
        <w:tc>
          <w:tcPr>
            <w:tcW w:w="3927" w:type="dxa"/>
            <w:vAlign w:val="center"/>
            <w:hideMark/>
          </w:tcPr>
          <w:p w14:paraId="61D90B37" w14:textId="77777777" w:rsidR="009F40BC" w:rsidRPr="009F40BC" w:rsidRDefault="009F40BC" w:rsidP="009F40BC">
            <w:r w:rsidRPr="009F40BC">
              <w:t xml:space="preserve">Used </w:t>
            </w:r>
            <w:proofErr w:type="spellStart"/>
            <w:r w:rsidRPr="009F40BC">
              <w:t>json</w:t>
            </w:r>
            <w:proofErr w:type="spellEnd"/>
            <w:proofErr w:type="gramStart"/>
            <w:r w:rsidRPr="009F40BC">
              <w:t>={</w:t>
            </w:r>
            <w:proofErr w:type="gramEnd"/>
            <w:r w:rsidRPr="009F40BC">
              <w:t xml:space="preserve">"description": "no </w:t>
            </w:r>
            <w:proofErr w:type="gramStart"/>
            <w:r w:rsidRPr="009F40BC">
              <w:t>title"}</w:t>
            </w:r>
            <w:proofErr w:type="gramEnd"/>
            <w:r w:rsidRPr="009F40BC">
              <w:t xml:space="preserve"> instead of the required empty request body.</w:t>
            </w:r>
          </w:p>
        </w:tc>
        <w:tc>
          <w:tcPr>
            <w:tcW w:w="4818" w:type="dxa"/>
            <w:vAlign w:val="center"/>
            <w:hideMark/>
          </w:tcPr>
          <w:p w14:paraId="5E902CEC" w14:textId="77777777" w:rsidR="009F40BC" w:rsidRPr="009F40BC" w:rsidRDefault="009F40BC" w:rsidP="009F40BC">
            <w:r w:rsidRPr="009F40BC">
              <w:t xml:space="preserve">Changed the request to </w:t>
            </w:r>
            <w:proofErr w:type="spellStart"/>
            <w:r w:rsidRPr="009F40BC">
              <w:t>json</w:t>
            </w:r>
            <w:proofErr w:type="spellEnd"/>
            <w:proofErr w:type="gramStart"/>
            <w:r w:rsidRPr="009F40BC">
              <w:t>={</w:t>
            </w:r>
            <w:proofErr w:type="gramEnd"/>
            <w:r w:rsidRPr="009F40BC">
              <w:t>} to match the specification exactly.</w:t>
            </w:r>
          </w:p>
        </w:tc>
      </w:tr>
      <w:tr w:rsidR="009F40BC" w:rsidRPr="009F40BC" w14:paraId="7C1666D1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29A18781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r w:rsidRPr="009F40BC">
              <w:rPr>
                <w:b/>
                <w:bCs/>
                <w:sz w:val="20"/>
                <w:szCs w:val="20"/>
              </w:rPr>
              <w:t>AI checklist review</w:t>
            </w:r>
          </w:p>
        </w:tc>
        <w:tc>
          <w:tcPr>
            <w:tcW w:w="3927" w:type="dxa"/>
            <w:vAlign w:val="center"/>
            <w:hideMark/>
          </w:tcPr>
          <w:p w14:paraId="34D82985" w14:textId="77777777" w:rsidR="009F40BC" w:rsidRPr="009F40BC" w:rsidRDefault="009F40BC" w:rsidP="009F40BC">
            <w:r w:rsidRPr="009F40BC">
              <w:t>Incorrectly marked all checklist items as passing, even though one test did not meet the stated requirements.</w:t>
            </w:r>
          </w:p>
        </w:tc>
        <w:tc>
          <w:tcPr>
            <w:tcW w:w="4818" w:type="dxa"/>
            <w:vAlign w:val="center"/>
            <w:hideMark/>
          </w:tcPr>
          <w:p w14:paraId="63BD9BFF" w14:textId="77777777" w:rsidR="009F40BC" w:rsidRPr="009F40BC" w:rsidRDefault="009F40BC" w:rsidP="009F40BC">
            <w:r w:rsidRPr="009F40BC">
              <w:t>Re-reviewed the checklist and updated the test to strictly satisfy the specification.</w:t>
            </w:r>
          </w:p>
        </w:tc>
      </w:tr>
      <w:tr w:rsidR="009F40BC" w:rsidRPr="009F40BC" w14:paraId="14D4E078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2735053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proofErr w:type="spellStart"/>
            <w:r w:rsidRPr="009F40BC">
              <w:rPr>
                <w:b/>
                <w:bCs/>
                <w:sz w:val="20"/>
                <w:szCs w:val="20"/>
              </w:rPr>
              <w:t>FastAPI</w:t>
            </w:r>
            <w:proofErr w:type="spellEnd"/>
            <w:r w:rsidRPr="009F40BC">
              <w:rPr>
                <w:b/>
                <w:bCs/>
                <w:sz w:val="20"/>
                <w:szCs w:val="20"/>
              </w:rPr>
              <w:t xml:space="preserve"> POST /tasks endpoint</w:t>
            </w:r>
          </w:p>
        </w:tc>
        <w:tc>
          <w:tcPr>
            <w:tcW w:w="3927" w:type="dxa"/>
            <w:vAlign w:val="center"/>
            <w:hideMark/>
          </w:tcPr>
          <w:p w14:paraId="1CDD1EF3" w14:textId="77777777" w:rsidR="009F40BC" w:rsidRPr="009F40BC" w:rsidRDefault="009F40BC" w:rsidP="009F40BC">
            <w:r w:rsidRPr="009F40BC">
              <w:t xml:space="preserve">Generated different import </w:t>
            </w:r>
            <w:proofErr w:type="gramStart"/>
            <w:r w:rsidRPr="009F40BC">
              <w:t>style</w:t>
            </w:r>
            <w:proofErr w:type="gramEnd"/>
            <w:r w:rsidRPr="009F40BC">
              <w:t>, endpoint tags, and decorator format than required by the project specification.</w:t>
            </w:r>
          </w:p>
        </w:tc>
        <w:tc>
          <w:tcPr>
            <w:tcW w:w="4818" w:type="dxa"/>
            <w:vAlign w:val="center"/>
            <w:hideMark/>
          </w:tcPr>
          <w:p w14:paraId="69F91CDB" w14:textId="77777777" w:rsidR="009F40BC" w:rsidRPr="009F40BC" w:rsidRDefault="009F40BC" w:rsidP="009F40BC">
            <w:r w:rsidRPr="009F40BC">
              <w:t>Re-prompted and updated the implementation to match the required coding standards exactly.</w:t>
            </w:r>
          </w:p>
        </w:tc>
      </w:tr>
      <w:tr w:rsidR="009F40BC" w:rsidRPr="009F40BC" w14:paraId="1687FE9F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45B40614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r w:rsidRPr="009F40BC">
              <w:rPr>
                <w:b/>
                <w:bCs/>
                <w:sz w:val="20"/>
                <w:szCs w:val="20"/>
              </w:rPr>
              <w:t>DELETE endpoint test</w:t>
            </w:r>
          </w:p>
        </w:tc>
        <w:tc>
          <w:tcPr>
            <w:tcW w:w="3927" w:type="dxa"/>
            <w:vAlign w:val="center"/>
            <w:hideMark/>
          </w:tcPr>
          <w:p w14:paraId="265A06BB" w14:textId="77777777" w:rsidR="009F40BC" w:rsidRPr="009F40BC" w:rsidRDefault="009F40BC" w:rsidP="009F40BC">
            <w:r w:rsidRPr="009F40BC">
              <w:t>Reviewed AI-generated test for HTTP 204 response handling.</w:t>
            </w:r>
          </w:p>
        </w:tc>
        <w:tc>
          <w:tcPr>
            <w:tcW w:w="4818" w:type="dxa"/>
            <w:vAlign w:val="center"/>
            <w:hideMark/>
          </w:tcPr>
          <w:p w14:paraId="66C10920" w14:textId="77777777" w:rsidR="009F40BC" w:rsidRPr="009F40BC" w:rsidRDefault="009F40BC" w:rsidP="009F40BC">
            <w:r w:rsidRPr="009F40BC">
              <w:t>Confirmed the test correctly asserted an empty response body; no changes were required.</w:t>
            </w:r>
          </w:p>
        </w:tc>
      </w:tr>
      <w:tr w:rsidR="009F40BC" w:rsidRPr="009F40BC" w14:paraId="5E08A8DA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7A3FE61C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r w:rsidRPr="009F40BC">
              <w:rPr>
                <w:b/>
                <w:bCs/>
                <w:sz w:val="20"/>
                <w:szCs w:val="20"/>
              </w:rPr>
              <w:t>Test environment setup</w:t>
            </w:r>
          </w:p>
        </w:tc>
        <w:tc>
          <w:tcPr>
            <w:tcW w:w="3927" w:type="dxa"/>
            <w:vAlign w:val="center"/>
            <w:hideMark/>
          </w:tcPr>
          <w:p w14:paraId="006BC3E6" w14:textId="77777777" w:rsidR="009F40BC" w:rsidRPr="009F40BC" w:rsidRDefault="009F40BC" w:rsidP="009F40BC">
            <w:r w:rsidRPr="009F40BC">
              <w:t>AI generated tests without identifying required testing dependencies.</w:t>
            </w:r>
          </w:p>
        </w:tc>
        <w:tc>
          <w:tcPr>
            <w:tcW w:w="4818" w:type="dxa"/>
            <w:vAlign w:val="center"/>
            <w:hideMark/>
          </w:tcPr>
          <w:p w14:paraId="41470E9E" w14:textId="77777777" w:rsidR="009F40BC" w:rsidRPr="009F40BC" w:rsidRDefault="009F40BC" w:rsidP="009F40BC">
            <w:r w:rsidRPr="009F40BC">
              <w:t xml:space="preserve">Installed the missing </w:t>
            </w:r>
            <w:proofErr w:type="spellStart"/>
            <w:r w:rsidRPr="009F40BC">
              <w:t>pytest</w:t>
            </w:r>
            <w:proofErr w:type="spellEnd"/>
            <w:r w:rsidRPr="009F40BC">
              <w:t xml:space="preserve"> and </w:t>
            </w:r>
            <w:proofErr w:type="spellStart"/>
            <w:r w:rsidRPr="009F40BC">
              <w:t>httpx</w:t>
            </w:r>
            <w:proofErr w:type="spellEnd"/>
            <w:r w:rsidRPr="009F40BC">
              <w:t xml:space="preserve"> packages to enable successful test execution.</w:t>
            </w:r>
          </w:p>
        </w:tc>
      </w:tr>
      <w:tr w:rsidR="009F40BC" w:rsidRPr="009F40BC" w14:paraId="56BE8DB7" w14:textId="77777777" w:rsidTr="009F40BC">
        <w:trPr>
          <w:tblCellSpacing w:w="15" w:type="dxa"/>
        </w:trPr>
        <w:tc>
          <w:tcPr>
            <w:tcW w:w="2565" w:type="dxa"/>
            <w:vAlign w:val="center"/>
            <w:hideMark/>
          </w:tcPr>
          <w:p w14:paraId="0D429641" w14:textId="77777777" w:rsidR="009F40BC" w:rsidRPr="009F40BC" w:rsidRDefault="009F40BC" w:rsidP="009F40BC">
            <w:pPr>
              <w:rPr>
                <w:sz w:val="20"/>
                <w:szCs w:val="20"/>
              </w:rPr>
            </w:pPr>
            <w:r w:rsidRPr="009F40BC">
              <w:rPr>
                <w:b/>
                <w:bCs/>
                <w:sz w:val="20"/>
                <w:szCs w:val="20"/>
              </w:rPr>
              <w:t>Status transition validation</w:t>
            </w:r>
          </w:p>
        </w:tc>
        <w:tc>
          <w:tcPr>
            <w:tcW w:w="3927" w:type="dxa"/>
            <w:vAlign w:val="center"/>
            <w:hideMark/>
          </w:tcPr>
          <w:p w14:paraId="4E8AF409" w14:textId="77777777" w:rsidR="009F40BC" w:rsidRPr="009F40BC" w:rsidRDefault="009F40BC" w:rsidP="009F40BC">
            <w:r w:rsidRPr="009F40BC">
              <w:t>Reviewed AI-generated business rule implementation for PATCH operations.</w:t>
            </w:r>
          </w:p>
        </w:tc>
        <w:tc>
          <w:tcPr>
            <w:tcW w:w="4818" w:type="dxa"/>
            <w:vAlign w:val="center"/>
            <w:hideMark/>
          </w:tcPr>
          <w:p w14:paraId="43C0CE7E" w14:textId="77777777" w:rsidR="009F40BC" w:rsidRPr="009F40BC" w:rsidRDefault="009F40BC" w:rsidP="009F40BC">
            <w:r w:rsidRPr="009F40BC">
              <w:t>Verified correct validation behavior for valid transitions, invalid transitions, title-only updates, and 404 handling; no code changes required.</w:t>
            </w:r>
          </w:p>
        </w:tc>
      </w:tr>
    </w:tbl>
    <w:p w14:paraId="3B900429" w14:textId="77777777" w:rsidR="009F40BC" w:rsidRPr="009F40BC" w:rsidRDefault="009F40BC" w:rsidP="009F40BC"/>
    <w:sectPr w:rsidR="009F40BC" w:rsidRPr="009F4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BC"/>
    <w:rsid w:val="008D4ECC"/>
    <w:rsid w:val="009F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4E8EF"/>
  <w15:chartTrackingRefBased/>
  <w15:docId w15:val="{2B738D25-B35C-40C3-A929-F4539D824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0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0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0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0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Safi</dc:creator>
  <cp:keywords/>
  <dc:description/>
  <cp:lastModifiedBy>Mike Safi</cp:lastModifiedBy>
  <cp:revision>1</cp:revision>
  <dcterms:created xsi:type="dcterms:W3CDTF">2026-07-14T07:55:00Z</dcterms:created>
  <dcterms:modified xsi:type="dcterms:W3CDTF">2026-07-14T08:00:00Z</dcterms:modified>
</cp:coreProperties>
</file>