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16="http://schemas.microsoft.com/office/drawing/2014/main" mc:Ignorable="w14 w15 w16se w16cid w16 w16cex w16sdtdh wp14">
  <w:body>
    <w:p w:rsidRPr="00C749FF" w:rsidR="00151060" w:rsidP="00151060" w:rsidRDefault="00151060" w14:paraId="52D2D1B8" w14:textId="6743668A">
      <w:pPr>
        <w:spacing w:after="120" w:line="280" w:lineRule="atLeast"/>
        <w:jc w:val="center"/>
        <w:rPr>
          <w:rFonts w:ascii="Arial" w:hAnsi="Arial" w:cs="Arial"/>
          <w:b/>
          <w:sz w:val="24"/>
          <w:szCs w:val="24"/>
        </w:rPr>
      </w:pPr>
      <w:r w:rsidRPr="00C749FF">
        <w:rPr>
          <w:rFonts w:ascii="Arial" w:hAnsi="Arial" w:cs="Arial"/>
          <w:b/>
          <w:sz w:val="24"/>
          <w:szCs w:val="24"/>
        </w:rPr>
        <w:t>Analytics mindset</w:t>
      </w:r>
    </w:p>
    <w:p w:rsidRPr="00C749FF" w:rsidR="009B4092" w:rsidP="00151060" w:rsidRDefault="00151060" w14:paraId="7474BC66" w14:textId="505F9ECC">
      <w:pPr>
        <w:spacing w:after="120" w:line="280" w:lineRule="atLeast"/>
        <w:jc w:val="center"/>
        <w:rPr>
          <w:rFonts w:ascii="Arial" w:hAnsi="Arial" w:cs="Arial"/>
          <w:b/>
          <w:sz w:val="20"/>
          <w:szCs w:val="20"/>
        </w:rPr>
      </w:pPr>
      <w:r w:rsidRPr="00C749FF">
        <w:rPr>
          <w:rFonts w:ascii="Arial" w:hAnsi="Arial" w:cs="Arial"/>
          <w:b/>
          <w:sz w:val="20"/>
          <w:szCs w:val="20"/>
        </w:rPr>
        <w:t xml:space="preserve">ETL </w:t>
      </w:r>
      <w:r w:rsidR="009A542C">
        <w:rPr>
          <w:rFonts w:ascii="Arial" w:hAnsi="Arial" w:cs="Arial"/>
          <w:b/>
          <w:sz w:val="20"/>
          <w:szCs w:val="20"/>
        </w:rPr>
        <w:t>o</w:t>
      </w:r>
      <w:r w:rsidRPr="00C749FF">
        <w:rPr>
          <w:rFonts w:ascii="Arial" w:hAnsi="Arial" w:cs="Arial"/>
          <w:b/>
          <w:sz w:val="20"/>
          <w:szCs w:val="20"/>
        </w:rPr>
        <w:t>verview</w:t>
      </w:r>
    </w:p>
    <w:p w:rsidRPr="00C749FF" w:rsidR="001870F5" w:rsidP="00151060" w:rsidRDefault="002A2727" w14:paraId="3D6C7EEE" w14:textId="77777777">
      <w:pPr>
        <w:spacing w:after="120" w:line="280" w:lineRule="atLeast"/>
        <w:rPr>
          <w:rFonts w:ascii="Arial" w:hAnsi="Arial" w:cs="Arial"/>
          <w:b/>
          <w:sz w:val="20"/>
          <w:szCs w:val="20"/>
        </w:rPr>
      </w:pPr>
      <w:r w:rsidRPr="00C749FF">
        <w:rPr>
          <w:rFonts w:ascii="Arial" w:hAnsi="Arial" w:cs="Arial"/>
          <w:b/>
          <w:sz w:val="20"/>
          <w:szCs w:val="20"/>
        </w:rPr>
        <w:t>Overview</w:t>
      </w:r>
      <w:r w:rsidRPr="00C749FF" w:rsidR="001870F5">
        <w:rPr>
          <w:rFonts w:ascii="Arial" w:hAnsi="Arial" w:cs="Arial"/>
          <w:b/>
          <w:sz w:val="20"/>
          <w:szCs w:val="20"/>
        </w:rPr>
        <w:t xml:space="preserve">: </w:t>
      </w:r>
    </w:p>
    <w:p w:rsidRPr="00C749FF" w:rsidR="00B67F32" w:rsidP="004A3E85" w:rsidRDefault="009C4FC8" w14:paraId="064E3D44" w14:textId="77777777">
      <w:pPr>
        <w:spacing w:after="240" w:line="280" w:lineRule="atLeast"/>
        <w:rPr>
          <w:rFonts w:ascii="Arial" w:hAnsi="Arial" w:cs="Arial"/>
          <w:sz w:val="20"/>
          <w:szCs w:val="20"/>
        </w:rPr>
      </w:pPr>
      <w:r w:rsidRPr="00C749FF">
        <w:rPr>
          <w:rFonts w:ascii="Arial" w:hAnsi="Arial" w:cs="Arial"/>
          <w:sz w:val="20"/>
          <w:szCs w:val="20"/>
        </w:rPr>
        <w:t>A</w:t>
      </w:r>
      <w:r w:rsidRPr="00C749FF" w:rsidR="00B67F32">
        <w:rPr>
          <w:rFonts w:ascii="Arial" w:hAnsi="Arial" w:cs="Arial"/>
          <w:sz w:val="20"/>
          <w:szCs w:val="20"/>
        </w:rPr>
        <w:t>n analytics mindset is the ability to:</w:t>
      </w:r>
    </w:p>
    <w:p w:rsidRPr="00C749FF" w:rsidR="00B67F32" w:rsidP="00151060" w:rsidRDefault="00B67F32" w14:paraId="02911427" w14:textId="4D2C2F5C">
      <w:pPr>
        <w:numPr>
          <w:ilvl w:val="0"/>
          <w:numId w:val="10"/>
        </w:numPr>
        <w:spacing w:after="120" w:line="280" w:lineRule="atLeast"/>
        <w:rPr>
          <w:rFonts w:ascii="Arial" w:hAnsi="Arial" w:cs="Arial"/>
          <w:sz w:val="20"/>
          <w:szCs w:val="20"/>
        </w:rPr>
      </w:pPr>
      <w:r w:rsidRPr="00C749FF">
        <w:rPr>
          <w:rFonts w:ascii="Arial" w:hAnsi="Arial" w:cs="Arial"/>
          <w:sz w:val="20"/>
          <w:szCs w:val="20"/>
        </w:rPr>
        <w:t>Ask the right questions</w:t>
      </w:r>
    </w:p>
    <w:p w:rsidRPr="00C749FF" w:rsidR="00B67F32" w:rsidP="00151060" w:rsidRDefault="00B67F32" w14:paraId="12BEC35C" w14:textId="1371EE9D">
      <w:pPr>
        <w:numPr>
          <w:ilvl w:val="0"/>
          <w:numId w:val="10"/>
        </w:numPr>
        <w:spacing w:after="120" w:line="280" w:lineRule="atLeast"/>
        <w:rPr>
          <w:rFonts w:ascii="Arial" w:hAnsi="Arial" w:cs="Arial"/>
          <w:sz w:val="20"/>
          <w:szCs w:val="20"/>
        </w:rPr>
      </w:pPr>
      <w:r w:rsidRPr="00C749FF">
        <w:rPr>
          <w:rFonts w:ascii="Arial" w:hAnsi="Arial" w:cs="Arial"/>
          <w:sz w:val="20"/>
          <w:szCs w:val="20"/>
        </w:rPr>
        <w:t xml:space="preserve">Extract, transform and load relevant data </w:t>
      </w:r>
      <w:r w:rsidRPr="00C749FF" w:rsidR="00151060">
        <w:rPr>
          <w:rFonts w:ascii="Arial" w:hAnsi="Arial" w:cs="Arial"/>
          <w:sz w:val="20"/>
          <w:szCs w:val="20"/>
        </w:rPr>
        <w:t>(i.e., the ETL process)</w:t>
      </w:r>
    </w:p>
    <w:p w:rsidRPr="00C749FF" w:rsidR="00B67F32" w:rsidP="00151060" w:rsidRDefault="00B67F32" w14:paraId="3B5953D3" w14:textId="6C826F8E">
      <w:pPr>
        <w:numPr>
          <w:ilvl w:val="0"/>
          <w:numId w:val="10"/>
        </w:numPr>
        <w:spacing w:after="120" w:line="280" w:lineRule="atLeast"/>
        <w:rPr>
          <w:rFonts w:ascii="Arial" w:hAnsi="Arial" w:cs="Arial"/>
          <w:sz w:val="20"/>
          <w:szCs w:val="20"/>
        </w:rPr>
      </w:pPr>
      <w:r w:rsidRPr="00C749FF">
        <w:rPr>
          <w:rFonts w:ascii="Arial" w:hAnsi="Arial" w:cs="Arial"/>
          <w:sz w:val="20"/>
          <w:szCs w:val="20"/>
        </w:rPr>
        <w:t>Apply appropriate data analytic techniques</w:t>
      </w:r>
    </w:p>
    <w:p w:rsidRPr="00C749FF" w:rsidR="00B67F32" w:rsidP="00151060" w:rsidRDefault="00B67F32" w14:paraId="6CF1A75B" w14:textId="6812F1B4">
      <w:pPr>
        <w:numPr>
          <w:ilvl w:val="0"/>
          <w:numId w:val="10"/>
        </w:numPr>
        <w:spacing w:after="120" w:line="280" w:lineRule="atLeast"/>
        <w:rPr>
          <w:rFonts w:ascii="Arial" w:hAnsi="Arial" w:cs="Arial"/>
          <w:sz w:val="20"/>
          <w:szCs w:val="20"/>
        </w:rPr>
      </w:pPr>
      <w:r w:rsidRPr="00C749FF">
        <w:rPr>
          <w:rFonts w:ascii="Arial" w:hAnsi="Arial" w:cs="Arial"/>
          <w:sz w:val="20"/>
          <w:szCs w:val="20"/>
        </w:rPr>
        <w:t>Interpret and share the results with stakeholders</w:t>
      </w:r>
    </w:p>
    <w:p w:rsidRPr="00C749FF" w:rsidR="00014F20" w:rsidP="004A3E85" w:rsidRDefault="00151060" w14:paraId="0DAE48DF" w14:textId="1AA96E0F">
      <w:pPr>
        <w:spacing w:before="240" w:after="120" w:line="280" w:lineRule="atLeast"/>
        <w:rPr>
          <w:rFonts w:ascii="Arial" w:hAnsi="Arial" w:cs="Arial"/>
          <w:sz w:val="20"/>
          <w:szCs w:val="20"/>
        </w:rPr>
      </w:pPr>
      <w:r w:rsidRPr="00C749FF">
        <w:rPr>
          <w:rFonts w:ascii="Arial" w:hAnsi="Arial" w:cs="Arial"/>
          <w:sz w:val="20"/>
          <w:szCs w:val="20"/>
        </w:rPr>
        <w:t>Accountants</w:t>
      </w:r>
      <w:r w:rsidRPr="00C749FF" w:rsidR="00014F20">
        <w:rPr>
          <w:rFonts w:ascii="Arial" w:hAnsi="Arial" w:cs="Arial"/>
          <w:sz w:val="20"/>
          <w:szCs w:val="20"/>
        </w:rPr>
        <w:t xml:space="preserve"> spend a considerable amount of time on the </w:t>
      </w:r>
      <w:r w:rsidRPr="00C749FF" w:rsidR="00965F3C">
        <w:rPr>
          <w:rFonts w:ascii="Arial" w:hAnsi="Arial" w:cs="Arial"/>
          <w:sz w:val="20"/>
          <w:szCs w:val="20"/>
        </w:rPr>
        <w:t>ETL process</w:t>
      </w:r>
      <w:r w:rsidRPr="00C749FF" w:rsidR="00014F20">
        <w:rPr>
          <w:rFonts w:ascii="Arial" w:hAnsi="Arial" w:cs="Arial"/>
          <w:sz w:val="20"/>
          <w:szCs w:val="20"/>
        </w:rPr>
        <w:t xml:space="preserve">. Some estimate </w:t>
      </w:r>
      <w:r w:rsidR="009A542C">
        <w:rPr>
          <w:rFonts w:ascii="Arial" w:hAnsi="Arial" w:cs="Arial"/>
          <w:sz w:val="20"/>
          <w:szCs w:val="20"/>
        </w:rPr>
        <w:t xml:space="preserve">that </w:t>
      </w:r>
      <w:r w:rsidRPr="00C749FF" w:rsidR="00014F20">
        <w:rPr>
          <w:rFonts w:ascii="Arial" w:hAnsi="Arial" w:cs="Arial"/>
          <w:sz w:val="20"/>
          <w:szCs w:val="20"/>
        </w:rPr>
        <w:t xml:space="preserve">almost 80% of the </w:t>
      </w:r>
      <w:r w:rsidRPr="00C749FF" w:rsidR="00064471">
        <w:rPr>
          <w:rFonts w:ascii="Arial" w:hAnsi="Arial" w:cs="Arial"/>
          <w:sz w:val="20"/>
          <w:szCs w:val="20"/>
        </w:rPr>
        <w:t xml:space="preserve">total </w:t>
      </w:r>
      <w:r w:rsidRPr="00C749FF" w:rsidR="00014F20">
        <w:rPr>
          <w:rFonts w:ascii="Arial" w:hAnsi="Arial" w:cs="Arial"/>
          <w:sz w:val="20"/>
          <w:szCs w:val="20"/>
        </w:rPr>
        <w:t xml:space="preserve">time spent analyzing data is dedicated to </w:t>
      </w:r>
      <w:r w:rsidR="009A542C">
        <w:rPr>
          <w:rFonts w:ascii="Arial" w:hAnsi="Arial" w:cs="Arial"/>
          <w:sz w:val="20"/>
          <w:szCs w:val="20"/>
        </w:rPr>
        <w:t xml:space="preserve">the </w:t>
      </w:r>
      <w:r w:rsidRPr="00C749FF" w:rsidR="00014F20">
        <w:rPr>
          <w:rFonts w:ascii="Arial" w:hAnsi="Arial" w:cs="Arial"/>
          <w:sz w:val="20"/>
          <w:szCs w:val="20"/>
        </w:rPr>
        <w:t>ETL</w:t>
      </w:r>
      <w:r w:rsidR="009A542C">
        <w:rPr>
          <w:rFonts w:ascii="Arial" w:hAnsi="Arial" w:cs="Arial"/>
          <w:sz w:val="20"/>
          <w:szCs w:val="20"/>
        </w:rPr>
        <w:t xml:space="preserve"> process</w:t>
      </w:r>
      <w:r w:rsidRPr="00C749FF" w:rsidR="00014F20">
        <w:rPr>
          <w:rFonts w:ascii="Arial" w:hAnsi="Arial" w:cs="Arial"/>
          <w:sz w:val="20"/>
          <w:szCs w:val="20"/>
        </w:rPr>
        <w:t xml:space="preserve">. The goal of ETL is to </w:t>
      </w:r>
      <w:r w:rsidRPr="00C749FF" w:rsidR="00064471">
        <w:rPr>
          <w:rFonts w:ascii="Arial" w:hAnsi="Arial" w:cs="Arial"/>
          <w:sz w:val="20"/>
          <w:szCs w:val="20"/>
        </w:rPr>
        <w:t>extract</w:t>
      </w:r>
      <w:r w:rsidRPr="00C749FF" w:rsidR="00014F20">
        <w:rPr>
          <w:rFonts w:ascii="Arial" w:hAnsi="Arial" w:cs="Arial"/>
          <w:sz w:val="20"/>
          <w:szCs w:val="20"/>
        </w:rPr>
        <w:t xml:space="preserve"> the required data from various systems, transform it so that</w:t>
      </w:r>
      <w:r w:rsidRPr="00C749FF" w:rsidR="00064471">
        <w:rPr>
          <w:rFonts w:ascii="Arial" w:hAnsi="Arial" w:cs="Arial"/>
          <w:sz w:val="20"/>
          <w:szCs w:val="20"/>
        </w:rPr>
        <w:t xml:space="preserve"> it can be effectively analyzed</w:t>
      </w:r>
      <w:r w:rsidRPr="00C749FF" w:rsidR="00014F20">
        <w:rPr>
          <w:rFonts w:ascii="Arial" w:hAnsi="Arial" w:cs="Arial"/>
          <w:sz w:val="20"/>
          <w:szCs w:val="20"/>
        </w:rPr>
        <w:t xml:space="preserve"> and load it into the appropriate data analysis tool. Because the data often come</w:t>
      </w:r>
      <w:r w:rsidRPr="00C749FF" w:rsidR="00064471">
        <w:rPr>
          <w:rFonts w:ascii="Arial" w:hAnsi="Arial" w:cs="Arial"/>
          <w:sz w:val="20"/>
          <w:szCs w:val="20"/>
        </w:rPr>
        <w:t>s</w:t>
      </w:r>
      <w:r w:rsidRPr="00C749FF" w:rsidR="00014F20">
        <w:rPr>
          <w:rFonts w:ascii="Arial" w:hAnsi="Arial" w:cs="Arial"/>
          <w:sz w:val="20"/>
          <w:szCs w:val="20"/>
        </w:rPr>
        <w:t xml:space="preserve"> from different systems</w:t>
      </w:r>
      <w:r w:rsidRPr="00C749FF" w:rsidR="00B20B30">
        <w:rPr>
          <w:rFonts w:ascii="Arial" w:hAnsi="Arial" w:cs="Arial"/>
          <w:sz w:val="20"/>
          <w:szCs w:val="20"/>
        </w:rPr>
        <w:t>, is large in volume</w:t>
      </w:r>
      <w:r w:rsidRPr="00C749FF" w:rsidR="00014F20">
        <w:rPr>
          <w:rFonts w:ascii="Arial" w:hAnsi="Arial" w:cs="Arial"/>
          <w:sz w:val="20"/>
          <w:szCs w:val="20"/>
        </w:rPr>
        <w:t xml:space="preserve"> or </w:t>
      </w:r>
      <w:r w:rsidRPr="00C749FF" w:rsidR="00064471">
        <w:rPr>
          <w:rFonts w:ascii="Arial" w:hAnsi="Arial" w:cs="Arial"/>
          <w:sz w:val="20"/>
          <w:szCs w:val="20"/>
        </w:rPr>
        <w:t>has</w:t>
      </w:r>
      <w:r w:rsidRPr="00C749FF" w:rsidR="00014F20">
        <w:rPr>
          <w:rFonts w:ascii="Arial" w:hAnsi="Arial" w:cs="Arial"/>
          <w:sz w:val="20"/>
          <w:szCs w:val="20"/>
        </w:rPr>
        <w:t xml:space="preserve"> different formats, extensive </w:t>
      </w:r>
      <w:r w:rsidRPr="00C749FF" w:rsidR="00064471">
        <w:rPr>
          <w:rFonts w:ascii="Arial" w:hAnsi="Arial" w:cs="Arial"/>
          <w:sz w:val="20"/>
          <w:szCs w:val="20"/>
        </w:rPr>
        <w:t>ETL e</w:t>
      </w:r>
      <w:r w:rsidRPr="00C749FF" w:rsidR="00965F3C">
        <w:rPr>
          <w:rFonts w:ascii="Arial" w:hAnsi="Arial" w:cs="Arial"/>
          <w:sz w:val="20"/>
          <w:szCs w:val="20"/>
        </w:rPr>
        <w:t xml:space="preserve">fforts </w:t>
      </w:r>
      <w:r w:rsidRPr="00C749FF" w:rsidR="00064471">
        <w:rPr>
          <w:rFonts w:ascii="Arial" w:hAnsi="Arial" w:cs="Arial"/>
          <w:sz w:val="20"/>
          <w:szCs w:val="20"/>
        </w:rPr>
        <w:t>are</w:t>
      </w:r>
      <w:r w:rsidRPr="00C749FF" w:rsidR="00014F20">
        <w:rPr>
          <w:rFonts w:ascii="Arial" w:hAnsi="Arial" w:cs="Arial"/>
          <w:sz w:val="20"/>
          <w:szCs w:val="20"/>
        </w:rPr>
        <w:t xml:space="preserve"> </w:t>
      </w:r>
      <w:r w:rsidRPr="00C749FF" w:rsidR="00064471">
        <w:rPr>
          <w:rFonts w:ascii="Arial" w:hAnsi="Arial" w:cs="Arial"/>
          <w:sz w:val="20"/>
          <w:szCs w:val="20"/>
        </w:rPr>
        <w:t xml:space="preserve">typically </w:t>
      </w:r>
      <w:r w:rsidRPr="00C749FF" w:rsidR="00014F20">
        <w:rPr>
          <w:rFonts w:ascii="Arial" w:hAnsi="Arial" w:cs="Arial"/>
          <w:sz w:val="20"/>
          <w:szCs w:val="20"/>
        </w:rPr>
        <w:t xml:space="preserve">required before analysis can be performed. </w:t>
      </w:r>
    </w:p>
    <w:p w:rsidRPr="00C749FF" w:rsidR="00BE2EA9" w:rsidP="00151060" w:rsidRDefault="00064471" w14:paraId="722E3B65" w14:textId="7BE3A1C7">
      <w:pPr>
        <w:spacing w:after="120" w:line="280" w:lineRule="atLeast"/>
        <w:rPr>
          <w:rFonts w:ascii="Arial" w:hAnsi="Arial" w:cs="Arial"/>
          <w:sz w:val="20"/>
          <w:szCs w:val="20"/>
        </w:rPr>
      </w:pPr>
      <w:r w:rsidRPr="00C749FF">
        <w:rPr>
          <w:rFonts w:ascii="Arial" w:hAnsi="Arial" w:cs="Arial"/>
          <w:sz w:val="20"/>
          <w:szCs w:val="20"/>
        </w:rPr>
        <w:t>In t</w:t>
      </w:r>
      <w:r w:rsidRPr="00C749FF" w:rsidR="00BB6DFF">
        <w:rPr>
          <w:rFonts w:ascii="Arial" w:hAnsi="Arial" w:cs="Arial"/>
          <w:sz w:val="20"/>
          <w:szCs w:val="20"/>
        </w:rPr>
        <w:t xml:space="preserve">his </w:t>
      </w:r>
      <w:r w:rsidRPr="00C749FF" w:rsidR="00DC3A33">
        <w:rPr>
          <w:rFonts w:ascii="Arial" w:hAnsi="Arial" w:cs="Arial"/>
          <w:sz w:val="20"/>
          <w:szCs w:val="20"/>
        </w:rPr>
        <w:t xml:space="preserve">overview </w:t>
      </w:r>
      <w:r w:rsidRPr="00C749FF">
        <w:rPr>
          <w:rFonts w:ascii="Arial" w:hAnsi="Arial" w:cs="Arial"/>
          <w:sz w:val="20"/>
          <w:szCs w:val="20"/>
        </w:rPr>
        <w:t xml:space="preserve">case, </w:t>
      </w:r>
      <w:r w:rsidRPr="00C749FF" w:rsidR="00BB6DFF">
        <w:rPr>
          <w:rFonts w:ascii="Arial" w:hAnsi="Arial" w:cs="Arial"/>
          <w:sz w:val="20"/>
          <w:szCs w:val="20"/>
        </w:rPr>
        <w:t xml:space="preserve">you </w:t>
      </w:r>
      <w:r w:rsidRPr="00C749FF">
        <w:rPr>
          <w:rFonts w:ascii="Arial" w:hAnsi="Arial" w:cs="Arial"/>
          <w:sz w:val="20"/>
          <w:szCs w:val="20"/>
        </w:rPr>
        <w:t>will learn about</w:t>
      </w:r>
      <w:r w:rsidRPr="00C749FF" w:rsidR="00BB6DFF">
        <w:rPr>
          <w:rFonts w:ascii="Arial" w:hAnsi="Arial" w:cs="Arial"/>
          <w:sz w:val="20"/>
          <w:szCs w:val="20"/>
        </w:rPr>
        <w:t xml:space="preserve"> </w:t>
      </w:r>
      <w:r w:rsidRPr="00C749FF" w:rsidR="00B20B30">
        <w:rPr>
          <w:rFonts w:ascii="Arial" w:hAnsi="Arial" w:cs="Arial"/>
          <w:sz w:val="20"/>
          <w:szCs w:val="20"/>
        </w:rPr>
        <w:t>some</w:t>
      </w:r>
      <w:r w:rsidRPr="00C749FF" w:rsidR="00BB6DFF">
        <w:rPr>
          <w:rFonts w:ascii="Arial" w:hAnsi="Arial" w:cs="Arial"/>
          <w:sz w:val="20"/>
          <w:szCs w:val="20"/>
        </w:rPr>
        <w:t xml:space="preserve"> </w:t>
      </w:r>
      <w:r w:rsidRPr="00C749FF" w:rsidR="00B20B30">
        <w:rPr>
          <w:rFonts w:ascii="Arial" w:hAnsi="Arial" w:cs="Arial"/>
          <w:sz w:val="20"/>
          <w:szCs w:val="20"/>
        </w:rPr>
        <w:t xml:space="preserve">fundamental considerations in the </w:t>
      </w:r>
      <w:r w:rsidRPr="00C749FF" w:rsidR="00965F3C">
        <w:rPr>
          <w:rFonts w:ascii="Arial" w:hAnsi="Arial" w:cs="Arial"/>
          <w:sz w:val="20"/>
          <w:szCs w:val="20"/>
        </w:rPr>
        <w:t xml:space="preserve">ETL </w:t>
      </w:r>
      <w:r w:rsidRPr="00C749FF" w:rsidR="00B20B30">
        <w:rPr>
          <w:rFonts w:ascii="Arial" w:hAnsi="Arial" w:cs="Arial"/>
          <w:sz w:val="20"/>
          <w:szCs w:val="20"/>
        </w:rPr>
        <w:t>process</w:t>
      </w:r>
      <w:r w:rsidRPr="00C749FF" w:rsidR="00965F3C">
        <w:rPr>
          <w:rFonts w:ascii="Arial" w:hAnsi="Arial" w:cs="Arial"/>
          <w:sz w:val="20"/>
          <w:szCs w:val="20"/>
        </w:rPr>
        <w:t xml:space="preserve">. </w:t>
      </w:r>
      <w:r w:rsidRPr="00C749FF" w:rsidR="00BE2EA9">
        <w:rPr>
          <w:rFonts w:ascii="Arial" w:hAnsi="Arial" w:cs="Arial"/>
          <w:sz w:val="20"/>
          <w:szCs w:val="20"/>
        </w:rPr>
        <w:t>Before beginning,</w:t>
      </w:r>
      <w:r w:rsidRPr="00C749FF" w:rsidR="00014F20">
        <w:rPr>
          <w:rFonts w:ascii="Arial" w:hAnsi="Arial" w:cs="Arial"/>
          <w:sz w:val="20"/>
          <w:szCs w:val="20"/>
        </w:rPr>
        <w:t xml:space="preserve"> it is important to recognize</w:t>
      </w:r>
      <w:r w:rsidRPr="00C749FF" w:rsidR="00BE2EA9">
        <w:rPr>
          <w:rFonts w:ascii="Arial" w:hAnsi="Arial" w:cs="Arial"/>
          <w:sz w:val="20"/>
          <w:szCs w:val="20"/>
        </w:rPr>
        <w:t xml:space="preserve"> that the ETL process can vary significantly from one situation to the next. </w:t>
      </w:r>
      <w:r w:rsidRPr="00C749FF" w:rsidR="00C13F2D">
        <w:rPr>
          <w:rFonts w:ascii="Arial" w:hAnsi="Arial" w:cs="Arial"/>
          <w:sz w:val="20"/>
          <w:szCs w:val="20"/>
        </w:rPr>
        <w:t>Some ETL processes are very simple</w:t>
      </w:r>
      <w:r w:rsidR="009A542C">
        <w:rPr>
          <w:rFonts w:ascii="Arial" w:hAnsi="Arial" w:cs="Arial"/>
          <w:sz w:val="20"/>
          <w:szCs w:val="20"/>
        </w:rPr>
        <w:t>, f</w:t>
      </w:r>
      <w:r w:rsidRPr="00C749FF" w:rsidR="00C13F2D">
        <w:rPr>
          <w:rFonts w:ascii="Arial" w:hAnsi="Arial" w:cs="Arial"/>
          <w:sz w:val="20"/>
          <w:szCs w:val="20"/>
        </w:rPr>
        <w:t xml:space="preserve">or example, extracting data from a single client system </w:t>
      </w:r>
      <w:r w:rsidR="009A542C">
        <w:rPr>
          <w:rFonts w:ascii="Arial" w:hAnsi="Arial" w:cs="Arial"/>
          <w:sz w:val="20"/>
          <w:szCs w:val="20"/>
        </w:rPr>
        <w:t>in which</w:t>
      </w:r>
      <w:r w:rsidRPr="00C749FF" w:rsidR="00C13F2D">
        <w:rPr>
          <w:rFonts w:ascii="Arial" w:hAnsi="Arial" w:cs="Arial"/>
          <w:sz w:val="20"/>
          <w:szCs w:val="20"/>
        </w:rPr>
        <w:t xml:space="preserve"> all </w:t>
      </w:r>
      <w:r w:rsidR="009A542C">
        <w:rPr>
          <w:rFonts w:ascii="Arial" w:hAnsi="Arial" w:cs="Arial"/>
          <w:sz w:val="20"/>
          <w:szCs w:val="20"/>
        </w:rPr>
        <w:t xml:space="preserve">of </w:t>
      </w:r>
      <w:r w:rsidRPr="00C749FF" w:rsidR="00C13F2D">
        <w:rPr>
          <w:rFonts w:ascii="Arial" w:hAnsi="Arial" w:cs="Arial"/>
          <w:sz w:val="20"/>
          <w:szCs w:val="20"/>
        </w:rPr>
        <w:t>the data has been entered with a consistent methodology and format. Other ETL processes can be quite complex</w:t>
      </w:r>
      <w:r w:rsidR="009A542C">
        <w:rPr>
          <w:rFonts w:ascii="Arial" w:hAnsi="Arial" w:cs="Arial"/>
          <w:sz w:val="20"/>
          <w:szCs w:val="20"/>
        </w:rPr>
        <w:t>, f</w:t>
      </w:r>
      <w:r w:rsidRPr="00C749FF" w:rsidR="00C13F2D">
        <w:rPr>
          <w:rFonts w:ascii="Arial" w:hAnsi="Arial" w:cs="Arial"/>
          <w:sz w:val="20"/>
          <w:szCs w:val="20"/>
        </w:rPr>
        <w:t xml:space="preserve">or example, combining data from multiple systems </w:t>
      </w:r>
      <w:r w:rsidR="009A542C">
        <w:rPr>
          <w:rFonts w:ascii="Arial" w:hAnsi="Arial" w:cs="Arial"/>
          <w:sz w:val="20"/>
          <w:szCs w:val="20"/>
        </w:rPr>
        <w:t>of</w:t>
      </w:r>
      <w:r w:rsidRPr="00C749FF" w:rsidR="00C13F2D">
        <w:rPr>
          <w:rFonts w:ascii="Arial" w:hAnsi="Arial" w:cs="Arial"/>
          <w:sz w:val="20"/>
          <w:szCs w:val="20"/>
        </w:rPr>
        <w:t xml:space="preserve"> a client that has acquired a number of companies and is still running all of the individual systems</w:t>
      </w:r>
      <w:r w:rsidRPr="00C749FF" w:rsidR="006E067A">
        <w:rPr>
          <w:rFonts w:ascii="Arial" w:hAnsi="Arial" w:cs="Arial"/>
          <w:sz w:val="20"/>
          <w:szCs w:val="20"/>
        </w:rPr>
        <w:t xml:space="preserve"> that capture and store data in different formats</w:t>
      </w:r>
      <w:r w:rsidRPr="00C749FF" w:rsidR="00C13F2D">
        <w:rPr>
          <w:rFonts w:ascii="Arial" w:hAnsi="Arial" w:cs="Arial"/>
          <w:sz w:val="20"/>
          <w:szCs w:val="20"/>
        </w:rPr>
        <w:t>.</w:t>
      </w:r>
      <w:r w:rsidRPr="00C749FF" w:rsidR="00BE2EA9">
        <w:rPr>
          <w:rFonts w:ascii="Arial" w:hAnsi="Arial" w:cs="Arial"/>
          <w:sz w:val="20"/>
          <w:szCs w:val="20"/>
        </w:rPr>
        <w:t xml:space="preserve"> Because of this variation, it is not possible to cover ever</w:t>
      </w:r>
      <w:r w:rsidR="00780424">
        <w:rPr>
          <w:rFonts w:ascii="Arial" w:hAnsi="Arial" w:cs="Arial"/>
          <w:sz w:val="20"/>
          <w:szCs w:val="20"/>
        </w:rPr>
        <w:t>ything you will need to know to be fully prepared to perform</w:t>
      </w:r>
      <w:r w:rsidR="00252006">
        <w:rPr>
          <w:rFonts w:ascii="Arial" w:hAnsi="Arial" w:cs="Arial"/>
          <w:sz w:val="20"/>
          <w:szCs w:val="20"/>
        </w:rPr>
        <w:t xml:space="preserve"> the</w:t>
      </w:r>
      <w:r w:rsidRPr="00C749FF" w:rsidR="00780424">
        <w:rPr>
          <w:rFonts w:ascii="Arial" w:hAnsi="Arial" w:cs="Arial"/>
          <w:sz w:val="20"/>
          <w:szCs w:val="20"/>
        </w:rPr>
        <w:t xml:space="preserve"> ETL </w:t>
      </w:r>
      <w:r w:rsidR="00252006">
        <w:rPr>
          <w:rFonts w:ascii="Arial" w:hAnsi="Arial" w:cs="Arial"/>
          <w:sz w:val="20"/>
          <w:szCs w:val="20"/>
        </w:rPr>
        <w:t xml:space="preserve">steps </w:t>
      </w:r>
      <w:r w:rsidRPr="00C749FF" w:rsidR="00780424">
        <w:rPr>
          <w:rFonts w:ascii="Arial" w:hAnsi="Arial" w:cs="Arial"/>
          <w:sz w:val="20"/>
          <w:szCs w:val="20"/>
        </w:rPr>
        <w:t>effectively</w:t>
      </w:r>
      <w:r w:rsidR="00780424">
        <w:rPr>
          <w:rFonts w:ascii="Arial" w:hAnsi="Arial" w:cs="Arial"/>
          <w:sz w:val="20"/>
          <w:szCs w:val="20"/>
        </w:rPr>
        <w:t xml:space="preserve"> in practice</w:t>
      </w:r>
      <w:r w:rsidR="00252006">
        <w:rPr>
          <w:rFonts w:ascii="Arial" w:hAnsi="Arial" w:cs="Arial"/>
          <w:sz w:val="20"/>
          <w:szCs w:val="20"/>
        </w:rPr>
        <w:t xml:space="preserve"> </w:t>
      </w:r>
      <w:r w:rsidRPr="00C749FF" w:rsidR="00BE2EA9">
        <w:rPr>
          <w:rFonts w:ascii="Arial" w:hAnsi="Arial" w:cs="Arial"/>
          <w:sz w:val="20"/>
          <w:szCs w:val="20"/>
        </w:rPr>
        <w:t>—</w:t>
      </w:r>
      <w:r w:rsidR="00252006">
        <w:rPr>
          <w:rFonts w:ascii="Arial" w:hAnsi="Arial" w:cs="Arial"/>
          <w:sz w:val="20"/>
          <w:szCs w:val="20"/>
        </w:rPr>
        <w:t xml:space="preserve"> </w:t>
      </w:r>
      <w:r w:rsidRPr="00C749FF" w:rsidR="00BE2EA9">
        <w:rPr>
          <w:rFonts w:ascii="Arial" w:hAnsi="Arial" w:cs="Arial"/>
          <w:sz w:val="20"/>
          <w:szCs w:val="20"/>
        </w:rPr>
        <w:t>you must be</w:t>
      </w:r>
      <w:r w:rsidR="004E1481">
        <w:rPr>
          <w:rFonts w:ascii="Arial" w:hAnsi="Arial" w:cs="Arial"/>
          <w:sz w:val="20"/>
          <w:szCs w:val="20"/>
        </w:rPr>
        <w:t xml:space="preserve"> willing and</w:t>
      </w:r>
      <w:r w:rsidRPr="00C749FF" w:rsidR="00BE2EA9">
        <w:rPr>
          <w:rFonts w:ascii="Arial" w:hAnsi="Arial" w:cs="Arial"/>
          <w:sz w:val="20"/>
          <w:szCs w:val="20"/>
        </w:rPr>
        <w:t xml:space="preserve"> able to learn on your own</w:t>
      </w:r>
      <w:r w:rsidR="004E1481">
        <w:rPr>
          <w:rFonts w:ascii="Arial" w:hAnsi="Arial" w:cs="Arial"/>
          <w:sz w:val="20"/>
          <w:szCs w:val="20"/>
        </w:rPr>
        <w:t>, be adaptable</w:t>
      </w:r>
      <w:r w:rsidRPr="00C749FF" w:rsidR="00BE2EA9">
        <w:rPr>
          <w:rFonts w:ascii="Arial" w:hAnsi="Arial" w:cs="Arial"/>
          <w:sz w:val="20"/>
          <w:szCs w:val="20"/>
        </w:rPr>
        <w:t xml:space="preserve"> and think creatively to respond to specific situation</w:t>
      </w:r>
      <w:r w:rsidR="00252006">
        <w:rPr>
          <w:rFonts w:ascii="Arial" w:hAnsi="Arial" w:cs="Arial"/>
          <w:sz w:val="20"/>
          <w:szCs w:val="20"/>
        </w:rPr>
        <w:t>s</w:t>
      </w:r>
      <w:r w:rsidRPr="00C749FF" w:rsidR="00BE2EA9">
        <w:rPr>
          <w:rFonts w:ascii="Arial" w:hAnsi="Arial" w:cs="Arial"/>
          <w:sz w:val="20"/>
          <w:szCs w:val="20"/>
        </w:rPr>
        <w:t>. In addition, often there is more than one way to effectively perform the ETL process. Whenever possible, try to choose the most efficient process that is also effective.</w:t>
      </w:r>
    </w:p>
    <w:p w:rsidRPr="00C749FF" w:rsidR="00BB6DFF" w:rsidP="00B20B30" w:rsidRDefault="00BB6DFF" w14:paraId="72A98E38" w14:textId="3F24466D">
      <w:pPr>
        <w:spacing w:before="240" w:after="120" w:line="280" w:lineRule="atLeast"/>
        <w:rPr>
          <w:rFonts w:ascii="Arial" w:hAnsi="Arial" w:cs="Arial"/>
          <w:b/>
          <w:sz w:val="20"/>
          <w:szCs w:val="20"/>
        </w:rPr>
      </w:pPr>
      <w:r w:rsidRPr="00C749FF">
        <w:rPr>
          <w:rFonts w:ascii="Arial" w:hAnsi="Arial" w:cs="Arial"/>
          <w:b/>
          <w:sz w:val="20"/>
          <w:szCs w:val="20"/>
        </w:rPr>
        <w:t xml:space="preserve">ETL </w:t>
      </w:r>
      <w:r w:rsidRPr="00C749FF" w:rsidR="00B20B30">
        <w:rPr>
          <w:rFonts w:ascii="Arial" w:hAnsi="Arial" w:cs="Arial"/>
          <w:b/>
          <w:sz w:val="20"/>
          <w:szCs w:val="20"/>
        </w:rPr>
        <w:t>fundamental considerations</w:t>
      </w:r>
    </w:p>
    <w:p w:rsidRPr="00C749FF" w:rsidR="00745167" w:rsidP="00151060" w:rsidRDefault="00745167" w14:paraId="6DC1F659" w14:textId="580ED569">
      <w:pPr>
        <w:spacing w:after="120" w:line="280" w:lineRule="atLeast"/>
        <w:rPr>
          <w:rFonts w:ascii="Arial" w:hAnsi="Arial" w:cs="Arial"/>
          <w:sz w:val="20"/>
          <w:szCs w:val="20"/>
        </w:rPr>
      </w:pPr>
      <w:r w:rsidRPr="00C749FF">
        <w:rPr>
          <w:rFonts w:ascii="Arial" w:hAnsi="Arial" w:cs="Arial"/>
          <w:sz w:val="20"/>
          <w:szCs w:val="20"/>
        </w:rPr>
        <w:t>On the follo</w:t>
      </w:r>
      <w:r w:rsidR="003F6964">
        <w:rPr>
          <w:rFonts w:ascii="Arial" w:hAnsi="Arial" w:cs="Arial"/>
          <w:sz w:val="20"/>
          <w:szCs w:val="20"/>
        </w:rPr>
        <w:t xml:space="preserve">wing pages we describe some </w:t>
      </w:r>
      <w:r w:rsidRPr="00C749FF">
        <w:rPr>
          <w:rFonts w:ascii="Arial" w:hAnsi="Arial" w:cs="Arial"/>
          <w:sz w:val="20"/>
          <w:szCs w:val="20"/>
        </w:rPr>
        <w:t xml:space="preserve">important </w:t>
      </w:r>
      <w:r w:rsidRPr="00C749FF" w:rsidR="00B20B30">
        <w:rPr>
          <w:rFonts w:ascii="Arial" w:hAnsi="Arial" w:cs="Arial"/>
          <w:sz w:val="20"/>
          <w:szCs w:val="20"/>
        </w:rPr>
        <w:t xml:space="preserve">fundamental considerations </w:t>
      </w:r>
      <w:r w:rsidRPr="00C749FF">
        <w:rPr>
          <w:rFonts w:ascii="Arial" w:hAnsi="Arial" w:cs="Arial"/>
          <w:sz w:val="20"/>
          <w:szCs w:val="20"/>
        </w:rPr>
        <w:t>for the ETL process</w:t>
      </w:r>
      <w:r w:rsidR="00252006">
        <w:rPr>
          <w:rFonts w:ascii="Arial" w:hAnsi="Arial" w:cs="Arial"/>
          <w:sz w:val="20"/>
          <w:szCs w:val="20"/>
        </w:rPr>
        <w:t>, including</w:t>
      </w:r>
      <w:r w:rsidRPr="00C749FF">
        <w:rPr>
          <w:rFonts w:ascii="Arial" w:hAnsi="Arial" w:cs="Arial"/>
          <w:sz w:val="20"/>
          <w:szCs w:val="20"/>
        </w:rPr>
        <w:t>:</w:t>
      </w:r>
    </w:p>
    <w:p w:rsidRPr="00C749FF" w:rsidR="00745167" w:rsidP="00B20B30" w:rsidRDefault="00B20B30" w14:paraId="4514A5D9" w14:textId="19993C55">
      <w:pPr>
        <w:numPr>
          <w:ilvl w:val="0"/>
          <w:numId w:val="23"/>
        </w:numPr>
        <w:spacing w:after="120" w:line="280" w:lineRule="atLeast"/>
        <w:rPr>
          <w:rFonts w:ascii="Arial" w:hAnsi="Arial" w:cs="Arial"/>
          <w:sz w:val="20"/>
          <w:szCs w:val="20"/>
        </w:rPr>
      </w:pPr>
      <w:r w:rsidRPr="00C749FF">
        <w:rPr>
          <w:rFonts w:ascii="Arial" w:hAnsi="Arial" w:cs="Arial"/>
          <w:sz w:val="20"/>
          <w:szCs w:val="20"/>
        </w:rPr>
        <w:t>Extracting d</w:t>
      </w:r>
      <w:r w:rsidRPr="00C749FF" w:rsidR="00745167">
        <w:rPr>
          <w:rFonts w:ascii="Arial" w:hAnsi="Arial" w:cs="Arial"/>
          <w:sz w:val="20"/>
          <w:szCs w:val="20"/>
        </w:rPr>
        <w:t>ata</w:t>
      </w:r>
    </w:p>
    <w:p w:rsidRPr="00C749FF" w:rsidR="00745167" w:rsidP="00B20B30" w:rsidRDefault="00B20B30" w14:paraId="442B56DD" w14:textId="0D649188">
      <w:pPr>
        <w:numPr>
          <w:ilvl w:val="0"/>
          <w:numId w:val="23"/>
        </w:numPr>
        <w:spacing w:after="120" w:line="280" w:lineRule="atLeast"/>
        <w:rPr>
          <w:rFonts w:ascii="Arial" w:hAnsi="Arial" w:cs="Arial"/>
          <w:sz w:val="20"/>
          <w:szCs w:val="20"/>
        </w:rPr>
      </w:pPr>
      <w:r w:rsidRPr="00C749FF">
        <w:rPr>
          <w:rFonts w:ascii="Arial" w:hAnsi="Arial" w:cs="Arial"/>
          <w:sz w:val="20"/>
          <w:szCs w:val="20"/>
        </w:rPr>
        <w:t>Unique i</w:t>
      </w:r>
      <w:r w:rsidRPr="00C749FF" w:rsidR="00745167">
        <w:rPr>
          <w:rFonts w:ascii="Arial" w:hAnsi="Arial" w:cs="Arial"/>
          <w:sz w:val="20"/>
          <w:szCs w:val="20"/>
        </w:rPr>
        <w:t>dentifiers</w:t>
      </w:r>
    </w:p>
    <w:p w:rsidRPr="00C749FF" w:rsidR="00745167" w:rsidP="00B20B30" w:rsidRDefault="00B20B30" w14:paraId="4DB03EBE" w14:textId="3123F65C">
      <w:pPr>
        <w:numPr>
          <w:ilvl w:val="0"/>
          <w:numId w:val="23"/>
        </w:numPr>
        <w:spacing w:after="120" w:line="280" w:lineRule="atLeast"/>
        <w:rPr>
          <w:rFonts w:ascii="Arial" w:hAnsi="Arial" w:cs="Arial"/>
          <w:sz w:val="20"/>
          <w:szCs w:val="20"/>
        </w:rPr>
      </w:pPr>
      <w:r w:rsidRPr="00C749FF">
        <w:rPr>
          <w:rFonts w:ascii="Arial" w:hAnsi="Arial" w:cs="Arial"/>
          <w:sz w:val="20"/>
          <w:szCs w:val="20"/>
        </w:rPr>
        <w:t>Joining (merging) d</w:t>
      </w:r>
      <w:r w:rsidRPr="00C749FF" w:rsidR="00745167">
        <w:rPr>
          <w:rFonts w:ascii="Arial" w:hAnsi="Arial" w:cs="Arial"/>
          <w:sz w:val="20"/>
          <w:szCs w:val="20"/>
        </w:rPr>
        <w:t>ata</w:t>
      </w:r>
    </w:p>
    <w:p w:rsidR="00745167" w:rsidP="00151060" w:rsidRDefault="00B20B30" w14:paraId="78A63D6C" w14:textId="3F30E6F4">
      <w:pPr>
        <w:numPr>
          <w:ilvl w:val="0"/>
          <w:numId w:val="23"/>
        </w:numPr>
        <w:spacing w:after="120" w:line="280" w:lineRule="atLeast"/>
        <w:rPr>
          <w:rFonts w:ascii="Arial" w:hAnsi="Arial" w:cs="Arial"/>
          <w:sz w:val="20"/>
          <w:szCs w:val="20"/>
        </w:rPr>
      </w:pPr>
      <w:r w:rsidRPr="00C749FF">
        <w:rPr>
          <w:rFonts w:ascii="Arial" w:hAnsi="Arial" w:cs="Arial"/>
          <w:sz w:val="20"/>
          <w:szCs w:val="20"/>
        </w:rPr>
        <w:t>Common messy data p</w:t>
      </w:r>
      <w:r w:rsidRPr="00C749FF" w:rsidR="00BE11C3">
        <w:rPr>
          <w:rFonts w:ascii="Arial" w:hAnsi="Arial" w:cs="Arial"/>
          <w:sz w:val="20"/>
          <w:szCs w:val="20"/>
        </w:rPr>
        <w:t>roblems</w:t>
      </w:r>
    </w:p>
    <w:p w:rsidRPr="00762B60" w:rsidR="003F6964" w:rsidP="00151060" w:rsidRDefault="003F6964" w14:paraId="5218E7D8" w14:textId="0365A592">
      <w:pPr>
        <w:numPr>
          <w:ilvl w:val="0"/>
          <w:numId w:val="23"/>
        </w:numPr>
        <w:spacing w:after="120" w:line="280" w:lineRule="atLeast"/>
        <w:rPr>
          <w:rFonts w:ascii="Arial" w:hAnsi="Arial" w:cs="Arial"/>
          <w:sz w:val="20"/>
          <w:szCs w:val="20"/>
        </w:rPr>
      </w:pPr>
      <w:r w:rsidRPr="00762B60">
        <w:rPr>
          <w:rFonts w:ascii="Arial" w:hAnsi="Arial" w:cs="Arial"/>
          <w:sz w:val="20"/>
          <w:szCs w:val="20"/>
        </w:rPr>
        <w:t>Creating a repeatable ETL process</w:t>
      </w:r>
    </w:p>
    <w:p w:rsidRPr="00C749FF" w:rsidR="00BB6DFF" w:rsidP="003309A6" w:rsidRDefault="00780424" w14:paraId="1C8F518C" w14:textId="0B5EACB3">
      <w:pPr>
        <w:spacing w:before="240" w:after="120" w:line="240" w:lineRule="auto"/>
        <w:rPr>
          <w:rFonts w:ascii="Arial" w:hAnsi="Arial" w:cs="Arial"/>
          <w:b/>
          <w:sz w:val="20"/>
          <w:szCs w:val="20"/>
        </w:rPr>
      </w:pPr>
      <w:r>
        <w:rPr>
          <w:rFonts w:ascii="Arial" w:hAnsi="Arial" w:cs="Arial"/>
          <w:b/>
          <w:sz w:val="20"/>
          <w:szCs w:val="20"/>
        </w:rPr>
        <w:br w:type="page"/>
      </w:r>
      <w:r w:rsidRPr="00C749FF" w:rsidR="00B20B30">
        <w:rPr>
          <w:rFonts w:ascii="Arial" w:hAnsi="Arial" w:cs="Arial"/>
          <w:b/>
          <w:sz w:val="20"/>
          <w:szCs w:val="20"/>
        </w:rPr>
        <w:lastRenderedPageBreak/>
        <w:t>Extracting d</w:t>
      </w:r>
      <w:r w:rsidRPr="00C749FF" w:rsidR="00BB6DFF">
        <w:rPr>
          <w:rFonts w:ascii="Arial" w:hAnsi="Arial" w:cs="Arial"/>
          <w:b/>
          <w:sz w:val="20"/>
          <w:szCs w:val="20"/>
        </w:rPr>
        <w:t>ata</w:t>
      </w:r>
    </w:p>
    <w:p w:rsidR="004E1481" w:rsidP="00151060" w:rsidRDefault="00014F20" w14:paraId="726108CF" w14:textId="05B59453">
      <w:pPr>
        <w:spacing w:after="120" w:line="280" w:lineRule="atLeast"/>
        <w:rPr>
          <w:rFonts w:ascii="Arial" w:hAnsi="Arial" w:cs="Arial"/>
          <w:sz w:val="20"/>
          <w:szCs w:val="20"/>
        </w:rPr>
      </w:pPr>
      <w:r w:rsidRPr="00C749FF">
        <w:rPr>
          <w:rFonts w:ascii="Arial" w:hAnsi="Arial" w:cs="Arial"/>
          <w:sz w:val="20"/>
          <w:szCs w:val="20"/>
        </w:rPr>
        <w:t xml:space="preserve">Extracting </w:t>
      </w:r>
      <w:r w:rsidRPr="00C749FF" w:rsidR="00BB6DFF">
        <w:rPr>
          <w:rFonts w:ascii="Arial" w:hAnsi="Arial" w:cs="Arial"/>
          <w:sz w:val="20"/>
          <w:szCs w:val="20"/>
        </w:rPr>
        <w:t xml:space="preserve">data from a system </w:t>
      </w:r>
      <w:r w:rsidRPr="00C749FF">
        <w:rPr>
          <w:rFonts w:ascii="Arial" w:hAnsi="Arial" w:cs="Arial"/>
          <w:sz w:val="20"/>
          <w:szCs w:val="20"/>
        </w:rPr>
        <w:t>requires</w:t>
      </w:r>
      <w:r w:rsidRPr="00C749FF" w:rsidR="00BB6DFF">
        <w:rPr>
          <w:rFonts w:ascii="Arial" w:hAnsi="Arial" w:cs="Arial"/>
          <w:sz w:val="20"/>
          <w:szCs w:val="20"/>
        </w:rPr>
        <w:t xml:space="preserve"> special skills</w:t>
      </w:r>
      <w:r w:rsidRPr="00C749FF" w:rsidR="00B20B30">
        <w:rPr>
          <w:rFonts w:ascii="Arial" w:hAnsi="Arial" w:cs="Arial"/>
          <w:sz w:val="20"/>
          <w:szCs w:val="20"/>
        </w:rPr>
        <w:t xml:space="preserve">, knowledge and abilities. </w:t>
      </w:r>
      <w:r w:rsidRPr="00C749FF" w:rsidR="00BB6DFF">
        <w:rPr>
          <w:rFonts w:ascii="Arial" w:hAnsi="Arial" w:cs="Arial"/>
          <w:sz w:val="20"/>
          <w:szCs w:val="20"/>
        </w:rPr>
        <w:t xml:space="preserve">Two important considerations </w:t>
      </w:r>
      <w:r w:rsidRPr="00C749FF">
        <w:rPr>
          <w:rFonts w:ascii="Arial" w:hAnsi="Arial" w:cs="Arial"/>
          <w:sz w:val="20"/>
          <w:szCs w:val="20"/>
        </w:rPr>
        <w:t xml:space="preserve">one must take </w:t>
      </w:r>
      <w:r w:rsidRPr="00C749FF" w:rsidR="00BB6DFF">
        <w:rPr>
          <w:rFonts w:ascii="Arial" w:hAnsi="Arial" w:cs="Arial"/>
          <w:sz w:val="20"/>
          <w:szCs w:val="20"/>
        </w:rPr>
        <w:t>when extracting data are</w:t>
      </w:r>
      <w:r w:rsidRPr="00C749FF" w:rsidR="00B530B6">
        <w:rPr>
          <w:rFonts w:ascii="Arial" w:hAnsi="Arial" w:cs="Arial"/>
          <w:sz w:val="20"/>
          <w:szCs w:val="20"/>
        </w:rPr>
        <w:t xml:space="preserve"> to understand </w:t>
      </w:r>
      <w:r w:rsidR="00897796">
        <w:rPr>
          <w:rFonts w:ascii="Arial" w:hAnsi="Arial" w:cs="Arial"/>
          <w:sz w:val="20"/>
          <w:szCs w:val="20"/>
        </w:rPr>
        <w:t xml:space="preserve">the </w:t>
      </w:r>
      <w:r w:rsidRPr="00C749FF" w:rsidR="00B530B6">
        <w:rPr>
          <w:rFonts w:ascii="Arial" w:hAnsi="Arial" w:cs="Arial"/>
          <w:sz w:val="20"/>
          <w:szCs w:val="20"/>
        </w:rPr>
        <w:t xml:space="preserve">use or determine </w:t>
      </w:r>
      <w:r w:rsidR="00897796">
        <w:rPr>
          <w:rFonts w:ascii="Arial" w:hAnsi="Arial" w:cs="Arial"/>
          <w:sz w:val="20"/>
          <w:szCs w:val="20"/>
        </w:rPr>
        <w:t xml:space="preserve">the </w:t>
      </w:r>
      <w:r w:rsidRPr="00C749FF" w:rsidR="00B530B6">
        <w:rPr>
          <w:rFonts w:ascii="Arial" w:hAnsi="Arial" w:cs="Arial"/>
          <w:sz w:val="20"/>
          <w:szCs w:val="20"/>
        </w:rPr>
        <w:t>use of</w:t>
      </w:r>
      <w:r w:rsidRPr="00C749FF">
        <w:rPr>
          <w:rFonts w:ascii="Arial" w:hAnsi="Arial" w:cs="Arial"/>
          <w:sz w:val="20"/>
          <w:szCs w:val="20"/>
        </w:rPr>
        <w:t>: (1)</w:t>
      </w:r>
      <w:r w:rsidRPr="00C749FF" w:rsidR="00BB6DFF">
        <w:rPr>
          <w:rFonts w:ascii="Arial" w:hAnsi="Arial" w:cs="Arial"/>
          <w:sz w:val="20"/>
          <w:szCs w:val="20"/>
        </w:rPr>
        <w:t xml:space="preserve"> </w:t>
      </w:r>
      <w:r w:rsidRPr="00C749FF" w:rsidR="00F07BF3">
        <w:rPr>
          <w:rFonts w:ascii="Arial" w:hAnsi="Arial" w:cs="Arial"/>
          <w:sz w:val="20"/>
          <w:szCs w:val="20"/>
        </w:rPr>
        <w:t>delimiters</w:t>
      </w:r>
      <w:r w:rsidRPr="00C749FF" w:rsidR="00B20B30">
        <w:rPr>
          <w:rFonts w:ascii="Arial" w:hAnsi="Arial" w:cs="Arial"/>
          <w:sz w:val="20"/>
          <w:szCs w:val="20"/>
        </w:rPr>
        <w:t xml:space="preserve"> </w:t>
      </w:r>
      <w:r w:rsidRPr="00C749FF" w:rsidR="00BB6DFF">
        <w:rPr>
          <w:rFonts w:ascii="Arial" w:hAnsi="Arial" w:cs="Arial"/>
          <w:sz w:val="20"/>
          <w:szCs w:val="20"/>
        </w:rPr>
        <w:t xml:space="preserve">and </w:t>
      </w:r>
      <w:r w:rsidRPr="00C749FF">
        <w:rPr>
          <w:rFonts w:ascii="Arial" w:hAnsi="Arial" w:cs="Arial"/>
          <w:sz w:val="20"/>
          <w:szCs w:val="20"/>
        </w:rPr>
        <w:t xml:space="preserve">(2) </w:t>
      </w:r>
      <w:r w:rsidRPr="00C749FF" w:rsidR="00F07BF3">
        <w:rPr>
          <w:rFonts w:ascii="Arial" w:hAnsi="Arial" w:cs="Arial"/>
          <w:sz w:val="20"/>
          <w:szCs w:val="20"/>
        </w:rPr>
        <w:t>file types</w:t>
      </w:r>
      <w:r w:rsidRPr="00C749FF" w:rsidR="00BB6DFF">
        <w:rPr>
          <w:rFonts w:ascii="Arial" w:hAnsi="Arial" w:cs="Arial"/>
          <w:sz w:val="20"/>
          <w:szCs w:val="20"/>
        </w:rPr>
        <w:t xml:space="preserve">.  </w:t>
      </w:r>
      <w:bookmarkStart w:name="_Hlk7699970" w:id="0"/>
    </w:p>
    <w:p w:rsidRPr="00C749FF" w:rsidR="00E6582A" w:rsidP="00151060" w:rsidRDefault="00E6582A" w14:paraId="41381E55" w14:textId="6C5D3A4C">
      <w:pPr>
        <w:spacing w:after="120" w:line="280" w:lineRule="atLeast"/>
        <w:rPr>
          <w:rFonts w:ascii="Arial" w:hAnsi="Arial" w:cs="Arial"/>
          <w:sz w:val="20"/>
          <w:szCs w:val="20"/>
        </w:rPr>
      </w:pPr>
      <w:r w:rsidRPr="00C749FF">
        <w:rPr>
          <w:rFonts w:ascii="Arial" w:hAnsi="Arial" w:cs="Arial"/>
          <w:sz w:val="20"/>
          <w:szCs w:val="20"/>
        </w:rPr>
        <w:t>A delimiter</w:t>
      </w:r>
      <w:r w:rsidRPr="00C749FF" w:rsidR="00375936">
        <w:rPr>
          <w:rFonts w:ascii="Arial" w:hAnsi="Arial" w:cs="Arial"/>
          <w:sz w:val="20"/>
          <w:szCs w:val="20"/>
        </w:rPr>
        <w:t xml:space="preserve"> (sometimes known as a field separator)</w:t>
      </w:r>
      <w:r w:rsidRPr="00C749FF">
        <w:rPr>
          <w:rFonts w:ascii="Arial" w:hAnsi="Arial" w:cs="Arial"/>
          <w:sz w:val="20"/>
          <w:szCs w:val="20"/>
        </w:rPr>
        <w:t xml:space="preserve"> is a sequence of one or more characters </w:t>
      </w:r>
      <w:r w:rsidRPr="00C749FF" w:rsidR="003C2347">
        <w:rPr>
          <w:rFonts w:ascii="Arial" w:hAnsi="Arial" w:cs="Arial"/>
          <w:sz w:val="20"/>
          <w:szCs w:val="20"/>
        </w:rPr>
        <w:t>specif</w:t>
      </w:r>
      <w:r w:rsidR="00897796">
        <w:rPr>
          <w:rFonts w:ascii="Arial" w:hAnsi="Arial" w:cs="Arial"/>
          <w:sz w:val="20"/>
          <w:szCs w:val="20"/>
        </w:rPr>
        <w:t>ying</w:t>
      </w:r>
      <w:r w:rsidRPr="00C749FF">
        <w:rPr>
          <w:rFonts w:ascii="Arial" w:hAnsi="Arial" w:cs="Arial"/>
          <w:sz w:val="20"/>
          <w:szCs w:val="20"/>
        </w:rPr>
        <w:t xml:space="preserve"> the boundary between distinct data</w:t>
      </w:r>
      <w:r w:rsidRPr="00C749FF" w:rsidR="003C2347">
        <w:rPr>
          <w:rFonts w:ascii="Arial" w:hAnsi="Arial" w:cs="Arial"/>
          <w:sz w:val="20"/>
          <w:szCs w:val="20"/>
        </w:rPr>
        <w:t xml:space="preserve"> attributes</w:t>
      </w:r>
      <w:bookmarkEnd w:id="0"/>
      <w:r w:rsidRPr="00C749FF" w:rsidR="00B530B6">
        <w:rPr>
          <w:rFonts w:ascii="Arial" w:hAnsi="Arial" w:cs="Arial"/>
          <w:sz w:val="20"/>
          <w:szCs w:val="20"/>
        </w:rPr>
        <w:t xml:space="preserve">. </w:t>
      </w:r>
      <w:r w:rsidRPr="00C749FF">
        <w:rPr>
          <w:rFonts w:ascii="Arial" w:hAnsi="Arial" w:cs="Arial"/>
          <w:sz w:val="20"/>
          <w:szCs w:val="20"/>
        </w:rPr>
        <w:t xml:space="preserve">For example, if we write a name as “Smith, </w:t>
      </w:r>
      <w:r w:rsidR="004E1481">
        <w:rPr>
          <w:rFonts w:ascii="Arial" w:hAnsi="Arial" w:cs="Arial"/>
          <w:sz w:val="20"/>
          <w:szCs w:val="20"/>
        </w:rPr>
        <w:t>David</w:t>
      </w:r>
      <w:r w:rsidR="00897796">
        <w:rPr>
          <w:rFonts w:ascii="Arial" w:hAnsi="Arial" w:cs="Arial"/>
          <w:sz w:val="20"/>
          <w:szCs w:val="20"/>
        </w:rPr>
        <w:t>,</w:t>
      </w:r>
      <w:r w:rsidRPr="00C749FF">
        <w:rPr>
          <w:rFonts w:ascii="Arial" w:hAnsi="Arial" w:cs="Arial"/>
          <w:sz w:val="20"/>
          <w:szCs w:val="20"/>
        </w:rPr>
        <w:t>” then the comma delimits, or sepa</w:t>
      </w:r>
      <w:r w:rsidRPr="00C749FF" w:rsidR="00B530B6">
        <w:rPr>
          <w:rFonts w:ascii="Arial" w:hAnsi="Arial" w:cs="Arial"/>
          <w:sz w:val="20"/>
          <w:szCs w:val="20"/>
        </w:rPr>
        <w:t>rates</w:t>
      </w:r>
      <w:r w:rsidR="00897796">
        <w:rPr>
          <w:rFonts w:ascii="Arial" w:hAnsi="Arial" w:cs="Arial"/>
          <w:sz w:val="20"/>
          <w:szCs w:val="20"/>
        </w:rPr>
        <w:t>,</w:t>
      </w:r>
      <w:r w:rsidRPr="00C749FF" w:rsidR="00B530B6">
        <w:rPr>
          <w:rFonts w:ascii="Arial" w:hAnsi="Arial" w:cs="Arial"/>
          <w:sz w:val="20"/>
          <w:szCs w:val="20"/>
        </w:rPr>
        <w:t xml:space="preserve"> the first and last name</w:t>
      </w:r>
      <w:r w:rsidR="00897796">
        <w:rPr>
          <w:rFonts w:ascii="Arial" w:hAnsi="Arial" w:cs="Arial"/>
          <w:sz w:val="20"/>
          <w:szCs w:val="20"/>
        </w:rPr>
        <w:t>s</w:t>
      </w:r>
      <w:r w:rsidRPr="00C749FF" w:rsidR="00B530B6">
        <w:rPr>
          <w:rFonts w:ascii="Arial" w:hAnsi="Arial" w:cs="Arial"/>
          <w:sz w:val="20"/>
          <w:szCs w:val="20"/>
        </w:rPr>
        <w:t xml:space="preserve">. </w:t>
      </w:r>
      <w:r w:rsidRPr="00C749FF" w:rsidR="0055186D">
        <w:rPr>
          <w:rFonts w:ascii="Arial" w:hAnsi="Arial" w:cs="Arial"/>
          <w:sz w:val="20"/>
          <w:szCs w:val="20"/>
        </w:rPr>
        <w:t>Any combination of characters can be used as delimiters, but the most comm</w:t>
      </w:r>
      <w:r w:rsidRPr="00C749FF" w:rsidR="00B530B6">
        <w:rPr>
          <w:rFonts w:ascii="Arial" w:hAnsi="Arial" w:cs="Arial"/>
          <w:sz w:val="20"/>
          <w:szCs w:val="20"/>
        </w:rPr>
        <w:t xml:space="preserve">on are </w:t>
      </w:r>
      <w:r w:rsidR="00897796">
        <w:rPr>
          <w:rFonts w:ascii="Arial" w:hAnsi="Arial" w:cs="Arial"/>
          <w:sz w:val="20"/>
          <w:szCs w:val="20"/>
        </w:rPr>
        <w:t xml:space="preserve">a </w:t>
      </w:r>
      <w:r w:rsidRPr="00C749FF" w:rsidR="00B530B6">
        <w:rPr>
          <w:rFonts w:ascii="Arial" w:hAnsi="Arial" w:cs="Arial"/>
          <w:sz w:val="20"/>
          <w:szCs w:val="20"/>
        </w:rPr>
        <w:t>comma, tab, space, colon</w:t>
      </w:r>
      <w:r w:rsidRPr="00C749FF" w:rsidR="0055186D">
        <w:rPr>
          <w:rFonts w:ascii="Arial" w:hAnsi="Arial" w:cs="Arial"/>
          <w:sz w:val="20"/>
          <w:szCs w:val="20"/>
        </w:rPr>
        <w:t xml:space="preserve"> and pipe (which is </w:t>
      </w:r>
      <w:r w:rsidR="00897796">
        <w:rPr>
          <w:rFonts w:ascii="Arial" w:hAnsi="Arial" w:cs="Arial"/>
          <w:sz w:val="20"/>
          <w:szCs w:val="20"/>
        </w:rPr>
        <w:t>a</w:t>
      </w:r>
      <w:r w:rsidRPr="00C749FF" w:rsidR="0055186D">
        <w:rPr>
          <w:rFonts w:ascii="Arial" w:hAnsi="Arial" w:cs="Arial"/>
          <w:sz w:val="20"/>
          <w:szCs w:val="20"/>
        </w:rPr>
        <w:t xml:space="preserve"> vertical line</w:t>
      </w:r>
      <w:r w:rsidR="00897796">
        <w:rPr>
          <w:rFonts w:ascii="Arial" w:hAnsi="Arial" w:cs="Arial"/>
          <w:sz w:val="20"/>
          <w:szCs w:val="20"/>
        </w:rPr>
        <w:t xml:space="preserve">, </w:t>
      </w:r>
      <w:r w:rsidR="00C261B9">
        <w:rPr>
          <w:rFonts w:ascii="Arial" w:hAnsi="Arial" w:cs="Arial"/>
          <w:sz w:val="20"/>
          <w:szCs w:val="20"/>
        </w:rPr>
        <w:t xml:space="preserve">typed as </w:t>
      </w:r>
      <w:r w:rsidRPr="00C749FF" w:rsidR="0055186D">
        <w:rPr>
          <w:rFonts w:ascii="Arial" w:hAnsi="Arial" w:cs="Arial"/>
          <w:sz w:val="20"/>
          <w:szCs w:val="20"/>
        </w:rPr>
        <w:t xml:space="preserve">|).  </w:t>
      </w:r>
    </w:p>
    <w:p w:rsidRPr="00C749FF" w:rsidR="0055186D" w:rsidP="00151060" w:rsidRDefault="0055186D" w14:paraId="20F07EBE" w14:textId="51E07521">
      <w:pPr>
        <w:spacing w:after="120" w:line="280" w:lineRule="atLeast"/>
        <w:rPr>
          <w:rFonts w:ascii="Arial" w:hAnsi="Arial" w:cs="Arial"/>
          <w:sz w:val="20"/>
          <w:szCs w:val="20"/>
        </w:rPr>
      </w:pPr>
      <w:r w:rsidRPr="00C749FF">
        <w:rPr>
          <w:rFonts w:ascii="Arial" w:hAnsi="Arial" w:cs="Arial"/>
          <w:sz w:val="20"/>
          <w:szCs w:val="20"/>
        </w:rPr>
        <w:t xml:space="preserve">The </w:t>
      </w:r>
      <w:r w:rsidR="00762B60">
        <w:rPr>
          <w:rFonts w:ascii="Arial" w:hAnsi="Arial" w:cs="Arial"/>
          <w:sz w:val="20"/>
          <w:szCs w:val="20"/>
        </w:rPr>
        <w:t>American Institute of Certified Public Accountants (</w:t>
      </w:r>
      <w:r w:rsidRPr="00C749FF">
        <w:rPr>
          <w:rFonts w:ascii="Arial" w:hAnsi="Arial" w:cs="Arial"/>
          <w:sz w:val="20"/>
          <w:szCs w:val="20"/>
        </w:rPr>
        <w:t>AICPA</w:t>
      </w:r>
      <w:r w:rsidR="00762B60">
        <w:rPr>
          <w:rFonts w:ascii="Arial" w:hAnsi="Arial" w:cs="Arial"/>
          <w:sz w:val="20"/>
          <w:szCs w:val="20"/>
        </w:rPr>
        <w:t>)</w:t>
      </w:r>
      <w:r w:rsidRPr="00C749FF">
        <w:rPr>
          <w:rFonts w:ascii="Arial" w:hAnsi="Arial" w:cs="Arial"/>
          <w:sz w:val="20"/>
          <w:szCs w:val="20"/>
        </w:rPr>
        <w:t xml:space="preserve"> has developed Audit Data Standards to help guide companies as they work with data</w:t>
      </w:r>
      <w:r w:rsidRPr="00C749FF" w:rsidR="00B530B6">
        <w:rPr>
          <w:rFonts w:ascii="Arial" w:hAnsi="Arial" w:cs="Arial"/>
          <w:sz w:val="20"/>
          <w:szCs w:val="20"/>
        </w:rPr>
        <w:t xml:space="preserve"> to provide </w:t>
      </w:r>
      <w:r w:rsidR="00C261B9">
        <w:rPr>
          <w:rFonts w:ascii="Arial" w:hAnsi="Arial" w:cs="Arial"/>
          <w:sz w:val="20"/>
          <w:szCs w:val="20"/>
        </w:rPr>
        <w:t>to</w:t>
      </w:r>
      <w:r w:rsidRPr="00C749FF" w:rsidR="00B530B6">
        <w:rPr>
          <w:rFonts w:ascii="Arial" w:hAnsi="Arial" w:cs="Arial"/>
          <w:sz w:val="20"/>
          <w:szCs w:val="20"/>
        </w:rPr>
        <w:t xml:space="preserve"> their auditors</w:t>
      </w:r>
      <w:r w:rsidRPr="00C749FF">
        <w:rPr>
          <w:rFonts w:ascii="Arial" w:hAnsi="Arial" w:cs="Arial"/>
          <w:sz w:val="20"/>
          <w:szCs w:val="20"/>
        </w:rPr>
        <w:t xml:space="preserve"> (</w:t>
      </w:r>
      <w:r w:rsidR="00C261B9">
        <w:rPr>
          <w:rFonts w:ascii="Arial" w:hAnsi="Arial" w:cs="Arial"/>
          <w:sz w:val="20"/>
          <w:szCs w:val="20"/>
        </w:rPr>
        <w:t xml:space="preserve">the </w:t>
      </w:r>
      <w:r w:rsidRPr="00C749FF">
        <w:rPr>
          <w:rFonts w:ascii="Arial" w:hAnsi="Arial" w:cs="Arial"/>
          <w:sz w:val="20"/>
          <w:szCs w:val="20"/>
        </w:rPr>
        <w:t xml:space="preserve">standards are available at </w:t>
      </w:r>
      <w:hyperlink w:history="1" r:id="rId11">
        <w:r w:rsidRPr="00C749FF">
          <w:rPr>
            <w:rStyle w:val="Hyperlink"/>
            <w:rFonts w:ascii="Arial" w:hAnsi="Arial" w:cs="Arial"/>
            <w:sz w:val="20"/>
            <w:szCs w:val="20"/>
          </w:rPr>
          <w:t>http://www.aicpa.org/InterestAreas/FRC/AssuranceAdvisoryServices/Pages/AuditDataStandards.aspx</w:t>
        </w:r>
      </w:hyperlink>
      <w:r w:rsidRPr="00C749FF">
        <w:rPr>
          <w:rFonts w:ascii="Arial" w:hAnsi="Arial" w:cs="Arial"/>
          <w:sz w:val="20"/>
          <w:szCs w:val="20"/>
        </w:rPr>
        <w:t xml:space="preserve">).  The standards recommend that the pipe (|) be used as </w:t>
      </w:r>
      <w:r w:rsidRPr="00C749FF" w:rsidR="00FB0930">
        <w:rPr>
          <w:rFonts w:ascii="Arial" w:hAnsi="Arial" w:cs="Arial"/>
          <w:sz w:val="20"/>
          <w:szCs w:val="20"/>
        </w:rPr>
        <w:t xml:space="preserve">a </w:t>
      </w:r>
      <w:r w:rsidRPr="00C749FF">
        <w:rPr>
          <w:rFonts w:ascii="Arial" w:hAnsi="Arial" w:cs="Arial"/>
          <w:sz w:val="20"/>
          <w:szCs w:val="20"/>
        </w:rPr>
        <w:t>delimiter.</w:t>
      </w:r>
      <w:r w:rsidRPr="00C749FF">
        <w:rPr>
          <w:rStyle w:val="FootnoteReference"/>
          <w:rFonts w:ascii="Arial" w:hAnsi="Arial" w:cs="Arial"/>
          <w:sz w:val="20"/>
          <w:szCs w:val="20"/>
        </w:rPr>
        <w:footnoteReference w:id="1"/>
      </w:r>
      <w:r w:rsidRPr="00C749FF">
        <w:rPr>
          <w:rFonts w:ascii="Arial" w:hAnsi="Arial" w:cs="Arial"/>
          <w:sz w:val="20"/>
          <w:szCs w:val="20"/>
        </w:rPr>
        <w:t xml:space="preserve"> This works well as a delimiter because </w:t>
      </w:r>
      <w:r w:rsidRPr="00C749FF" w:rsidR="00FB0930">
        <w:rPr>
          <w:rFonts w:ascii="Arial" w:hAnsi="Arial" w:cs="Arial"/>
          <w:sz w:val="20"/>
          <w:szCs w:val="20"/>
        </w:rPr>
        <w:t xml:space="preserve">businesses </w:t>
      </w:r>
      <w:r w:rsidRPr="00C749FF">
        <w:rPr>
          <w:rFonts w:ascii="Arial" w:hAnsi="Arial" w:cs="Arial"/>
          <w:sz w:val="20"/>
          <w:szCs w:val="20"/>
        </w:rPr>
        <w:t xml:space="preserve">rarely use </w:t>
      </w:r>
      <w:r w:rsidRPr="00C749FF" w:rsidR="00FB0930">
        <w:rPr>
          <w:rFonts w:ascii="Arial" w:hAnsi="Arial" w:cs="Arial"/>
          <w:sz w:val="20"/>
          <w:szCs w:val="20"/>
        </w:rPr>
        <w:t xml:space="preserve">it </w:t>
      </w:r>
      <w:r w:rsidRPr="00C749FF">
        <w:rPr>
          <w:rFonts w:ascii="Arial" w:hAnsi="Arial" w:cs="Arial"/>
          <w:sz w:val="20"/>
          <w:szCs w:val="20"/>
        </w:rPr>
        <w:t xml:space="preserve">in everyday use. </w:t>
      </w:r>
      <w:r w:rsidRPr="00C749FF" w:rsidR="003C2347">
        <w:rPr>
          <w:rFonts w:ascii="Arial" w:hAnsi="Arial" w:cs="Arial"/>
          <w:sz w:val="20"/>
          <w:szCs w:val="20"/>
        </w:rPr>
        <w:t xml:space="preserve">Other delimiters can be more problematic because they are used more regularly. </w:t>
      </w:r>
      <w:r w:rsidRPr="00C749FF">
        <w:rPr>
          <w:rFonts w:ascii="Arial" w:hAnsi="Arial" w:cs="Arial"/>
          <w:sz w:val="20"/>
          <w:szCs w:val="20"/>
        </w:rPr>
        <w:t>For example</w:t>
      </w:r>
      <w:r w:rsidRPr="00C749FF" w:rsidR="00B530B6">
        <w:rPr>
          <w:rFonts w:ascii="Arial" w:hAnsi="Arial" w:cs="Arial"/>
          <w:sz w:val="20"/>
          <w:szCs w:val="20"/>
        </w:rPr>
        <w:t>,</w:t>
      </w:r>
      <w:r w:rsidRPr="00C749FF">
        <w:rPr>
          <w:rFonts w:ascii="Arial" w:hAnsi="Arial" w:cs="Arial"/>
          <w:sz w:val="20"/>
          <w:szCs w:val="20"/>
        </w:rPr>
        <w:t xml:space="preserve"> if </w:t>
      </w:r>
      <w:r w:rsidR="00C261B9">
        <w:rPr>
          <w:rFonts w:ascii="Arial" w:hAnsi="Arial" w:cs="Arial"/>
          <w:sz w:val="20"/>
          <w:szCs w:val="20"/>
        </w:rPr>
        <w:t>a</w:t>
      </w:r>
      <w:r w:rsidRPr="00C749FF">
        <w:rPr>
          <w:rFonts w:ascii="Arial" w:hAnsi="Arial" w:cs="Arial"/>
          <w:sz w:val="20"/>
          <w:szCs w:val="20"/>
        </w:rPr>
        <w:t xml:space="preserve"> comma is used as a delimiter</w:t>
      </w:r>
      <w:r w:rsidR="00C261B9">
        <w:rPr>
          <w:rFonts w:ascii="Arial" w:hAnsi="Arial" w:cs="Arial"/>
          <w:sz w:val="20"/>
          <w:szCs w:val="20"/>
        </w:rPr>
        <w:t>,</w:t>
      </w:r>
      <w:r w:rsidRPr="00C749FF">
        <w:rPr>
          <w:rFonts w:ascii="Arial" w:hAnsi="Arial" w:cs="Arial"/>
          <w:sz w:val="20"/>
          <w:szCs w:val="20"/>
        </w:rPr>
        <w:t xml:space="preserve"> </w:t>
      </w:r>
      <w:r w:rsidR="004E1481">
        <w:rPr>
          <w:rFonts w:ascii="Arial" w:hAnsi="Arial" w:cs="Arial"/>
          <w:sz w:val="20"/>
          <w:szCs w:val="20"/>
        </w:rPr>
        <w:t>it</w:t>
      </w:r>
      <w:r w:rsidRPr="00C749FF">
        <w:rPr>
          <w:rFonts w:ascii="Arial" w:hAnsi="Arial" w:cs="Arial"/>
          <w:sz w:val="20"/>
          <w:szCs w:val="20"/>
        </w:rPr>
        <w:t xml:space="preserve"> c</w:t>
      </w:r>
      <w:r w:rsidR="00C261B9">
        <w:rPr>
          <w:rFonts w:ascii="Arial" w:hAnsi="Arial" w:cs="Arial"/>
          <w:sz w:val="20"/>
          <w:szCs w:val="20"/>
        </w:rPr>
        <w:t>ould</w:t>
      </w:r>
      <w:r w:rsidRPr="00C749FF">
        <w:rPr>
          <w:rFonts w:ascii="Arial" w:hAnsi="Arial" w:cs="Arial"/>
          <w:sz w:val="20"/>
          <w:szCs w:val="20"/>
        </w:rPr>
        <w:t xml:space="preserve"> be confusing if someone saves a number as $42,000 because </w:t>
      </w:r>
      <w:r w:rsidRPr="00C749FF" w:rsidR="00836359">
        <w:rPr>
          <w:rFonts w:ascii="Arial" w:hAnsi="Arial" w:cs="Arial"/>
          <w:sz w:val="20"/>
          <w:szCs w:val="20"/>
        </w:rPr>
        <w:t>without additional programming</w:t>
      </w:r>
      <w:r w:rsidRPr="00C749FF" w:rsidR="00B530B6">
        <w:rPr>
          <w:rFonts w:ascii="Arial" w:hAnsi="Arial" w:cs="Arial"/>
          <w:sz w:val="20"/>
          <w:szCs w:val="20"/>
        </w:rPr>
        <w:t>,</w:t>
      </w:r>
      <w:r w:rsidRPr="00C749FF" w:rsidR="00836359">
        <w:rPr>
          <w:rFonts w:ascii="Arial" w:hAnsi="Arial" w:cs="Arial"/>
          <w:sz w:val="20"/>
          <w:szCs w:val="20"/>
        </w:rPr>
        <w:t xml:space="preserve"> </w:t>
      </w:r>
      <w:r w:rsidRPr="00C749FF">
        <w:rPr>
          <w:rFonts w:ascii="Arial" w:hAnsi="Arial" w:cs="Arial"/>
          <w:sz w:val="20"/>
          <w:szCs w:val="20"/>
        </w:rPr>
        <w:t>the computer w</w:t>
      </w:r>
      <w:r w:rsidR="00C261B9">
        <w:rPr>
          <w:rFonts w:ascii="Arial" w:hAnsi="Arial" w:cs="Arial"/>
          <w:sz w:val="20"/>
          <w:szCs w:val="20"/>
        </w:rPr>
        <w:t>ould deem</w:t>
      </w:r>
      <w:r w:rsidRPr="00C749FF">
        <w:rPr>
          <w:rFonts w:ascii="Arial" w:hAnsi="Arial" w:cs="Arial"/>
          <w:sz w:val="20"/>
          <w:szCs w:val="20"/>
        </w:rPr>
        <w:t xml:space="preserve"> that the $4</w:t>
      </w:r>
      <w:r w:rsidRPr="00C749FF" w:rsidR="00BF4424">
        <w:rPr>
          <w:rFonts w:ascii="Arial" w:hAnsi="Arial" w:cs="Arial"/>
          <w:sz w:val="20"/>
          <w:szCs w:val="20"/>
        </w:rPr>
        <w:t xml:space="preserve">2 and 000 should be separated. </w:t>
      </w:r>
    </w:p>
    <w:p w:rsidRPr="00C749FF" w:rsidR="003C2347" w:rsidP="00151060" w:rsidRDefault="00BF4424" w14:paraId="453B0D06" w14:textId="2FB087E5">
      <w:pPr>
        <w:spacing w:after="120" w:line="280" w:lineRule="atLeast"/>
        <w:rPr>
          <w:rFonts w:ascii="Arial" w:hAnsi="Arial" w:cs="Arial"/>
          <w:sz w:val="20"/>
          <w:szCs w:val="20"/>
        </w:rPr>
      </w:pPr>
      <w:r w:rsidRPr="00C749FF">
        <w:rPr>
          <w:rFonts w:ascii="Arial" w:hAnsi="Arial" w:cs="Arial"/>
          <w:sz w:val="20"/>
          <w:szCs w:val="20"/>
        </w:rPr>
        <w:t>Different file types o</w:t>
      </w:r>
      <w:r w:rsidRPr="00C749FF" w:rsidR="00B530B6">
        <w:rPr>
          <w:rFonts w:ascii="Arial" w:hAnsi="Arial" w:cs="Arial"/>
          <w:sz w:val="20"/>
          <w:szCs w:val="20"/>
        </w:rPr>
        <w:t xml:space="preserve">ften use different delimiters. </w:t>
      </w:r>
      <w:r w:rsidRPr="00C749FF" w:rsidR="00836359">
        <w:rPr>
          <w:rFonts w:ascii="Arial" w:hAnsi="Arial" w:cs="Arial"/>
          <w:sz w:val="20"/>
          <w:szCs w:val="20"/>
        </w:rPr>
        <w:t xml:space="preserve">Different file types </w:t>
      </w:r>
      <w:r w:rsidRPr="00C749FF">
        <w:rPr>
          <w:rFonts w:ascii="Arial" w:hAnsi="Arial" w:cs="Arial"/>
          <w:sz w:val="20"/>
          <w:szCs w:val="20"/>
        </w:rPr>
        <w:t xml:space="preserve">also have other strengths and weaknesses. </w:t>
      </w:r>
      <w:r w:rsidRPr="00C749FF" w:rsidR="003C2347">
        <w:rPr>
          <w:rFonts w:ascii="Arial" w:hAnsi="Arial" w:cs="Arial"/>
          <w:sz w:val="20"/>
          <w:szCs w:val="20"/>
        </w:rPr>
        <w:t xml:space="preserve">The two most common file types </w:t>
      </w:r>
      <w:r w:rsidRPr="00C749FF" w:rsidR="00730D53">
        <w:rPr>
          <w:rFonts w:ascii="Arial" w:hAnsi="Arial" w:cs="Arial"/>
          <w:sz w:val="20"/>
          <w:szCs w:val="20"/>
        </w:rPr>
        <w:t>for working with financial data</w:t>
      </w:r>
      <w:r w:rsidRPr="00C749FF" w:rsidR="00F07BF3">
        <w:rPr>
          <w:rFonts w:ascii="Arial" w:hAnsi="Arial" w:cs="Arial"/>
          <w:sz w:val="20"/>
          <w:szCs w:val="20"/>
        </w:rPr>
        <w:t xml:space="preserve"> are</w:t>
      </w:r>
      <w:r w:rsidR="00C261B9">
        <w:rPr>
          <w:rFonts w:ascii="Arial" w:hAnsi="Arial" w:cs="Arial"/>
          <w:sz w:val="20"/>
          <w:szCs w:val="20"/>
        </w:rPr>
        <w:t>a:</w:t>
      </w:r>
      <w:r w:rsidRPr="00C749FF" w:rsidR="00F07BF3">
        <w:rPr>
          <w:rFonts w:ascii="Arial" w:hAnsi="Arial" w:cs="Arial"/>
          <w:sz w:val="20"/>
          <w:szCs w:val="20"/>
        </w:rPr>
        <w:t xml:space="preserve"> (1) proprietary file types</w:t>
      </w:r>
      <w:r w:rsidRPr="00C749FF" w:rsidR="00730D53">
        <w:rPr>
          <w:rFonts w:ascii="Arial" w:hAnsi="Arial" w:cs="Arial"/>
          <w:sz w:val="20"/>
          <w:szCs w:val="20"/>
        </w:rPr>
        <w:t xml:space="preserve"> and (2) </w:t>
      </w:r>
      <w:r w:rsidRPr="00C749FF" w:rsidR="003C2347">
        <w:rPr>
          <w:rFonts w:ascii="Arial" w:hAnsi="Arial" w:cs="Arial"/>
          <w:sz w:val="20"/>
          <w:szCs w:val="20"/>
        </w:rPr>
        <w:t>delimiter-separated value file types</w:t>
      </w:r>
      <w:r w:rsidRPr="00C749FF" w:rsidR="00730D53">
        <w:rPr>
          <w:rFonts w:ascii="Arial" w:hAnsi="Arial" w:cs="Arial"/>
          <w:sz w:val="20"/>
          <w:szCs w:val="20"/>
        </w:rPr>
        <w:t xml:space="preserve">. </w:t>
      </w:r>
      <w:r w:rsidR="00C261B9">
        <w:rPr>
          <w:rFonts w:ascii="Arial" w:hAnsi="Arial" w:cs="Arial"/>
          <w:sz w:val="20"/>
          <w:szCs w:val="20"/>
        </w:rPr>
        <w:t>Both</w:t>
      </w:r>
      <w:r w:rsidRPr="00C749FF" w:rsidR="003C2347">
        <w:rPr>
          <w:rFonts w:ascii="Arial" w:hAnsi="Arial" w:cs="Arial"/>
          <w:sz w:val="20"/>
          <w:szCs w:val="20"/>
        </w:rPr>
        <w:t xml:space="preserve"> are described below</w:t>
      </w:r>
      <w:r w:rsidR="00C261B9">
        <w:rPr>
          <w:rFonts w:ascii="Arial" w:hAnsi="Arial" w:cs="Arial"/>
          <w:sz w:val="20"/>
          <w:szCs w:val="20"/>
        </w:rPr>
        <w:t>.</w:t>
      </w:r>
    </w:p>
    <w:p w:rsidRPr="00C749FF" w:rsidR="00730D53" w:rsidP="00D43E4A" w:rsidRDefault="00730D53" w14:paraId="056F7C65" w14:textId="442A8579">
      <w:pPr>
        <w:numPr>
          <w:ilvl w:val="2"/>
          <w:numId w:val="10"/>
        </w:numPr>
        <w:tabs>
          <w:tab w:val="clear" w:pos="1080"/>
          <w:tab w:val="num" w:pos="360"/>
        </w:tabs>
        <w:spacing w:before="240" w:after="120" w:line="280" w:lineRule="atLeast"/>
        <w:ind w:left="360"/>
        <w:rPr>
          <w:rFonts w:ascii="Arial" w:hAnsi="Arial" w:cs="Arial"/>
          <w:sz w:val="20"/>
          <w:szCs w:val="20"/>
        </w:rPr>
      </w:pPr>
      <w:r w:rsidRPr="00C749FF">
        <w:rPr>
          <w:rFonts w:ascii="Arial" w:hAnsi="Arial" w:cs="Arial"/>
          <w:b/>
          <w:sz w:val="20"/>
          <w:szCs w:val="20"/>
        </w:rPr>
        <w:t>Proprietary file types</w:t>
      </w:r>
      <w:r w:rsidRPr="00C749FF">
        <w:rPr>
          <w:rFonts w:ascii="Arial" w:hAnsi="Arial" w:cs="Arial"/>
          <w:sz w:val="20"/>
          <w:szCs w:val="20"/>
        </w:rPr>
        <w:t xml:space="preserve">: There are many different proprietary file types, but the most </w:t>
      </w:r>
      <w:r w:rsidR="004E1481">
        <w:rPr>
          <w:rFonts w:ascii="Arial" w:hAnsi="Arial" w:cs="Arial"/>
          <w:sz w:val="20"/>
          <w:szCs w:val="20"/>
        </w:rPr>
        <w:t>commonly used</w:t>
      </w:r>
      <w:r w:rsidRPr="00C749FF">
        <w:rPr>
          <w:rFonts w:ascii="Arial" w:hAnsi="Arial" w:cs="Arial"/>
          <w:sz w:val="20"/>
          <w:szCs w:val="20"/>
        </w:rPr>
        <w:t xml:space="preserve"> are .</w:t>
      </w:r>
      <w:proofErr w:type="spellStart"/>
      <w:r w:rsidRPr="00C749FF">
        <w:rPr>
          <w:rFonts w:ascii="Arial" w:hAnsi="Arial" w:cs="Arial"/>
          <w:sz w:val="20"/>
          <w:szCs w:val="20"/>
        </w:rPr>
        <w:t>xls</w:t>
      </w:r>
      <w:proofErr w:type="spellEnd"/>
      <w:r w:rsidRPr="00C749FF">
        <w:rPr>
          <w:rFonts w:ascii="Arial" w:hAnsi="Arial" w:cs="Arial"/>
          <w:sz w:val="20"/>
          <w:szCs w:val="20"/>
        </w:rPr>
        <w:t xml:space="preserve"> or .xlsx, the file types for sav</w:t>
      </w:r>
      <w:r w:rsidRPr="00C749FF" w:rsidR="00F07BF3">
        <w:rPr>
          <w:rFonts w:ascii="Arial" w:hAnsi="Arial" w:cs="Arial"/>
          <w:sz w:val="20"/>
          <w:szCs w:val="20"/>
        </w:rPr>
        <w:t xml:space="preserve">ing Microsoft Excel documents. </w:t>
      </w:r>
      <w:r w:rsidR="004E1481">
        <w:rPr>
          <w:rFonts w:ascii="Arial" w:hAnsi="Arial" w:cs="Arial"/>
          <w:sz w:val="20"/>
          <w:szCs w:val="20"/>
        </w:rPr>
        <w:t>When</w:t>
      </w:r>
      <w:r w:rsidRPr="00C749FF">
        <w:rPr>
          <w:rFonts w:ascii="Arial" w:hAnsi="Arial" w:cs="Arial"/>
          <w:sz w:val="20"/>
          <w:szCs w:val="20"/>
        </w:rPr>
        <w:t xml:space="preserve"> proprietary file types</w:t>
      </w:r>
      <w:r w:rsidR="004E1481">
        <w:rPr>
          <w:rFonts w:ascii="Arial" w:hAnsi="Arial" w:cs="Arial"/>
          <w:sz w:val="20"/>
          <w:szCs w:val="20"/>
        </w:rPr>
        <w:t xml:space="preserve"> save files, they use</w:t>
      </w:r>
      <w:r w:rsidR="00C261B9">
        <w:rPr>
          <w:rFonts w:ascii="Arial" w:hAnsi="Arial" w:cs="Arial"/>
          <w:sz w:val="20"/>
          <w:szCs w:val="20"/>
        </w:rPr>
        <w:t xml:space="preserve"> </w:t>
      </w:r>
      <w:r w:rsidR="004E1481">
        <w:rPr>
          <w:rFonts w:ascii="Arial" w:hAnsi="Arial" w:cs="Arial"/>
          <w:sz w:val="20"/>
          <w:szCs w:val="20"/>
        </w:rPr>
        <w:t>(underlying)</w:t>
      </w:r>
      <w:r w:rsidRPr="00C749FF">
        <w:rPr>
          <w:rFonts w:ascii="Arial" w:hAnsi="Arial" w:cs="Arial"/>
          <w:sz w:val="20"/>
          <w:szCs w:val="20"/>
        </w:rPr>
        <w:t xml:space="preserve"> coding to distinguish </w:t>
      </w:r>
      <w:r w:rsidR="00C261B9">
        <w:rPr>
          <w:rFonts w:ascii="Arial" w:hAnsi="Arial" w:cs="Arial"/>
          <w:sz w:val="20"/>
          <w:szCs w:val="20"/>
        </w:rPr>
        <w:t xml:space="preserve">the </w:t>
      </w:r>
      <w:r w:rsidRPr="00C749FF">
        <w:rPr>
          <w:rFonts w:ascii="Arial" w:hAnsi="Arial" w:cs="Arial"/>
          <w:sz w:val="20"/>
          <w:szCs w:val="20"/>
        </w:rPr>
        <w:t xml:space="preserve">rows and columns.  </w:t>
      </w:r>
    </w:p>
    <w:p w:rsidRPr="00C749FF" w:rsidR="00730D53" w:rsidP="00F07BF3" w:rsidRDefault="00730D53" w14:paraId="2103E0AC" w14:textId="22B46F94">
      <w:pPr>
        <w:numPr>
          <w:ilvl w:val="3"/>
          <w:numId w:val="10"/>
        </w:numPr>
        <w:tabs>
          <w:tab w:val="clear" w:pos="1440"/>
          <w:tab w:val="num" w:pos="720"/>
        </w:tabs>
        <w:spacing w:after="120" w:line="280" w:lineRule="atLeast"/>
        <w:ind w:left="720"/>
        <w:rPr>
          <w:rFonts w:ascii="Arial" w:hAnsi="Arial" w:cs="Arial"/>
          <w:sz w:val="20"/>
          <w:szCs w:val="20"/>
        </w:rPr>
      </w:pPr>
      <w:r w:rsidRPr="00C749FF">
        <w:rPr>
          <w:rFonts w:ascii="Arial" w:hAnsi="Arial" w:cs="Arial"/>
          <w:i/>
          <w:sz w:val="20"/>
          <w:szCs w:val="20"/>
        </w:rPr>
        <w:t xml:space="preserve">Strength: </w:t>
      </w:r>
      <w:r w:rsidRPr="00C749FF">
        <w:rPr>
          <w:rFonts w:ascii="Arial" w:hAnsi="Arial" w:cs="Arial"/>
          <w:sz w:val="20"/>
          <w:szCs w:val="20"/>
        </w:rPr>
        <w:t xml:space="preserve">The program “gets it right” </w:t>
      </w:r>
      <w:r w:rsidR="004E1481">
        <w:rPr>
          <w:rFonts w:ascii="Arial" w:hAnsi="Arial" w:cs="Arial"/>
          <w:sz w:val="20"/>
          <w:szCs w:val="20"/>
        </w:rPr>
        <w:t>when</w:t>
      </w:r>
      <w:r w:rsidRPr="00C749FF">
        <w:rPr>
          <w:rFonts w:ascii="Arial" w:hAnsi="Arial" w:cs="Arial"/>
          <w:sz w:val="20"/>
          <w:szCs w:val="20"/>
        </w:rPr>
        <w:t xml:space="preserve"> putting the data in the correct columns and rows. </w:t>
      </w:r>
    </w:p>
    <w:p w:rsidRPr="00C749FF" w:rsidR="00730D53" w:rsidP="00F07BF3" w:rsidRDefault="00730D53" w14:paraId="2CCEDFE2" w14:textId="19DE14EC">
      <w:pPr>
        <w:numPr>
          <w:ilvl w:val="3"/>
          <w:numId w:val="10"/>
        </w:numPr>
        <w:tabs>
          <w:tab w:val="clear" w:pos="1440"/>
          <w:tab w:val="num" w:pos="720"/>
        </w:tabs>
        <w:spacing w:after="120" w:line="280" w:lineRule="atLeast"/>
        <w:ind w:left="720"/>
        <w:rPr>
          <w:rFonts w:ascii="Arial" w:hAnsi="Arial" w:cs="Arial"/>
          <w:sz w:val="20"/>
          <w:szCs w:val="20"/>
        </w:rPr>
      </w:pPr>
      <w:r w:rsidRPr="00C749FF">
        <w:rPr>
          <w:rFonts w:ascii="Arial" w:hAnsi="Arial" w:cs="Arial"/>
          <w:i/>
          <w:sz w:val="20"/>
          <w:szCs w:val="20"/>
        </w:rPr>
        <w:t>Weakness:</w:t>
      </w:r>
      <w:r w:rsidRPr="00C749FF">
        <w:rPr>
          <w:rFonts w:ascii="Arial" w:hAnsi="Arial" w:cs="Arial"/>
          <w:sz w:val="20"/>
          <w:szCs w:val="20"/>
        </w:rPr>
        <w:t xml:space="preserve"> Proprietary file types often cannot be opened in other software and </w:t>
      </w:r>
      <w:r w:rsidR="00C261B9">
        <w:rPr>
          <w:rFonts w:ascii="Arial" w:hAnsi="Arial" w:cs="Arial"/>
          <w:sz w:val="20"/>
          <w:szCs w:val="20"/>
        </w:rPr>
        <w:t xml:space="preserve">the amount of records they hold </w:t>
      </w:r>
      <w:r w:rsidRPr="00C749FF">
        <w:rPr>
          <w:rFonts w:ascii="Arial" w:hAnsi="Arial" w:cs="Arial"/>
          <w:sz w:val="20"/>
          <w:szCs w:val="20"/>
        </w:rPr>
        <w:t>can be restricted</w:t>
      </w:r>
      <w:r w:rsidR="004E1481">
        <w:rPr>
          <w:rFonts w:ascii="Arial" w:hAnsi="Arial" w:cs="Arial"/>
          <w:sz w:val="20"/>
          <w:szCs w:val="20"/>
        </w:rPr>
        <w:t>. For example, Excel files (currently) can hold approximately 1</w:t>
      </w:r>
      <w:r w:rsidR="00C261B9">
        <w:rPr>
          <w:rFonts w:ascii="Arial" w:hAnsi="Arial" w:cs="Arial"/>
          <w:sz w:val="20"/>
          <w:szCs w:val="20"/>
        </w:rPr>
        <w:t> million</w:t>
      </w:r>
      <w:r w:rsidR="004E1481">
        <w:rPr>
          <w:rFonts w:ascii="Arial" w:hAnsi="Arial" w:cs="Arial"/>
          <w:sz w:val="20"/>
          <w:szCs w:val="20"/>
        </w:rPr>
        <w:t xml:space="preserve"> rows of data</w:t>
      </w:r>
      <w:r w:rsidR="00C261B9">
        <w:rPr>
          <w:rFonts w:ascii="Arial" w:hAnsi="Arial" w:cs="Arial"/>
          <w:sz w:val="20"/>
          <w:szCs w:val="20"/>
        </w:rPr>
        <w:t>.</w:t>
      </w:r>
    </w:p>
    <w:p w:rsidRPr="00C749FF" w:rsidR="003C2347" w:rsidP="00F07BF3" w:rsidRDefault="00F07BF3" w14:paraId="176F99D3" w14:textId="273560D9">
      <w:pPr>
        <w:numPr>
          <w:ilvl w:val="2"/>
          <w:numId w:val="10"/>
        </w:numPr>
        <w:tabs>
          <w:tab w:val="clear" w:pos="1080"/>
          <w:tab w:val="num" w:pos="360"/>
        </w:tabs>
        <w:spacing w:after="120" w:line="280" w:lineRule="atLeast"/>
        <w:ind w:left="360"/>
        <w:rPr>
          <w:rFonts w:ascii="Arial" w:hAnsi="Arial" w:cs="Arial"/>
          <w:sz w:val="20"/>
          <w:szCs w:val="20"/>
        </w:rPr>
      </w:pPr>
      <w:r w:rsidRPr="00C749FF">
        <w:rPr>
          <w:rFonts w:ascii="Arial" w:hAnsi="Arial" w:cs="Arial"/>
          <w:b/>
          <w:sz w:val="20"/>
          <w:szCs w:val="20"/>
        </w:rPr>
        <w:t>Delimiter-separated value</w:t>
      </w:r>
      <w:r w:rsidRPr="00C749FF" w:rsidR="003C2347">
        <w:rPr>
          <w:rFonts w:ascii="Arial" w:hAnsi="Arial" w:cs="Arial"/>
          <w:b/>
          <w:sz w:val="20"/>
          <w:szCs w:val="20"/>
        </w:rPr>
        <w:t xml:space="preserve"> file types</w:t>
      </w:r>
      <w:r w:rsidRPr="00C749FF" w:rsidR="003C2347">
        <w:rPr>
          <w:rFonts w:ascii="Arial" w:hAnsi="Arial" w:cs="Arial"/>
          <w:sz w:val="20"/>
          <w:szCs w:val="20"/>
        </w:rPr>
        <w:t xml:space="preserve">: </w:t>
      </w:r>
      <w:r w:rsidRPr="00C749FF">
        <w:rPr>
          <w:rFonts w:ascii="Arial" w:hAnsi="Arial" w:cs="Arial"/>
          <w:sz w:val="20"/>
          <w:szCs w:val="20"/>
        </w:rPr>
        <w:t>There are several delimiter-separated value</w:t>
      </w:r>
      <w:r w:rsidRPr="00C749FF" w:rsidR="00B5640E">
        <w:rPr>
          <w:rFonts w:ascii="Arial" w:hAnsi="Arial" w:cs="Arial"/>
          <w:sz w:val="20"/>
          <w:szCs w:val="20"/>
        </w:rPr>
        <w:t xml:space="preserve"> files types.  These include the two common types of </w:t>
      </w:r>
      <w:r w:rsidRPr="00C749FF" w:rsidR="0070270A">
        <w:rPr>
          <w:rFonts w:ascii="Arial" w:hAnsi="Arial" w:cs="Arial"/>
          <w:sz w:val="20"/>
          <w:szCs w:val="20"/>
        </w:rPr>
        <w:t>CSV</w:t>
      </w:r>
      <w:r w:rsidRPr="00C749FF" w:rsidR="00BF4424">
        <w:rPr>
          <w:rFonts w:ascii="Arial" w:hAnsi="Arial" w:cs="Arial"/>
          <w:sz w:val="20"/>
          <w:szCs w:val="20"/>
        </w:rPr>
        <w:t xml:space="preserve"> </w:t>
      </w:r>
      <w:r w:rsidRPr="00C749FF" w:rsidR="00B5640E">
        <w:rPr>
          <w:rFonts w:ascii="Arial" w:hAnsi="Arial" w:cs="Arial"/>
          <w:sz w:val="20"/>
          <w:szCs w:val="20"/>
        </w:rPr>
        <w:t>(</w:t>
      </w:r>
      <w:r w:rsidR="00C261B9">
        <w:rPr>
          <w:rFonts w:ascii="Arial" w:hAnsi="Arial" w:cs="Arial"/>
          <w:sz w:val="20"/>
          <w:szCs w:val="20"/>
        </w:rPr>
        <w:t>c</w:t>
      </w:r>
      <w:r w:rsidRPr="00C749FF">
        <w:rPr>
          <w:rFonts w:ascii="Arial" w:hAnsi="Arial" w:cs="Arial"/>
          <w:sz w:val="20"/>
          <w:szCs w:val="20"/>
        </w:rPr>
        <w:t>omma</w:t>
      </w:r>
      <w:r w:rsidR="00C261B9">
        <w:rPr>
          <w:rFonts w:ascii="Arial" w:hAnsi="Arial" w:cs="Arial"/>
          <w:sz w:val="20"/>
          <w:szCs w:val="20"/>
        </w:rPr>
        <w:t>-s</w:t>
      </w:r>
      <w:r w:rsidRPr="00C749FF">
        <w:rPr>
          <w:rFonts w:ascii="Arial" w:hAnsi="Arial" w:cs="Arial"/>
          <w:sz w:val="20"/>
          <w:szCs w:val="20"/>
        </w:rPr>
        <w:t xml:space="preserve">eparated </w:t>
      </w:r>
      <w:r w:rsidR="00C261B9">
        <w:rPr>
          <w:rFonts w:ascii="Arial" w:hAnsi="Arial" w:cs="Arial"/>
          <w:sz w:val="20"/>
          <w:szCs w:val="20"/>
        </w:rPr>
        <w:t>v</w:t>
      </w:r>
      <w:r w:rsidRPr="00C749FF">
        <w:rPr>
          <w:rFonts w:ascii="Arial" w:hAnsi="Arial" w:cs="Arial"/>
          <w:sz w:val="20"/>
          <w:szCs w:val="20"/>
        </w:rPr>
        <w:t>alues) and TSV (</w:t>
      </w:r>
      <w:r w:rsidR="00C261B9">
        <w:rPr>
          <w:rFonts w:ascii="Arial" w:hAnsi="Arial" w:cs="Arial"/>
          <w:sz w:val="20"/>
          <w:szCs w:val="20"/>
        </w:rPr>
        <w:t>t</w:t>
      </w:r>
      <w:r w:rsidRPr="00C749FF">
        <w:rPr>
          <w:rFonts w:ascii="Arial" w:hAnsi="Arial" w:cs="Arial"/>
          <w:sz w:val="20"/>
          <w:szCs w:val="20"/>
        </w:rPr>
        <w:t>ab</w:t>
      </w:r>
      <w:r w:rsidR="00C261B9">
        <w:rPr>
          <w:rFonts w:ascii="Arial" w:hAnsi="Arial" w:cs="Arial"/>
          <w:sz w:val="20"/>
          <w:szCs w:val="20"/>
        </w:rPr>
        <w:t>-s</w:t>
      </w:r>
      <w:r w:rsidRPr="00C749FF">
        <w:rPr>
          <w:rFonts w:ascii="Arial" w:hAnsi="Arial" w:cs="Arial"/>
          <w:sz w:val="20"/>
          <w:szCs w:val="20"/>
        </w:rPr>
        <w:t xml:space="preserve">eparated </w:t>
      </w:r>
      <w:r w:rsidR="00C261B9">
        <w:rPr>
          <w:rFonts w:ascii="Arial" w:hAnsi="Arial" w:cs="Arial"/>
          <w:sz w:val="20"/>
          <w:szCs w:val="20"/>
        </w:rPr>
        <w:t>v</w:t>
      </w:r>
      <w:r w:rsidRPr="00C749FF">
        <w:rPr>
          <w:rFonts w:ascii="Arial" w:hAnsi="Arial" w:cs="Arial"/>
          <w:sz w:val="20"/>
          <w:szCs w:val="20"/>
        </w:rPr>
        <w:t>alues)</w:t>
      </w:r>
      <w:r w:rsidRPr="00C749FF" w:rsidR="00B5640E">
        <w:rPr>
          <w:rFonts w:ascii="Arial" w:hAnsi="Arial" w:cs="Arial"/>
          <w:sz w:val="20"/>
          <w:szCs w:val="20"/>
        </w:rPr>
        <w:t xml:space="preserve"> </w:t>
      </w:r>
      <w:r w:rsidRPr="00C749FF" w:rsidR="001A277B">
        <w:rPr>
          <w:rFonts w:ascii="Arial" w:hAnsi="Arial" w:cs="Arial"/>
          <w:sz w:val="20"/>
          <w:szCs w:val="20"/>
        </w:rPr>
        <w:t>file type</w:t>
      </w:r>
      <w:r w:rsidRPr="00C749FF" w:rsidR="00B5640E">
        <w:rPr>
          <w:rFonts w:ascii="Arial" w:hAnsi="Arial" w:cs="Arial"/>
          <w:sz w:val="20"/>
          <w:szCs w:val="20"/>
        </w:rPr>
        <w:t xml:space="preserve">s. </w:t>
      </w:r>
      <w:r w:rsidRPr="00C749FF" w:rsidR="001A277B">
        <w:rPr>
          <w:rFonts w:ascii="Arial" w:hAnsi="Arial" w:cs="Arial"/>
          <w:sz w:val="20"/>
          <w:szCs w:val="20"/>
        </w:rPr>
        <w:t xml:space="preserve">Each row of data indicates a separate row to be used in a spreadsheet or database. </w:t>
      </w:r>
      <w:r w:rsidRPr="00C749FF" w:rsidR="00B5640E">
        <w:rPr>
          <w:rFonts w:ascii="Arial" w:hAnsi="Arial" w:cs="Arial"/>
          <w:sz w:val="20"/>
          <w:szCs w:val="20"/>
        </w:rPr>
        <w:t xml:space="preserve">A delimiter is used to indicate that data should be listed in a different column. As the names imply, the CSV file type </w:t>
      </w:r>
      <w:r w:rsidRPr="00C749FF" w:rsidR="00870768">
        <w:rPr>
          <w:rFonts w:ascii="Arial" w:hAnsi="Arial" w:cs="Arial"/>
          <w:sz w:val="20"/>
          <w:szCs w:val="20"/>
        </w:rPr>
        <w:t xml:space="preserve">typically </w:t>
      </w:r>
      <w:r w:rsidRPr="00C749FF" w:rsidR="00B5640E">
        <w:rPr>
          <w:rFonts w:ascii="Arial" w:hAnsi="Arial" w:cs="Arial"/>
          <w:sz w:val="20"/>
          <w:szCs w:val="20"/>
        </w:rPr>
        <w:t xml:space="preserve">uses a comma as a delimiter and the TSV uses a tab as a delimiter. </w:t>
      </w:r>
      <w:r w:rsidRPr="00C749FF" w:rsidR="006E067A">
        <w:rPr>
          <w:rFonts w:ascii="Arial" w:hAnsi="Arial" w:cs="Arial"/>
          <w:sz w:val="20"/>
          <w:szCs w:val="20"/>
        </w:rPr>
        <w:t>It is important to realize that many systems allow you to specify the delimiter. So</w:t>
      </w:r>
      <w:r w:rsidR="00B80A27">
        <w:rPr>
          <w:rFonts w:ascii="Arial" w:hAnsi="Arial" w:cs="Arial"/>
          <w:sz w:val="20"/>
          <w:szCs w:val="20"/>
        </w:rPr>
        <w:t>,</w:t>
      </w:r>
      <w:r w:rsidRPr="00C749FF" w:rsidR="006E067A">
        <w:rPr>
          <w:rFonts w:ascii="Arial" w:hAnsi="Arial" w:cs="Arial"/>
          <w:sz w:val="20"/>
          <w:szCs w:val="20"/>
        </w:rPr>
        <w:t xml:space="preserve"> you may encounter a file that is saved as a CSV </w:t>
      </w:r>
      <w:r w:rsidRPr="00C749FF">
        <w:rPr>
          <w:rFonts w:ascii="Arial" w:hAnsi="Arial" w:cs="Arial"/>
          <w:sz w:val="20"/>
          <w:szCs w:val="20"/>
        </w:rPr>
        <w:t>file</w:t>
      </w:r>
      <w:r w:rsidR="00B80A27">
        <w:rPr>
          <w:rFonts w:ascii="Arial" w:hAnsi="Arial" w:cs="Arial"/>
          <w:sz w:val="20"/>
          <w:szCs w:val="20"/>
        </w:rPr>
        <w:t>,</w:t>
      </w:r>
      <w:r w:rsidRPr="00C749FF">
        <w:rPr>
          <w:rFonts w:ascii="Arial" w:hAnsi="Arial" w:cs="Arial"/>
          <w:sz w:val="20"/>
          <w:szCs w:val="20"/>
        </w:rPr>
        <w:t xml:space="preserve"> </w:t>
      </w:r>
      <w:r w:rsidRPr="00C749FF" w:rsidR="006E067A">
        <w:rPr>
          <w:rFonts w:ascii="Arial" w:hAnsi="Arial" w:cs="Arial"/>
          <w:sz w:val="20"/>
          <w:szCs w:val="20"/>
        </w:rPr>
        <w:t>but actually uses a pipe or semicolon as the delimiter.  Opening the file in a text editor can help you see wh</w:t>
      </w:r>
      <w:r w:rsidR="00B80A27">
        <w:rPr>
          <w:rFonts w:ascii="Arial" w:hAnsi="Arial" w:cs="Arial"/>
          <w:sz w:val="20"/>
          <w:szCs w:val="20"/>
        </w:rPr>
        <w:t>ich</w:t>
      </w:r>
      <w:r w:rsidRPr="00C749FF" w:rsidR="006E067A">
        <w:rPr>
          <w:rFonts w:ascii="Arial" w:hAnsi="Arial" w:cs="Arial"/>
          <w:sz w:val="20"/>
          <w:szCs w:val="20"/>
        </w:rPr>
        <w:t xml:space="preserve"> character is used as </w:t>
      </w:r>
      <w:r w:rsidRPr="00C749FF">
        <w:rPr>
          <w:rFonts w:ascii="Arial" w:hAnsi="Arial" w:cs="Arial"/>
          <w:sz w:val="20"/>
          <w:szCs w:val="20"/>
        </w:rPr>
        <w:t>the</w:t>
      </w:r>
      <w:r w:rsidRPr="00C749FF" w:rsidR="006E067A">
        <w:rPr>
          <w:rFonts w:ascii="Arial" w:hAnsi="Arial" w:cs="Arial"/>
          <w:sz w:val="20"/>
          <w:szCs w:val="20"/>
        </w:rPr>
        <w:t xml:space="preserve"> delimiter.  </w:t>
      </w:r>
    </w:p>
    <w:p w:rsidRPr="00C749FF" w:rsidR="00DD4FC1" w:rsidP="00F07BF3" w:rsidRDefault="003C2347" w14:paraId="2F6CFA63" w14:textId="7A3F8808">
      <w:pPr>
        <w:numPr>
          <w:ilvl w:val="3"/>
          <w:numId w:val="10"/>
        </w:numPr>
        <w:tabs>
          <w:tab w:val="clear" w:pos="1440"/>
          <w:tab w:val="num" w:pos="720"/>
        </w:tabs>
        <w:spacing w:after="120" w:line="280" w:lineRule="atLeast"/>
        <w:ind w:left="720"/>
        <w:rPr>
          <w:rFonts w:ascii="Arial" w:hAnsi="Arial" w:cs="Arial"/>
          <w:sz w:val="20"/>
          <w:szCs w:val="20"/>
        </w:rPr>
      </w:pPr>
      <w:r w:rsidRPr="00C749FF">
        <w:rPr>
          <w:rFonts w:ascii="Arial" w:hAnsi="Arial" w:cs="Arial"/>
          <w:i/>
          <w:sz w:val="20"/>
          <w:szCs w:val="20"/>
        </w:rPr>
        <w:t>Strength</w:t>
      </w:r>
      <w:r w:rsidRPr="00C749FF" w:rsidR="00DD4FC1">
        <w:rPr>
          <w:rFonts w:ascii="Arial" w:hAnsi="Arial" w:cs="Arial"/>
          <w:i/>
          <w:sz w:val="20"/>
          <w:szCs w:val="20"/>
        </w:rPr>
        <w:t>s</w:t>
      </w:r>
      <w:r w:rsidRPr="00C749FF">
        <w:rPr>
          <w:rFonts w:ascii="Arial" w:hAnsi="Arial" w:cs="Arial"/>
          <w:sz w:val="20"/>
          <w:szCs w:val="20"/>
        </w:rPr>
        <w:t>:</w:t>
      </w:r>
      <w:r w:rsidRPr="00C749FF" w:rsidR="00B5640E">
        <w:rPr>
          <w:rFonts w:ascii="Arial" w:hAnsi="Arial" w:cs="Arial"/>
          <w:sz w:val="20"/>
          <w:szCs w:val="20"/>
        </w:rPr>
        <w:t xml:space="preserve"> </w:t>
      </w:r>
      <w:r w:rsidR="00B80A27">
        <w:rPr>
          <w:rFonts w:ascii="Arial" w:hAnsi="Arial" w:cs="Arial"/>
          <w:sz w:val="20"/>
          <w:szCs w:val="20"/>
        </w:rPr>
        <w:t>It c</w:t>
      </w:r>
      <w:r w:rsidRPr="00C749FF" w:rsidR="00375936">
        <w:rPr>
          <w:rFonts w:ascii="Arial" w:hAnsi="Arial" w:cs="Arial"/>
          <w:sz w:val="20"/>
          <w:szCs w:val="20"/>
        </w:rPr>
        <w:t xml:space="preserve">an </w:t>
      </w:r>
      <w:r w:rsidRPr="00C749FF" w:rsidR="00B5640E">
        <w:rPr>
          <w:rFonts w:ascii="Arial" w:hAnsi="Arial" w:cs="Arial"/>
          <w:sz w:val="20"/>
          <w:szCs w:val="20"/>
        </w:rPr>
        <w:t>hold nearly unlimited amounts of data</w:t>
      </w:r>
      <w:r w:rsidRPr="00C749FF">
        <w:rPr>
          <w:rFonts w:ascii="Arial" w:hAnsi="Arial" w:cs="Arial"/>
          <w:sz w:val="20"/>
          <w:szCs w:val="20"/>
        </w:rPr>
        <w:t>.</w:t>
      </w:r>
    </w:p>
    <w:p w:rsidRPr="00C749FF" w:rsidR="00375936" w:rsidP="00F07BF3" w:rsidRDefault="003C2347" w14:paraId="02CE6D6D" w14:textId="49091688">
      <w:pPr>
        <w:numPr>
          <w:ilvl w:val="3"/>
          <w:numId w:val="10"/>
        </w:numPr>
        <w:tabs>
          <w:tab w:val="clear" w:pos="1440"/>
          <w:tab w:val="num" w:pos="720"/>
        </w:tabs>
        <w:spacing w:after="120" w:line="280" w:lineRule="atLeast"/>
        <w:ind w:left="720"/>
        <w:rPr>
          <w:rFonts w:ascii="Arial" w:hAnsi="Arial" w:cs="Arial"/>
          <w:sz w:val="20"/>
          <w:szCs w:val="20"/>
        </w:rPr>
      </w:pPr>
      <w:r w:rsidRPr="00C749FF">
        <w:rPr>
          <w:rFonts w:ascii="Arial" w:hAnsi="Arial" w:cs="Arial"/>
          <w:i/>
          <w:sz w:val="20"/>
          <w:szCs w:val="20"/>
        </w:rPr>
        <w:t>Weakness</w:t>
      </w:r>
      <w:r w:rsidRPr="00C749FF">
        <w:rPr>
          <w:rFonts w:ascii="Arial" w:hAnsi="Arial" w:cs="Arial"/>
          <w:sz w:val="20"/>
          <w:szCs w:val="20"/>
        </w:rPr>
        <w:t>:</w:t>
      </w:r>
      <w:r w:rsidRPr="00C749FF" w:rsidR="00375936">
        <w:rPr>
          <w:rFonts w:ascii="Arial" w:hAnsi="Arial" w:cs="Arial"/>
          <w:sz w:val="20"/>
          <w:szCs w:val="20"/>
        </w:rPr>
        <w:t xml:space="preserve"> There are c</w:t>
      </w:r>
      <w:r w:rsidRPr="00C749FF" w:rsidR="00B5640E">
        <w:rPr>
          <w:rFonts w:ascii="Arial" w:hAnsi="Arial" w:cs="Arial"/>
          <w:sz w:val="20"/>
          <w:szCs w:val="20"/>
        </w:rPr>
        <w:t xml:space="preserve">hallenges related to delimiters. For example, the comma delimiter is problematic when commas are used as part of the text and not as a delimiter (e.g., listing </w:t>
      </w:r>
      <w:r w:rsidRPr="00C749FF" w:rsidR="00B5640E">
        <w:rPr>
          <w:rFonts w:ascii="Arial" w:hAnsi="Arial" w:cs="Arial"/>
          <w:sz w:val="20"/>
          <w:szCs w:val="20"/>
        </w:rPr>
        <w:lastRenderedPageBreak/>
        <w:t>numbers</w:t>
      </w:r>
      <w:r w:rsidR="00EC48B1">
        <w:rPr>
          <w:rFonts w:ascii="Arial" w:hAnsi="Arial" w:cs="Arial"/>
          <w:sz w:val="20"/>
          <w:szCs w:val="20"/>
        </w:rPr>
        <w:t xml:space="preserve"> or in a corporate name</w:t>
      </w:r>
      <w:r w:rsidRPr="00C749FF" w:rsidR="00B5640E">
        <w:rPr>
          <w:rFonts w:ascii="Arial" w:hAnsi="Arial" w:cs="Arial"/>
          <w:sz w:val="20"/>
          <w:szCs w:val="20"/>
        </w:rPr>
        <w:t>). Similarly, tab</w:t>
      </w:r>
      <w:r w:rsidR="00B80A27">
        <w:rPr>
          <w:rFonts w:ascii="Arial" w:hAnsi="Arial" w:cs="Arial"/>
          <w:sz w:val="20"/>
          <w:szCs w:val="20"/>
        </w:rPr>
        <w:t>-</w:t>
      </w:r>
      <w:r w:rsidRPr="00C749FF" w:rsidR="00B5640E">
        <w:rPr>
          <w:rFonts w:ascii="Arial" w:hAnsi="Arial" w:cs="Arial"/>
          <w:sz w:val="20"/>
          <w:szCs w:val="20"/>
        </w:rPr>
        <w:t>delimited files are problematic if there are significant amounts of text that contain tabs (e.g., for indentation).</w:t>
      </w:r>
    </w:p>
    <w:p w:rsidRPr="00C749FF" w:rsidR="001A277B" w:rsidP="00F07BF3" w:rsidRDefault="00375936" w14:paraId="4448B0AF" w14:textId="5A675536">
      <w:pPr>
        <w:spacing w:after="120" w:line="280" w:lineRule="atLeast"/>
        <w:ind w:left="720"/>
        <w:rPr>
          <w:rFonts w:ascii="Arial" w:hAnsi="Arial" w:cs="Arial"/>
          <w:sz w:val="20"/>
          <w:szCs w:val="20"/>
        </w:rPr>
      </w:pPr>
      <w:r w:rsidRPr="00C749FF">
        <w:rPr>
          <w:rFonts w:ascii="Arial" w:hAnsi="Arial" w:cs="Arial"/>
          <w:sz w:val="20"/>
          <w:szCs w:val="20"/>
        </w:rPr>
        <w:t>When a delimiter (such as a comma) is used as a legitimate part of the text</w:t>
      </w:r>
      <w:r w:rsidR="00B80A27">
        <w:rPr>
          <w:rFonts w:ascii="Arial" w:hAnsi="Arial" w:cs="Arial"/>
          <w:sz w:val="20"/>
          <w:szCs w:val="20"/>
        </w:rPr>
        <w:t>,</w:t>
      </w:r>
      <w:r w:rsidRPr="00C749FF">
        <w:rPr>
          <w:rFonts w:ascii="Arial" w:hAnsi="Arial" w:cs="Arial"/>
          <w:sz w:val="20"/>
          <w:szCs w:val="20"/>
        </w:rPr>
        <w:t xml:space="preserve"> you need to tell the program that it</w:t>
      </w:r>
      <w:r w:rsidR="00B80A27">
        <w:rPr>
          <w:rFonts w:ascii="Arial" w:hAnsi="Arial" w:cs="Arial"/>
          <w:sz w:val="20"/>
          <w:szCs w:val="20"/>
        </w:rPr>
        <w:t xml:space="preserve"> actually</w:t>
      </w:r>
      <w:r w:rsidRPr="00C749FF">
        <w:rPr>
          <w:rFonts w:ascii="Arial" w:hAnsi="Arial" w:cs="Arial"/>
          <w:sz w:val="20"/>
          <w:szCs w:val="20"/>
        </w:rPr>
        <w:t xml:space="preserve"> is</w:t>
      </w:r>
      <w:r w:rsidR="00B80A27">
        <w:rPr>
          <w:rFonts w:ascii="Arial" w:hAnsi="Arial" w:cs="Arial"/>
          <w:sz w:val="20"/>
          <w:szCs w:val="20"/>
        </w:rPr>
        <w:t xml:space="preserve"> </w:t>
      </w:r>
      <w:r w:rsidRPr="00C749FF" w:rsidR="00730D53">
        <w:rPr>
          <w:rFonts w:ascii="Arial" w:hAnsi="Arial" w:cs="Arial"/>
          <w:sz w:val="20"/>
          <w:szCs w:val="20"/>
        </w:rPr>
        <w:t>part of the text.</w:t>
      </w:r>
      <w:r w:rsidRPr="00C749FF" w:rsidR="00B5640E">
        <w:rPr>
          <w:rFonts w:ascii="Arial" w:hAnsi="Arial" w:cs="Arial"/>
          <w:sz w:val="20"/>
          <w:szCs w:val="20"/>
        </w:rPr>
        <w:t xml:space="preserve"> </w:t>
      </w:r>
      <w:r w:rsidRPr="00C749FF" w:rsidR="00730D53">
        <w:rPr>
          <w:rFonts w:ascii="Arial" w:hAnsi="Arial" w:cs="Arial"/>
          <w:sz w:val="20"/>
          <w:szCs w:val="20"/>
        </w:rPr>
        <w:t>To do this, you need to add text qualifiers to the text. The most common text qualifier is the double quotation marks (“</w:t>
      </w:r>
      <w:r w:rsidR="00B80A27">
        <w:rPr>
          <w:rFonts w:ascii="Arial" w:hAnsi="Arial" w:cs="Arial"/>
          <w:sz w:val="20"/>
          <w:szCs w:val="20"/>
        </w:rPr>
        <w:t xml:space="preserve"> </w:t>
      </w:r>
      <w:r w:rsidRPr="00C749FF" w:rsidR="00730D53">
        <w:rPr>
          <w:rFonts w:ascii="Arial" w:hAnsi="Arial" w:cs="Arial"/>
          <w:sz w:val="20"/>
          <w:szCs w:val="20"/>
        </w:rPr>
        <w:t xml:space="preserve">”). When the program encounters the delimiter and the qualifier, it interprets the delimiter as part of the text, not a signal of field separation. </w:t>
      </w:r>
      <w:r w:rsidRPr="00C749FF" w:rsidR="00DD4FC1">
        <w:rPr>
          <w:rFonts w:ascii="Arial" w:hAnsi="Arial" w:cs="Arial"/>
          <w:sz w:val="20"/>
          <w:szCs w:val="20"/>
        </w:rPr>
        <w:t xml:space="preserve">The program will not split the data for any future delimiters until it </w:t>
      </w:r>
      <w:r w:rsidR="006B2D78">
        <w:rPr>
          <w:rFonts w:ascii="Arial" w:hAnsi="Arial" w:cs="Arial"/>
          <w:sz w:val="20"/>
          <w:szCs w:val="20"/>
        </w:rPr>
        <w:t>recognizes</w:t>
      </w:r>
      <w:r w:rsidRPr="00C749FF" w:rsidR="00DD4FC1">
        <w:rPr>
          <w:rFonts w:ascii="Arial" w:hAnsi="Arial" w:cs="Arial"/>
          <w:sz w:val="20"/>
          <w:szCs w:val="20"/>
        </w:rPr>
        <w:t xml:space="preserve"> the ending text qualifier and delimiter together.</w:t>
      </w:r>
    </w:p>
    <w:p w:rsidRPr="00C749FF" w:rsidR="00F3243B" w:rsidP="00411B96" w:rsidRDefault="00F3243B" w14:paraId="33AF0B5C" w14:textId="77777777">
      <w:pPr>
        <w:spacing w:after="240" w:line="280" w:lineRule="atLeast"/>
        <w:rPr>
          <w:rFonts w:ascii="Arial" w:hAnsi="Arial" w:cs="Arial"/>
          <w:sz w:val="20"/>
          <w:szCs w:val="20"/>
        </w:rPr>
      </w:pPr>
      <w:r w:rsidRPr="00C749FF">
        <w:rPr>
          <w:rFonts w:ascii="Arial" w:hAnsi="Arial" w:cs="Arial"/>
          <w:sz w:val="20"/>
          <w:szCs w:val="20"/>
        </w:rPr>
        <w:t>As an example, the following table contains separate items.</w:t>
      </w:r>
    </w:p>
    <w:tbl>
      <w:tblPr>
        <w:tblW w:w="945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05"/>
        <w:gridCol w:w="1595"/>
        <w:gridCol w:w="1620"/>
        <w:gridCol w:w="5130"/>
      </w:tblGrid>
      <w:tr w:rsidRPr="00C749FF" w:rsidR="00F3243B" w:rsidTr="00B1289A" w14:paraId="6629F080" w14:textId="77777777">
        <w:trPr>
          <w:trHeight w:val="368"/>
        </w:trPr>
        <w:tc>
          <w:tcPr>
            <w:tcW w:w="1105" w:type="dxa"/>
            <w:shd w:val="clear" w:color="auto" w:fill="D9D9D9"/>
          </w:tcPr>
          <w:p w:rsidRPr="00C749FF" w:rsidR="00F3243B" w:rsidP="00151060" w:rsidRDefault="00F3243B" w14:paraId="5D539479" w14:textId="77777777">
            <w:pPr>
              <w:spacing w:after="120" w:line="280" w:lineRule="atLeast"/>
              <w:rPr>
                <w:rFonts w:ascii="Arial" w:hAnsi="Arial" w:cs="Arial"/>
                <w:b/>
                <w:sz w:val="20"/>
                <w:szCs w:val="20"/>
              </w:rPr>
            </w:pPr>
            <w:r w:rsidRPr="00C749FF">
              <w:rPr>
                <w:rFonts w:ascii="Arial" w:hAnsi="Arial" w:cs="Arial"/>
                <w:b/>
                <w:sz w:val="20"/>
                <w:szCs w:val="20"/>
              </w:rPr>
              <w:t>ID</w:t>
            </w:r>
          </w:p>
        </w:tc>
        <w:tc>
          <w:tcPr>
            <w:tcW w:w="1595" w:type="dxa"/>
            <w:shd w:val="clear" w:color="auto" w:fill="D9D9D9"/>
          </w:tcPr>
          <w:p w:rsidRPr="00C749FF" w:rsidR="00F3243B" w:rsidP="00151060" w:rsidRDefault="00F3243B" w14:paraId="6A73CDCE" w14:textId="77777777">
            <w:pPr>
              <w:spacing w:after="120" w:line="280" w:lineRule="atLeast"/>
              <w:rPr>
                <w:rFonts w:ascii="Arial" w:hAnsi="Arial" w:cs="Arial"/>
                <w:b/>
                <w:sz w:val="20"/>
                <w:szCs w:val="20"/>
              </w:rPr>
            </w:pPr>
            <w:r w:rsidRPr="00C749FF">
              <w:rPr>
                <w:rFonts w:ascii="Arial" w:hAnsi="Arial" w:cs="Arial"/>
                <w:b/>
                <w:sz w:val="20"/>
                <w:szCs w:val="20"/>
              </w:rPr>
              <w:t>Name</w:t>
            </w:r>
          </w:p>
        </w:tc>
        <w:tc>
          <w:tcPr>
            <w:tcW w:w="1620" w:type="dxa"/>
            <w:shd w:val="clear" w:color="auto" w:fill="D9D9D9"/>
          </w:tcPr>
          <w:p w:rsidRPr="00C749FF" w:rsidR="00F3243B" w:rsidP="00151060" w:rsidRDefault="00411B96" w14:paraId="77AB4E98" w14:textId="484469B4">
            <w:pPr>
              <w:spacing w:after="120" w:line="280" w:lineRule="atLeast"/>
              <w:rPr>
                <w:rFonts w:ascii="Arial" w:hAnsi="Arial" w:cs="Arial"/>
                <w:b/>
                <w:sz w:val="20"/>
                <w:szCs w:val="20"/>
              </w:rPr>
            </w:pPr>
            <w:r w:rsidRPr="00C749FF">
              <w:rPr>
                <w:rFonts w:ascii="Arial" w:hAnsi="Arial" w:cs="Arial"/>
                <w:b/>
                <w:sz w:val="20"/>
                <w:szCs w:val="20"/>
              </w:rPr>
              <w:t>Order n</w:t>
            </w:r>
            <w:r w:rsidRPr="00C749FF" w:rsidR="00F3243B">
              <w:rPr>
                <w:rFonts w:ascii="Arial" w:hAnsi="Arial" w:cs="Arial"/>
                <w:b/>
                <w:sz w:val="20"/>
                <w:szCs w:val="20"/>
              </w:rPr>
              <w:t>umber</w:t>
            </w:r>
          </w:p>
        </w:tc>
        <w:tc>
          <w:tcPr>
            <w:tcW w:w="5130" w:type="dxa"/>
            <w:shd w:val="clear" w:color="auto" w:fill="D9D9D9"/>
          </w:tcPr>
          <w:p w:rsidRPr="00C749FF" w:rsidR="00F3243B" w:rsidP="00151060" w:rsidRDefault="00411B96" w14:paraId="01F3199B" w14:textId="189FE252">
            <w:pPr>
              <w:spacing w:after="120" w:line="280" w:lineRule="atLeast"/>
              <w:rPr>
                <w:rFonts w:ascii="Arial" w:hAnsi="Arial" w:cs="Arial"/>
                <w:b/>
                <w:sz w:val="20"/>
                <w:szCs w:val="20"/>
              </w:rPr>
            </w:pPr>
            <w:r w:rsidRPr="00C749FF">
              <w:rPr>
                <w:rFonts w:ascii="Arial" w:hAnsi="Arial" w:cs="Arial"/>
                <w:b/>
                <w:sz w:val="20"/>
                <w:szCs w:val="20"/>
              </w:rPr>
              <w:t>Order c</w:t>
            </w:r>
            <w:r w:rsidRPr="00C749FF" w:rsidR="00F3243B">
              <w:rPr>
                <w:rFonts w:ascii="Arial" w:hAnsi="Arial" w:cs="Arial"/>
                <w:b/>
                <w:sz w:val="20"/>
                <w:szCs w:val="20"/>
              </w:rPr>
              <w:t>omments</w:t>
            </w:r>
          </w:p>
        </w:tc>
      </w:tr>
      <w:tr w:rsidRPr="00C749FF" w:rsidR="00F3243B" w:rsidTr="00411B96" w14:paraId="2CF96E09" w14:textId="77777777">
        <w:tc>
          <w:tcPr>
            <w:tcW w:w="1105" w:type="dxa"/>
            <w:shd w:val="clear" w:color="auto" w:fill="auto"/>
          </w:tcPr>
          <w:p w:rsidRPr="00C749FF" w:rsidR="00F3243B" w:rsidP="00151060" w:rsidRDefault="00F3243B" w14:paraId="71FC4A3F" w14:textId="77777777">
            <w:pPr>
              <w:spacing w:after="120" w:line="280" w:lineRule="atLeast"/>
              <w:rPr>
                <w:rFonts w:ascii="Arial" w:hAnsi="Arial" w:cs="Arial"/>
                <w:sz w:val="20"/>
                <w:szCs w:val="20"/>
              </w:rPr>
            </w:pPr>
            <w:r w:rsidRPr="00C749FF">
              <w:rPr>
                <w:rFonts w:ascii="Arial" w:hAnsi="Arial" w:cs="Arial"/>
                <w:sz w:val="20"/>
                <w:szCs w:val="20"/>
              </w:rPr>
              <w:t>1001</w:t>
            </w:r>
          </w:p>
        </w:tc>
        <w:tc>
          <w:tcPr>
            <w:tcW w:w="1595" w:type="dxa"/>
            <w:shd w:val="clear" w:color="auto" w:fill="auto"/>
          </w:tcPr>
          <w:p w:rsidRPr="00C749FF" w:rsidR="00F3243B" w:rsidP="00151060" w:rsidRDefault="00F3243B" w14:paraId="76B94B5E" w14:textId="77777777">
            <w:pPr>
              <w:spacing w:after="120" w:line="280" w:lineRule="atLeast"/>
              <w:rPr>
                <w:rFonts w:ascii="Arial" w:hAnsi="Arial" w:cs="Arial"/>
                <w:sz w:val="20"/>
                <w:szCs w:val="20"/>
              </w:rPr>
            </w:pPr>
            <w:r w:rsidRPr="00C749FF">
              <w:rPr>
                <w:rFonts w:ascii="Arial" w:hAnsi="Arial" w:cs="Arial"/>
                <w:sz w:val="20"/>
                <w:szCs w:val="20"/>
              </w:rPr>
              <w:t>Amanda Cook</w:t>
            </w:r>
          </w:p>
        </w:tc>
        <w:tc>
          <w:tcPr>
            <w:tcW w:w="1620" w:type="dxa"/>
            <w:shd w:val="clear" w:color="auto" w:fill="auto"/>
          </w:tcPr>
          <w:p w:rsidRPr="00C749FF" w:rsidR="00F3243B" w:rsidP="00151060" w:rsidRDefault="00F3243B" w14:paraId="3D8D5859" w14:textId="77777777">
            <w:pPr>
              <w:spacing w:after="120" w:line="280" w:lineRule="atLeast"/>
              <w:rPr>
                <w:rFonts w:ascii="Arial" w:hAnsi="Arial" w:cs="Arial"/>
                <w:sz w:val="20"/>
                <w:szCs w:val="20"/>
              </w:rPr>
            </w:pPr>
            <w:r w:rsidRPr="00C749FF">
              <w:rPr>
                <w:rFonts w:ascii="Arial" w:hAnsi="Arial" w:cs="Arial"/>
                <w:sz w:val="20"/>
                <w:szCs w:val="20"/>
              </w:rPr>
              <w:t>23</w:t>
            </w:r>
          </w:p>
        </w:tc>
        <w:tc>
          <w:tcPr>
            <w:tcW w:w="5130" w:type="dxa"/>
            <w:shd w:val="clear" w:color="auto" w:fill="auto"/>
          </w:tcPr>
          <w:p w:rsidRPr="00C749FF" w:rsidR="00F3243B" w:rsidP="00151060" w:rsidRDefault="00F3243B" w14:paraId="72832A44" w14:textId="77777777">
            <w:pPr>
              <w:spacing w:after="120" w:line="280" w:lineRule="atLeast"/>
              <w:rPr>
                <w:rFonts w:ascii="Arial" w:hAnsi="Arial" w:cs="Arial"/>
                <w:sz w:val="20"/>
                <w:szCs w:val="20"/>
              </w:rPr>
            </w:pPr>
            <w:r w:rsidRPr="00C749FF">
              <w:rPr>
                <w:rFonts w:ascii="Arial" w:hAnsi="Arial" w:cs="Arial"/>
                <w:sz w:val="20"/>
                <w:szCs w:val="20"/>
              </w:rPr>
              <w:t>Please ship new items.</w:t>
            </w:r>
          </w:p>
        </w:tc>
      </w:tr>
      <w:tr w:rsidRPr="00C749FF" w:rsidR="00F3243B" w:rsidTr="00411B96" w14:paraId="3A353B63" w14:textId="77777777">
        <w:trPr>
          <w:trHeight w:val="422"/>
        </w:trPr>
        <w:tc>
          <w:tcPr>
            <w:tcW w:w="1105" w:type="dxa"/>
            <w:shd w:val="clear" w:color="auto" w:fill="auto"/>
          </w:tcPr>
          <w:p w:rsidRPr="00C749FF" w:rsidR="00F3243B" w:rsidP="00151060" w:rsidRDefault="00F3243B" w14:paraId="77FF2882" w14:textId="77777777">
            <w:pPr>
              <w:spacing w:after="120" w:line="280" w:lineRule="atLeast"/>
              <w:rPr>
                <w:rFonts w:ascii="Arial" w:hAnsi="Arial" w:cs="Arial"/>
                <w:sz w:val="20"/>
                <w:szCs w:val="20"/>
              </w:rPr>
            </w:pPr>
            <w:r w:rsidRPr="00C749FF">
              <w:rPr>
                <w:rFonts w:ascii="Arial" w:hAnsi="Arial" w:cs="Arial"/>
                <w:sz w:val="20"/>
                <w:szCs w:val="20"/>
              </w:rPr>
              <w:t>1002</w:t>
            </w:r>
          </w:p>
        </w:tc>
        <w:tc>
          <w:tcPr>
            <w:tcW w:w="1595" w:type="dxa"/>
            <w:shd w:val="clear" w:color="auto" w:fill="auto"/>
          </w:tcPr>
          <w:p w:rsidRPr="00C749FF" w:rsidR="00F3243B" w:rsidP="00151060" w:rsidRDefault="00F3243B" w14:paraId="12C1E9E2" w14:textId="77777777">
            <w:pPr>
              <w:spacing w:after="120" w:line="280" w:lineRule="atLeast"/>
              <w:rPr>
                <w:rFonts w:ascii="Arial" w:hAnsi="Arial" w:cs="Arial"/>
                <w:sz w:val="20"/>
                <w:szCs w:val="20"/>
              </w:rPr>
            </w:pPr>
            <w:r w:rsidRPr="00C749FF">
              <w:rPr>
                <w:rFonts w:ascii="Arial" w:hAnsi="Arial" w:cs="Arial"/>
                <w:sz w:val="20"/>
                <w:szCs w:val="20"/>
              </w:rPr>
              <w:t>Derek Stevens</w:t>
            </w:r>
          </w:p>
        </w:tc>
        <w:tc>
          <w:tcPr>
            <w:tcW w:w="1620" w:type="dxa"/>
            <w:shd w:val="clear" w:color="auto" w:fill="auto"/>
          </w:tcPr>
          <w:p w:rsidRPr="00C749FF" w:rsidR="00F3243B" w:rsidP="00151060" w:rsidRDefault="00F3243B" w14:paraId="343630E2" w14:textId="77777777">
            <w:pPr>
              <w:spacing w:after="120" w:line="280" w:lineRule="atLeast"/>
              <w:rPr>
                <w:rFonts w:ascii="Arial" w:hAnsi="Arial" w:cs="Arial"/>
                <w:sz w:val="20"/>
                <w:szCs w:val="20"/>
              </w:rPr>
            </w:pPr>
            <w:r w:rsidRPr="00C749FF">
              <w:rPr>
                <w:rFonts w:ascii="Arial" w:hAnsi="Arial" w:cs="Arial"/>
                <w:sz w:val="20"/>
                <w:szCs w:val="20"/>
              </w:rPr>
              <w:t>24</w:t>
            </w:r>
          </w:p>
        </w:tc>
        <w:tc>
          <w:tcPr>
            <w:tcW w:w="5130" w:type="dxa"/>
            <w:shd w:val="clear" w:color="auto" w:fill="auto"/>
          </w:tcPr>
          <w:p w:rsidRPr="00C749FF" w:rsidR="00F3243B" w:rsidP="00151060" w:rsidRDefault="00F3243B" w14:paraId="1DFE2745" w14:textId="77777777">
            <w:pPr>
              <w:spacing w:after="120" w:line="280" w:lineRule="atLeast"/>
              <w:rPr>
                <w:rFonts w:ascii="Arial" w:hAnsi="Arial" w:cs="Arial"/>
                <w:sz w:val="20"/>
                <w:szCs w:val="20"/>
              </w:rPr>
            </w:pPr>
            <w:r w:rsidRPr="00C749FF">
              <w:rPr>
                <w:rFonts w:ascii="Arial" w:hAnsi="Arial" w:cs="Arial"/>
                <w:sz w:val="20"/>
                <w:szCs w:val="20"/>
              </w:rPr>
              <w:t>This is a replacement order, the previous one broke.</w:t>
            </w:r>
          </w:p>
        </w:tc>
      </w:tr>
      <w:tr w:rsidRPr="00C749FF" w:rsidR="00F3243B" w:rsidTr="00411B96" w14:paraId="1292FD65" w14:textId="77777777">
        <w:tc>
          <w:tcPr>
            <w:tcW w:w="1105" w:type="dxa"/>
            <w:shd w:val="clear" w:color="auto" w:fill="auto"/>
          </w:tcPr>
          <w:p w:rsidRPr="00C749FF" w:rsidR="00F3243B" w:rsidP="00151060" w:rsidRDefault="00F3243B" w14:paraId="27341D15" w14:textId="77777777">
            <w:pPr>
              <w:spacing w:after="120" w:line="280" w:lineRule="atLeast"/>
              <w:rPr>
                <w:rFonts w:ascii="Arial" w:hAnsi="Arial" w:cs="Arial"/>
                <w:sz w:val="20"/>
                <w:szCs w:val="20"/>
              </w:rPr>
            </w:pPr>
            <w:r w:rsidRPr="00C749FF">
              <w:rPr>
                <w:rFonts w:ascii="Arial" w:hAnsi="Arial" w:cs="Arial"/>
                <w:sz w:val="20"/>
                <w:szCs w:val="20"/>
              </w:rPr>
              <w:t>1003</w:t>
            </w:r>
          </w:p>
        </w:tc>
        <w:tc>
          <w:tcPr>
            <w:tcW w:w="1595" w:type="dxa"/>
            <w:shd w:val="clear" w:color="auto" w:fill="auto"/>
          </w:tcPr>
          <w:p w:rsidRPr="00C749FF" w:rsidR="00F3243B" w:rsidP="00151060" w:rsidRDefault="00F3243B" w14:paraId="154C797C" w14:textId="77777777">
            <w:pPr>
              <w:spacing w:after="120" w:line="280" w:lineRule="atLeast"/>
              <w:rPr>
                <w:rFonts w:ascii="Arial" w:hAnsi="Arial" w:cs="Arial"/>
                <w:sz w:val="20"/>
                <w:szCs w:val="20"/>
              </w:rPr>
            </w:pPr>
            <w:r w:rsidRPr="00C749FF">
              <w:rPr>
                <w:rFonts w:ascii="Arial" w:hAnsi="Arial" w:cs="Arial"/>
                <w:sz w:val="20"/>
                <w:szCs w:val="20"/>
              </w:rPr>
              <w:t>Frank Jones</w:t>
            </w:r>
          </w:p>
        </w:tc>
        <w:tc>
          <w:tcPr>
            <w:tcW w:w="1620" w:type="dxa"/>
            <w:shd w:val="clear" w:color="auto" w:fill="auto"/>
          </w:tcPr>
          <w:p w:rsidRPr="00C749FF" w:rsidR="00F3243B" w:rsidP="00151060" w:rsidRDefault="00F3243B" w14:paraId="31DD4F22" w14:textId="77777777">
            <w:pPr>
              <w:spacing w:after="120" w:line="280" w:lineRule="atLeast"/>
              <w:rPr>
                <w:rFonts w:ascii="Arial" w:hAnsi="Arial" w:cs="Arial"/>
                <w:sz w:val="20"/>
                <w:szCs w:val="20"/>
              </w:rPr>
            </w:pPr>
            <w:r w:rsidRPr="00C749FF">
              <w:rPr>
                <w:rFonts w:ascii="Arial" w:hAnsi="Arial" w:cs="Arial"/>
                <w:sz w:val="20"/>
                <w:szCs w:val="20"/>
              </w:rPr>
              <w:t>25</w:t>
            </w:r>
          </w:p>
        </w:tc>
        <w:tc>
          <w:tcPr>
            <w:tcW w:w="5130" w:type="dxa"/>
            <w:shd w:val="clear" w:color="auto" w:fill="auto"/>
          </w:tcPr>
          <w:p w:rsidRPr="00C749FF" w:rsidR="00F3243B" w:rsidP="00151060" w:rsidRDefault="00F3243B" w14:paraId="123190F7" w14:textId="77777777">
            <w:pPr>
              <w:spacing w:after="120" w:line="280" w:lineRule="atLeast"/>
              <w:rPr>
                <w:rFonts w:ascii="Arial" w:hAnsi="Arial" w:cs="Arial"/>
                <w:sz w:val="20"/>
                <w:szCs w:val="20"/>
              </w:rPr>
            </w:pPr>
            <w:r w:rsidRPr="00C749FF">
              <w:rPr>
                <w:rFonts w:ascii="Arial" w:hAnsi="Arial" w:cs="Arial"/>
                <w:sz w:val="20"/>
                <w:szCs w:val="20"/>
              </w:rPr>
              <w:t>Thanks</w:t>
            </w:r>
          </w:p>
        </w:tc>
      </w:tr>
    </w:tbl>
    <w:p w:rsidRPr="00C749FF" w:rsidR="00F3243B" w:rsidP="00411B96" w:rsidRDefault="00F3243B" w14:paraId="2C0FBEDE" w14:textId="43BC56F2">
      <w:pPr>
        <w:spacing w:before="240" w:after="120" w:line="280" w:lineRule="atLeast"/>
        <w:rPr>
          <w:rFonts w:ascii="Arial" w:hAnsi="Arial" w:cs="Arial"/>
          <w:sz w:val="20"/>
          <w:szCs w:val="20"/>
        </w:rPr>
      </w:pPr>
      <w:r w:rsidRPr="00C749FF">
        <w:rPr>
          <w:rFonts w:ascii="Arial" w:hAnsi="Arial" w:cs="Arial"/>
          <w:sz w:val="20"/>
          <w:szCs w:val="20"/>
        </w:rPr>
        <w:t xml:space="preserve">In this example, the order comments for </w:t>
      </w:r>
      <w:r w:rsidRPr="00C749FF" w:rsidR="006D2D37">
        <w:rPr>
          <w:rFonts w:ascii="Arial" w:hAnsi="Arial" w:cs="Arial"/>
          <w:sz w:val="20"/>
          <w:szCs w:val="20"/>
        </w:rPr>
        <w:t xml:space="preserve">order 1002 from </w:t>
      </w:r>
      <w:r w:rsidRPr="00C749FF">
        <w:rPr>
          <w:rFonts w:ascii="Arial" w:hAnsi="Arial" w:cs="Arial"/>
          <w:sz w:val="20"/>
          <w:szCs w:val="20"/>
        </w:rPr>
        <w:t>Derek Stevens contain</w:t>
      </w:r>
      <w:r w:rsidRPr="00C749FF" w:rsidR="006D2D37">
        <w:rPr>
          <w:rFonts w:ascii="Arial" w:hAnsi="Arial" w:cs="Arial"/>
          <w:sz w:val="20"/>
          <w:szCs w:val="20"/>
        </w:rPr>
        <w:t xml:space="preserve"> a comma</w:t>
      </w:r>
      <w:r w:rsidRPr="00C749FF">
        <w:rPr>
          <w:rFonts w:ascii="Arial" w:hAnsi="Arial" w:cs="Arial"/>
          <w:sz w:val="20"/>
          <w:szCs w:val="20"/>
        </w:rPr>
        <w:t xml:space="preserve"> as part of the field. Here is how this information would be saved with and without a qualifier.</w:t>
      </w:r>
    </w:p>
    <w:p w:rsidRPr="00C749FF" w:rsidR="00F3243B" w:rsidP="00151060" w:rsidRDefault="00F3243B" w14:paraId="731A26CF" w14:textId="77777777">
      <w:pPr>
        <w:spacing w:after="120" w:line="280" w:lineRule="atLeast"/>
        <w:rPr>
          <w:rFonts w:ascii="Arial" w:hAnsi="Arial" w:cs="Arial"/>
          <w:sz w:val="20"/>
          <w:szCs w:val="20"/>
        </w:rPr>
      </w:pPr>
      <w:r w:rsidRPr="00C749FF">
        <w:rPr>
          <w:rFonts w:ascii="Arial" w:hAnsi="Arial" w:cs="Arial"/>
          <w:sz w:val="20"/>
          <w:szCs w:val="20"/>
        </w:rPr>
        <w:t>With a qualifier:</w:t>
      </w:r>
    </w:p>
    <w:p w:rsidRPr="00C749FF" w:rsidR="00F3243B" w:rsidP="00780424" w:rsidRDefault="00F3243B" w14:paraId="4D4FBD13" w14:textId="77777777">
      <w:pPr>
        <w:numPr>
          <w:ilvl w:val="0"/>
          <w:numId w:val="28"/>
        </w:numPr>
        <w:spacing w:after="120" w:line="280" w:lineRule="atLeast"/>
        <w:rPr>
          <w:rFonts w:ascii="Arial" w:hAnsi="Arial" w:cs="Arial"/>
          <w:sz w:val="20"/>
          <w:szCs w:val="20"/>
        </w:rPr>
      </w:pPr>
      <w:r w:rsidRPr="00C749FF">
        <w:rPr>
          <w:rFonts w:ascii="Arial" w:hAnsi="Arial" w:cs="Arial"/>
          <w:sz w:val="20"/>
          <w:szCs w:val="20"/>
        </w:rPr>
        <w:t>1001,Amanda Cook,23,Please ship new items.</w:t>
      </w:r>
    </w:p>
    <w:p w:rsidRPr="00C749FF" w:rsidR="00F3243B" w:rsidP="00780424" w:rsidRDefault="00F3243B" w14:paraId="07154EB5" w14:textId="2F8976FC">
      <w:pPr>
        <w:numPr>
          <w:ilvl w:val="0"/>
          <w:numId w:val="28"/>
        </w:numPr>
        <w:spacing w:after="120" w:line="280" w:lineRule="atLeast"/>
        <w:rPr>
          <w:rFonts w:ascii="Arial" w:hAnsi="Arial" w:cs="Arial"/>
          <w:sz w:val="20"/>
          <w:szCs w:val="20"/>
        </w:rPr>
      </w:pPr>
      <w:r w:rsidRPr="00C749FF">
        <w:rPr>
          <w:rFonts w:ascii="Arial" w:hAnsi="Arial" w:cs="Arial"/>
          <w:sz w:val="20"/>
          <w:szCs w:val="20"/>
        </w:rPr>
        <w:t>1002,Derek Stevens,24,</w:t>
      </w:r>
      <w:r w:rsidR="006B2D78">
        <w:rPr>
          <w:rFonts w:ascii="Arial" w:hAnsi="Arial" w:cs="Arial"/>
          <w:sz w:val="20"/>
          <w:szCs w:val="20"/>
        </w:rPr>
        <w:t>“</w:t>
      </w:r>
      <w:r w:rsidRPr="00C749FF">
        <w:rPr>
          <w:rFonts w:ascii="Arial" w:hAnsi="Arial" w:cs="Arial"/>
          <w:sz w:val="20"/>
          <w:szCs w:val="20"/>
        </w:rPr>
        <w:t>This is a replacement order, the previous one broke.”</w:t>
      </w:r>
    </w:p>
    <w:p w:rsidRPr="00C749FF" w:rsidR="00F3243B" w:rsidP="00780424" w:rsidRDefault="00F3243B" w14:paraId="57793032" w14:textId="77777777">
      <w:pPr>
        <w:numPr>
          <w:ilvl w:val="0"/>
          <w:numId w:val="28"/>
        </w:numPr>
        <w:spacing w:after="120" w:line="280" w:lineRule="atLeast"/>
        <w:rPr>
          <w:rFonts w:ascii="Arial" w:hAnsi="Arial" w:cs="Arial"/>
          <w:sz w:val="20"/>
          <w:szCs w:val="20"/>
        </w:rPr>
      </w:pPr>
      <w:r w:rsidRPr="00C749FF">
        <w:rPr>
          <w:rFonts w:ascii="Arial" w:hAnsi="Arial" w:cs="Arial"/>
          <w:sz w:val="20"/>
          <w:szCs w:val="20"/>
        </w:rPr>
        <w:t>1003,Frank Jones,25,Thanks</w:t>
      </w:r>
    </w:p>
    <w:p w:rsidRPr="00C749FF" w:rsidR="00F3243B" w:rsidP="00151060" w:rsidRDefault="00F3243B" w14:paraId="5F3AE214" w14:textId="77777777">
      <w:pPr>
        <w:spacing w:after="120" w:line="280" w:lineRule="atLeast"/>
        <w:rPr>
          <w:rFonts w:ascii="Arial" w:hAnsi="Arial" w:cs="Arial"/>
          <w:sz w:val="20"/>
          <w:szCs w:val="20"/>
        </w:rPr>
      </w:pPr>
      <w:r w:rsidRPr="00C749FF">
        <w:rPr>
          <w:rFonts w:ascii="Arial" w:hAnsi="Arial" w:cs="Arial"/>
          <w:sz w:val="20"/>
          <w:szCs w:val="20"/>
        </w:rPr>
        <w:t>Without a qualifier:</w:t>
      </w:r>
    </w:p>
    <w:p w:rsidRPr="00C749FF" w:rsidR="00F3243B" w:rsidP="00780424" w:rsidRDefault="00F3243B" w14:paraId="70FFF307" w14:textId="77777777">
      <w:pPr>
        <w:numPr>
          <w:ilvl w:val="0"/>
          <w:numId w:val="29"/>
        </w:numPr>
        <w:spacing w:after="120" w:line="280" w:lineRule="atLeast"/>
        <w:rPr>
          <w:rFonts w:ascii="Arial" w:hAnsi="Arial" w:cs="Arial"/>
          <w:sz w:val="20"/>
          <w:szCs w:val="20"/>
        </w:rPr>
      </w:pPr>
      <w:r w:rsidRPr="00C749FF">
        <w:rPr>
          <w:rFonts w:ascii="Arial" w:hAnsi="Arial" w:cs="Arial"/>
          <w:sz w:val="20"/>
          <w:szCs w:val="20"/>
        </w:rPr>
        <w:t>1001,Amanda Cook,23,Please ship new items.</w:t>
      </w:r>
    </w:p>
    <w:p w:rsidRPr="00C749FF" w:rsidR="00F3243B" w:rsidP="00780424" w:rsidRDefault="00F3243B" w14:paraId="261B449D" w14:textId="77777777">
      <w:pPr>
        <w:numPr>
          <w:ilvl w:val="0"/>
          <w:numId w:val="29"/>
        </w:numPr>
        <w:spacing w:after="120" w:line="280" w:lineRule="atLeast"/>
        <w:rPr>
          <w:rFonts w:ascii="Arial" w:hAnsi="Arial" w:cs="Arial"/>
          <w:sz w:val="20"/>
          <w:szCs w:val="20"/>
        </w:rPr>
      </w:pPr>
      <w:r w:rsidRPr="00C749FF">
        <w:rPr>
          <w:rFonts w:ascii="Arial" w:hAnsi="Arial" w:cs="Arial"/>
          <w:sz w:val="20"/>
          <w:szCs w:val="20"/>
        </w:rPr>
        <w:t>1002,Derek Stevens,24,This is a replacement order, the previous one broke.</w:t>
      </w:r>
    </w:p>
    <w:p w:rsidRPr="00C749FF" w:rsidR="00F3243B" w:rsidP="00780424" w:rsidRDefault="00F3243B" w14:paraId="7F23F241" w14:textId="77777777">
      <w:pPr>
        <w:numPr>
          <w:ilvl w:val="0"/>
          <w:numId w:val="29"/>
        </w:numPr>
        <w:spacing w:after="120" w:line="280" w:lineRule="atLeast"/>
        <w:rPr>
          <w:rFonts w:ascii="Arial" w:hAnsi="Arial" w:cs="Arial"/>
          <w:sz w:val="20"/>
          <w:szCs w:val="20"/>
        </w:rPr>
      </w:pPr>
      <w:r w:rsidRPr="00C749FF">
        <w:rPr>
          <w:rFonts w:ascii="Arial" w:hAnsi="Arial" w:cs="Arial"/>
          <w:sz w:val="20"/>
          <w:szCs w:val="20"/>
        </w:rPr>
        <w:t>1003,Frank Jones,25,Thanks</w:t>
      </w:r>
    </w:p>
    <w:p w:rsidRPr="00C749FF" w:rsidR="00F3243B" w:rsidP="00151060" w:rsidRDefault="00F3243B" w14:paraId="2111A2CC" w14:textId="57939CE7">
      <w:pPr>
        <w:spacing w:after="120" w:line="280" w:lineRule="atLeast"/>
        <w:rPr>
          <w:rFonts w:ascii="Arial" w:hAnsi="Arial" w:cs="Arial"/>
          <w:sz w:val="20"/>
          <w:szCs w:val="20"/>
        </w:rPr>
      </w:pPr>
      <w:r w:rsidRPr="00C749FF">
        <w:rPr>
          <w:rFonts w:ascii="Arial" w:hAnsi="Arial" w:cs="Arial"/>
          <w:sz w:val="20"/>
          <w:szCs w:val="20"/>
        </w:rPr>
        <w:t>If someone were to import this information without having a qualifier, the program would think that it should split the text “This is a replacement order, the previous one broke.” into two columns where the comma is placed. However, this comma is a punctuation mark and not a delimiter. The use of the qualifiers “</w:t>
      </w:r>
      <w:r w:rsidR="006B2D78">
        <w:rPr>
          <w:rFonts w:ascii="Arial" w:hAnsi="Arial" w:cs="Arial"/>
          <w:sz w:val="20"/>
          <w:szCs w:val="20"/>
        </w:rPr>
        <w:t xml:space="preserve"> </w:t>
      </w:r>
      <w:r w:rsidRPr="00C749FF">
        <w:rPr>
          <w:rFonts w:ascii="Arial" w:hAnsi="Arial" w:cs="Arial"/>
          <w:sz w:val="20"/>
          <w:szCs w:val="20"/>
        </w:rPr>
        <w:t>” tell</w:t>
      </w:r>
      <w:r w:rsidR="006B2D78">
        <w:rPr>
          <w:rFonts w:ascii="Arial" w:hAnsi="Arial" w:cs="Arial"/>
          <w:sz w:val="20"/>
          <w:szCs w:val="20"/>
        </w:rPr>
        <w:t>s</w:t>
      </w:r>
      <w:r w:rsidRPr="00C749FF">
        <w:rPr>
          <w:rFonts w:ascii="Arial" w:hAnsi="Arial" w:cs="Arial"/>
          <w:sz w:val="20"/>
          <w:szCs w:val="20"/>
        </w:rPr>
        <w:t xml:space="preserve"> the program that anything between the quotes should be treated as text and not as a delimiter. This allows programs to more easily import information into the correct columns.</w:t>
      </w:r>
    </w:p>
    <w:p w:rsidR="00FA3D22" w:rsidP="00151060" w:rsidRDefault="00057C2A" w14:paraId="37B43C35" w14:textId="2EEF9BCD">
      <w:pPr>
        <w:spacing w:after="120" w:line="280" w:lineRule="atLeast"/>
        <w:rPr>
          <w:rFonts w:ascii="Arial" w:hAnsi="Arial" w:cs="Arial"/>
          <w:sz w:val="20"/>
          <w:szCs w:val="20"/>
        </w:rPr>
      </w:pPr>
      <w:r w:rsidRPr="00C749FF">
        <w:rPr>
          <w:rFonts w:ascii="Arial" w:hAnsi="Arial" w:cs="Arial"/>
          <w:sz w:val="20"/>
          <w:szCs w:val="20"/>
        </w:rPr>
        <w:t>When a</w:t>
      </w:r>
      <w:r w:rsidRPr="00C749FF" w:rsidR="005309D9">
        <w:rPr>
          <w:rFonts w:ascii="Arial" w:hAnsi="Arial" w:cs="Arial"/>
          <w:sz w:val="20"/>
          <w:szCs w:val="20"/>
        </w:rPr>
        <w:t>n audit</w:t>
      </w:r>
      <w:r w:rsidRPr="00C749FF">
        <w:rPr>
          <w:rFonts w:ascii="Arial" w:hAnsi="Arial" w:cs="Arial"/>
          <w:sz w:val="20"/>
          <w:szCs w:val="20"/>
        </w:rPr>
        <w:t xml:space="preserve"> or a tax professional asks for data from a client, to enhance the usefulness of the data to the professional, </w:t>
      </w:r>
      <w:r w:rsidRPr="00C749FF" w:rsidR="00411B96">
        <w:rPr>
          <w:rFonts w:ascii="Arial" w:hAnsi="Arial" w:cs="Arial"/>
          <w:sz w:val="20"/>
          <w:szCs w:val="20"/>
        </w:rPr>
        <w:t>the professional</w:t>
      </w:r>
      <w:r w:rsidRPr="00C749FF">
        <w:rPr>
          <w:rFonts w:ascii="Arial" w:hAnsi="Arial" w:cs="Arial"/>
          <w:sz w:val="20"/>
          <w:szCs w:val="20"/>
        </w:rPr>
        <w:t xml:space="preserve"> should ask for the data in a certain format</w:t>
      </w:r>
      <w:r w:rsidRPr="00C749FF" w:rsidR="005309D9">
        <w:rPr>
          <w:rFonts w:ascii="Arial" w:hAnsi="Arial" w:cs="Arial"/>
          <w:sz w:val="20"/>
          <w:szCs w:val="20"/>
        </w:rPr>
        <w:t xml:space="preserve"> using a certain delimiter</w:t>
      </w:r>
      <w:r w:rsidRPr="00C749FF">
        <w:rPr>
          <w:rFonts w:ascii="Arial" w:hAnsi="Arial" w:cs="Arial"/>
          <w:sz w:val="20"/>
          <w:szCs w:val="20"/>
        </w:rPr>
        <w:t xml:space="preserve">. Understanding the Audit Data Standards, even in non-audit situations, can significantly reduce </w:t>
      </w:r>
      <w:r w:rsidR="006B2D78">
        <w:rPr>
          <w:rFonts w:ascii="Arial" w:hAnsi="Arial" w:cs="Arial"/>
          <w:sz w:val="20"/>
          <w:szCs w:val="20"/>
        </w:rPr>
        <w:t xml:space="preserve">the </w:t>
      </w:r>
      <w:r w:rsidRPr="00C749FF">
        <w:rPr>
          <w:rFonts w:ascii="Arial" w:hAnsi="Arial" w:cs="Arial"/>
          <w:sz w:val="20"/>
          <w:szCs w:val="20"/>
        </w:rPr>
        <w:t xml:space="preserve">time needed to prepare the data for analysis. </w:t>
      </w:r>
    </w:p>
    <w:p w:rsidRPr="00C749FF" w:rsidR="00BB6DFF" w:rsidP="00151060" w:rsidRDefault="00FA3D22" w14:paraId="3C9F3743" w14:textId="750371EB">
      <w:pPr>
        <w:spacing w:after="120" w:line="280" w:lineRule="atLeast"/>
        <w:rPr>
          <w:rFonts w:ascii="Arial" w:hAnsi="Arial" w:cs="Arial"/>
          <w:sz w:val="20"/>
          <w:szCs w:val="20"/>
        </w:rPr>
      </w:pPr>
      <w:r>
        <w:rPr>
          <w:rFonts w:ascii="Arial" w:hAnsi="Arial" w:cs="Arial"/>
          <w:sz w:val="20"/>
          <w:szCs w:val="20"/>
        </w:rPr>
        <w:t>Another important consideration in extracting data is to understand the scope of the data needed for the analysis</w:t>
      </w:r>
      <w:r w:rsidR="00277DD3">
        <w:rPr>
          <w:rFonts w:ascii="Arial" w:hAnsi="Arial" w:cs="Arial"/>
          <w:sz w:val="20"/>
          <w:szCs w:val="20"/>
        </w:rPr>
        <w:t xml:space="preserve"> and approach this in the most efficient way</w:t>
      </w:r>
      <w:r>
        <w:rPr>
          <w:rFonts w:ascii="Arial" w:hAnsi="Arial" w:cs="Arial"/>
          <w:sz w:val="20"/>
          <w:szCs w:val="20"/>
        </w:rPr>
        <w:t xml:space="preserve">. While many analytics tools </w:t>
      </w:r>
      <w:r w:rsidR="006744DD">
        <w:rPr>
          <w:rFonts w:ascii="Arial" w:hAnsi="Arial" w:cs="Arial"/>
          <w:sz w:val="20"/>
          <w:szCs w:val="20"/>
        </w:rPr>
        <w:t xml:space="preserve">today </w:t>
      </w:r>
      <w:r>
        <w:rPr>
          <w:rFonts w:ascii="Arial" w:hAnsi="Arial" w:cs="Arial"/>
          <w:sz w:val="20"/>
          <w:szCs w:val="20"/>
        </w:rPr>
        <w:t>are very powerful</w:t>
      </w:r>
      <w:r w:rsidR="006744DD">
        <w:rPr>
          <w:rFonts w:ascii="Arial" w:hAnsi="Arial" w:cs="Arial"/>
          <w:sz w:val="20"/>
          <w:szCs w:val="20"/>
        </w:rPr>
        <w:t xml:space="preserve"> </w:t>
      </w:r>
      <w:r w:rsidR="00B34948">
        <w:rPr>
          <w:rFonts w:ascii="Arial" w:hAnsi="Arial" w:cs="Arial"/>
          <w:sz w:val="20"/>
          <w:szCs w:val="20"/>
        </w:rPr>
        <w:t>relative to</w:t>
      </w:r>
      <w:r>
        <w:rPr>
          <w:rFonts w:ascii="Arial" w:hAnsi="Arial" w:cs="Arial"/>
          <w:sz w:val="20"/>
          <w:szCs w:val="20"/>
        </w:rPr>
        <w:t xml:space="preserve"> the size of the data they can process and analyze, because data has become so voluminous overall</w:t>
      </w:r>
      <w:r w:rsidR="00B34948">
        <w:rPr>
          <w:rFonts w:ascii="Arial" w:hAnsi="Arial" w:cs="Arial"/>
          <w:sz w:val="20"/>
          <w:szCs w:val="20"/>
        </w:rPr>
        <w:t xml:space="preserve"> in terms of what need</w:t>
      </w:r>
      <w:r w:rsidR="006744DD">
        <w:rPr>
          <w:rFonts w:ascii="Arial" w:hAnsi="Arial" w:cs="Arial"/>
          <w:sz w:val="20"/>
          <w:szCs w:val="20"/>
        </w:rPr>
        <w:t>s</w:t>
      </w:r>
      <w:r w:rsidR="00B34948">
        <w:rPr>
          <w:rFonts w:ascii="Arial" w:hAnsi="Arial" w:cs="Arial"/>
          <w:sz w:val="20"/>
          <w:szCs w:val="20"/>
        </w:rPr>
        <w:t xml:space="preserve"> to be analyzed</w:t>
      </w:r>
      <w:r>
        <w:rPr>
          <w:rFonts w:ascii="Arial" w:hAnsi="Arial" w:cs="Arial"/>
          <w:sz w:val="20"/>
          <w:szCs w:val="20"/>
        </w:rPr>
        <w:t xml:space="preserve">, </w:t>
      </w:r>
      <w:r w:rsidR="00277DD3">
        <w:rPr>
          <w:rFonts w:ascii="Arial" w:hAnsi="Arial" w:cs="Arial"/>
          <w:sz w:val="20"/>
          <w:szCs w:val="20"/>
        </w:rPr>
        <w:t>it can be more time</w:t>
      </w:r>
      <w:r w:rsidR="006744DD">
        <w:rPr>
          <w:rFonts w:ascii="Arial" w:hAnsi="Arial" w:cs="Arial"/>
          <w:sz w:val="20"/>
          <w:szCs w:val="20"/>
        </w:rPr>
        <w:t>-</w:t>
      </w:r>
      <w:r w:rsidR="00277DD3">
        <w:rPr>
          <w:rFonts w:ascii="Arial" w:hAnsi="Arial" w:cs="Arial"/>
          <w:sz w:val="20"/>
          <w:szCs w:val="20"/>
        </w:rPr>
        <w:t>consuming than ne</w:t>
      </w:r>
      <w:r w:rsidR="006744DD">
        <w:rPr>
          <w:rFonts w:ascii="Arial" w:hAnsi="Arial" w:cs="Arial"/>
          <w:sz w:val="20"/>
          <w:szCs w:val="20"/>
        </w:rPr>
        <w:t>cessary</w:t>
      </w:r>
      <w:r w:rsidR="00277DD3">
        <w:rPr>
          <w:rFonts w:ascii="Arial" w:hAnsi="Arial" w:cs="Arial"/>
          <w:sz w:val="20"/>
          <w:szCs w:val="20"/>
        </w:rPr>
        <w:t xml:space="preserve"> to obtain all </w:t>
      </w:r>
      <w:r w:rsidR="006744DD">
        <w:rPr>
          <w:rFonts w:ascii="Arial" w:hAnsi="Arial" w:cs="Arial"/>
          <w:sz w:val="20"/>
          <w:szCs w:val="20"/>
        </w:rPr>
        <w:lastRenderedPageBreak/>
        <w:t xml:space="preserve">of the </w:t>
      </w:r>
      <w:r w:rsidR="00277DD3">
        <w:rPr>
          <w:rFonts w:ascii="Arial" w:hAnsi="Arial" w:cs="Arial"/>
          <w:sz w:val="20"/>
          <w:szCs w:val="20"/>
        </w:rPr>
        <w:t>data fields available. R</w:t>
      </w:r>
      <w:r>
        <w:rPr>
          <w:rFonts w:ascii="Arial" w:hAnsi="Arial" w:cs="Arial"/>
          <w:sz w:val="20"/>
          <w:szCs w:val="20"/>
        </w:rPr>
        <w:t xml:space="preserve">educing the data collection </w:t>
      </w:r>
      <w:r w:rsidR="00277DD3">
        <w:rPr>
          <w:rFonts w:ascii="Arial" w:hAnsi="Arial" w:cs="Arial"/>
          <w:sz w:val="20"/>
          <w:szCs w:val="20"/>
        </w:rPr>
        <w:t xml:space="preserve">as much as possible (even </w:t>
      </w:r>
      <w:r>
        <w:rPr>
          <w:rFonts w:ascii="Arial" w:hAnsi="Arial" w:cs="Arial"/>
          <w:sz w:val="20"/>
          <w:szCs w:val="20"/>
        </w:rPr>
        <w:t>one data field</w:t>
      </w:r>
      <w:r w:rsidR="00277DD3">
        <w:rPr>
          <w:rFonts w:ascii="Arial" w:hAnsi="Arial" w:cs="Arial"/>
          <w:sz w:val="20"/>
          <w:szCs w:val="20"/>
        </w:rPr>
        <w:t>)</w:t>
      </w:r>
      <w:r>
        <w:rPr>
          <w:rFonts w:ascii="Arial" w:hAnsi="Arial" w:cs="Arial"/>
          <w:sz w:val="20"/>
          <w:szCs w:val="20"/>
        </w:rPr>
        <w:t xml:space="preserve"> can </w:t>
      </w:r>
      <w:r w:rsidR="006744DD">
        <w:rPr>
          <w:rFonts w:ascii="Arial" w:hAnsi="Arial" w:cs="Arial"/>
          <w:sz w:val="20"/>
          <w:szCs w:val="20"/>
        </w:rPr>
        <w:t>help</w:t>
      </w:r>
      <w:r>
        <w:rPr>
          <w:rFonts w:ascii="Arial" w:hAnsi="Arial" w:cs="Arial"/>
          <w:sz w:val="20"/>
          <w:szCs w:val="20"/>
        </w:rPr>
        <w:t xml:space="preserve"> the process</w:t>
      </w:r>
      <w:r w:rsidR="003266DB">
        <w:rPr>
          <w:rFonts w:ascii="Arial" w:hAnsi="Arial" w:cs="Arial"/>
          <w:sz w:val="20"/>
          <w:szCs w:val="20"/>
        </w:rPr>
        <w:t xml:space="preserve"> run </w:t>
      </w:r>
      <w:r>
        <w:rPr>
          <w:rFonts w:ascii="Arial" w:hAnsi="Arial" w:cs="Arial"/>
          <w:sz w:val="20"/>
          <w:szCs w:val="20"/>
        </w:rPr>
        <w:t>much more efficiently.</w:t>
      </w:r>
    </w:p>
    <w:p w:rsidRPr="00C749FF" w:rsidR="00BB6DFF" w:rsidP="003309A6" w:rsidRDefault="00411B96" w14:paraId="7E750E83" w14:textId="0D69F7F8">
      <w:pPr>
        <w:spacing w:before="240" w:after="120" w:line="280" w:lineRule="atLeast"/>
        <w:rPr>
          <w:rFonts w:ascii="Arial" w:hAnsi="Arial" w:cs="Arial"/>
          <w:b/>
          <w:sz w:val="20"/>
          <w:szCs w:val="20"/>
        </w:rPr>
      </w:pPr>
      <w:r w:rsidRPr="00C749FF">
        <w:rPr>
          <w:rFonts w:ascii="Arial" w:hAnsi="Arial" w:cs="Arial"/>
          <w:b/>
          <w:sz w:val="20"/>
          <w:szCs w:val="20"/>
        </w:rPr>
        <w:t>Unique i</w:t>
      </w:r>
      <w:r w:rsidRPr="00C749FF" w:rsidR="00BB6DFF">
        <w:rPr>
          <w:rFonts w:ascii="Arial" w:hAnsi="Arial" w:cs="Arial"/>
          <w:b/>
          <w:sz w:val="20"/>
          <w:szCs w:val="20"/>
        </w:rPr>
        <w:t>dentifiers</w:t>
      </w:r>
    </w:p>
    <w:p w:rsidRPr="00C749FF" w:rsidR="00BB6DFF" w:rsidP="00151060" w:rsidRDefault="00BB6DFF" w14:paraId="6BBAC234" w14:textId="7C2DAA13">
      <w:pPr>
        <w:spacing w:after="120" w:line="280" w:lineRule="atLeast"/>
        <w:rPr>
          <w:rFonts w:ascii="Arial" w:hAnsi="Arial" w:cs="Arial"/>
          <w:sz w:val="20"/>
          <w:szCs w:val="20"/>
        </w:rPr>
      </w:pPr>
      <w:r w:rsidRPr="00C749FF">
        <w:rPr>
          <w:rFonts w:ascii="Arial" w:hAnsi="Arial" w:cs="Arial"/>
          <w:sz w:val="20"/>
          <w:szCs w:val="20"/>
        </w:rPr>
        <w:t xml:space="preserve">An important </w:t>
      </w:r>
      <w:r w:rsidRPr="00C749FF" w:rsidR="0070270A">
        <w:rPr>
          <w:rFonts w:ascii="Arial" w:hAnsi="Arial" w:cs="Arial"/>
          <w:sz w:val="20"/>
          <w:szCs w:val="20"/>
        </w:rPr>
        <w:t xml:space="preserve">aspect of working with </w:t>
      </w:r>
      <w:r w:rsidRPr="00C749FF" w:rsidR="00731F87">
        <w:rPr>
          <w:rFonts w:ascii="Arial" w:hAnsi="Arial" w:cs="Arial"/>
          <w:sz w:val="20"/>
          <w:szCs w:val="20"/>
        </w:rPr>
        <w:t xml:space="preserve">many types of </w:t>
      </w:r>
      <w:r w:rsidRPr="00C749FF" w:rsidR="0070270A">
        <w:rPr>
          <w:rFonts w:ascii="Arial" w:hAnsi="Arial" w:cs="Arial"/>
          <w:sz w:val="20"/>
          <w:szCs w:val="20"/>
        </w:rPr>
        <w:t xml:space="preserve">data </w:t>
      </w:r>
      <w:r w:rsidRPr="00C749FF" w:rsidR="00731F87">
        <w:rPr>
          <w:rFonts w:ascii="Arial" w:hAnsi="Arial" w:cs="Arial"/>
          <w:sz w:val="20"/>
          <w:szCs w:val="20"/>
        </w:rPr>
        <w:t xml:space="preserve">is being able to uniquely identify each row of data. For example, if you are </w:t>
      </w:r>
      <w:r w:rsidRPr="00C749FF" w:rsidR="00E72462">
        <w:rPr>
          <w:rFonts w:ascii="Arial" w:hAnsi="Arial" w:cs="Arial"/>
          <w:sz w:val="20"/>
          <w:szCs w:val="20"/>
        </w:rPr>
        <w:t xml:space="preserve">working </w:t>
      </w:r>
      <w:r w:rsidRPr="00C749FF" w:rsidR="00731F87">
        <w:rPr>
          <w:rFonts w:ascii="Arial" w:hAnsi="Arial" w:cs="Arial"/>
          <w:sz w:val="20"/>
          <w:szCs w:val="20"/>
        </w:rPr>
        <w:t>with employee data</w:t>
      </w:r>
      <w:r w:rsidRPr="00C749FF" w:rsidR="00411B96">
        <w:rPr>
          <w:rFonts w:ascii="Arial" w:hAnsi="Arial" w:cs="Arial"/>
          <w:sz w:val="20"/>
          <w:szCs w:val="20"/>
        </w:rPr>
        <w:t xml:space="preserve"> for payroll purposes</w:t>
      </w:r>
      <w:r w:rsidRPr="00C749FF" w:rsidR="00731F87">
        <w:rPr>
          <w:rFonts w:ascii="Arial" w:hAnsi="Arial" w:cs="Arial"/>
          <w:sz w:val="20"/>
          <w:szCs w:val="20"/>
        </w:rPr>
        <w:t>, it is important to know which data belongs to which employee. If you confus</w:t>
      </w:r>
      <w:r w:rsidR="009B5D81">
        <w:rPr>
          <w:rFonts w:ascii="Arial" w:hAnsi="Arial" w:cs="Arial"/>
          <w:sz w:val="20"/>
          <w:szCs w:val="20"/>
        </w:rPr>
        <w:t>e</w:t>
      </w:r>
      <w:r w:rsidRPr="00C749FF" w:rsidR="00731F87">
        <w:rPr>
          <w:rFonts w:ascii="Arial" w:hAnsi="Arial" w:cs="Arial"/>
          <w:sz w:val="20"/>
          <w:szCs w:val="20"/>
        </w:rPr>
        <w:t xml:space="preserve"> which row</w:t>
      </w:r>
      <w:r w:rsidRPr="00C749FF" w:rsidR="005D49C0">
        <w:rPr>
          <w:rFonts w:ascii="Arial" w:hAnsi="Arial" w:cs="Arial"/>
          <w:sz w:val="20"/>
          <w:szCs w:val="20"/>
        </w:rPr>
        <w:t>s</w:t>
      </w:r>
      <w:r w:rsidRPr="00C749FF" w:rsidR="00731F87">
        <w:rPr>
          <w:rFonts w:ascii="Arial" w:hAnsi="Arial" w:cs="Arial"/>
          <w:sz w:val="20"/>
          <w:szCs w:val="20"/>
        </w:rPr>
        <w:t xml:space="preserve"> of data belong to which employee, you may end up paying an employee the wrong amount because you cannot correctly identify the pay rate </w:t>
      </w:r>
      <w:r w:rsidRPr="00C749FF" w:rsidR="005D49C0">
        <w:rPr>
          <w:rFonts w:ascii="Arial" w:hAnsi="Arial" w:cs="Arial"/>
          <w:sz w:val="20"/>
          <w:szCs w:val="20"/>
        </w:rPr>
        <w:t xml:space="preserve">or time </w:t>
      </w:r>
      <w:r w:rsidRPr="00C749FF" w:rsidR="00731F87">
        <w:rPr>
          <w:rFonts w:ascii="Arial" w:hAnsi="Arial" w:cs="Arial"/>
          <w:sz w:val="20"/>
          <w:szCs w:val="20"/>
        </w:rPr>
        <w:t xml:space="preserve">for each employee.  </w:t>
      </w:r>
    </w:p>
    <w:p w:rsidRPr="00C749FF" w:rsidR="00731F87" w:rsidP="005D49C0" w:rsidRDefault="00731F87" w14:paraId="76B94697" w14:textId="367D922B">
      <w:pPr>
        <w:spacing w:after="240" w:line="280" w:lineRule="atLeast"/>
        <w:rPr>
          <w:rFonts w:ascii="Arial" w:hAnsi="Arial" w:cs="Arial"/>
          <w:sz w:val="20"/>
          <w:szCs w:val="20"/>
        </w:rPr>
      </w:pPr>
      <w:r w:rsidRPr="00C749FF">
        <w:rPr>
          <w:rFonts w:ascii="Arial" w:hAnsi="Arial" w:cs="Arial"/>
          <w:sz w:val="20"/>
          <w:szCs w:val="20"/>
        </w:rPr>
        <w:t>Identifying unique rows can be very easy when the data is designed</w:t>
      </w:r>
      <w:r w:rsidRPr="00C749FF" w:rsidR="00E72462">
        <w:rPr>
          <w:rFonts w:ascii="Arial" w:hAnsi="Arial" w:cs="Arial"/>
          <w:sz w:val="20"/>
          <w:szCs w:val="20"/>
        </w:rPr>
        <w:t xml:space="preserve"> correctly</w:t>
      </w:r>
      <w:r w:rsidRPr="00C749FF" w:rsidR="005D49C0">
        <w:rPr>
          <w:rFonts w:ascii="Arial" w:hAnsi="Arial" w:cs="Arial"/>
          <w:sz w:val="20"/>
          <w:szCs w:val="20"/>
        </w:rPr>
        <w:t xml:space="preserve">. </w:t>
      </w:r>
      <w:r w:rsidRPr="00C749FF">
        <w:rPr>
          <w:rFonts w:ascii="Arial" w:hAnsi="Arial" w:cs="Arial"/>
          <w:sz w:val="20"/>
          <w:szCs w:val="20"/>
        </w:rPr>
        <w:t>I</w:t>
      </w:r>
      <w:r w:rsidRPr="00C749FF" w:rsidR="00745167">
        <w:rPr>
          <w:rFonts w:ascii="Arial" w:hAnsi="Arial" w:cs="Arial"/>
          <w:sz w:val="20"/>
          <w:szCs w:val="20"/>
        </w:rPr>
        <w:t xml:space="preserve">deally, there will be </w:t>
      </w:r>
      <w:r w:rsidRPr="00C749FF">
        <w:rPr>
          <w:rFonts w:ascii="Arial" w:hAnsi="Arial" w:cs="Arial"/>
          <w:sz w:val="20"/>
          <w:szCs w:val="20"/>
        </w:rPr>
        <w:t xml:space="preserve">a unique number for </w:t>
      </w:r>
      <w:r w:rsidRPr="00C749FF" w:rsidR="00870768">
        <w:rPr>
          <w:rFonts w:ascii="Arial" w:hAnsi="Arial" w:cs="Arial"/>
          <w:sz w:val="20"/>
          <w:szCs w:val="20"/>
        </w:rPr>
        <w:t xml:space="preserve">each </w:t>
      </w:r>
      <w:r w:rsidRPr="00C749FF">
        <w:rPr>
          <w:rFonts w:ascii="Arial" w:hAnsi="Arial" w:cs="Arial"/>
          <w:sz w:val="20"/>
          <w:szCs w:val="20"/>
        </w:rPr>
        <w:t>row of data. Although this can be easy, it is often overl</w:t>
      </w:r>
      <w:r w:rsidRPr="00C749FF" w:rsidR="005D49C0">
        <w:rPr>
          <w:rFonts w:ascii="Arial" w:hAnsi="Arial" w:cs="Arial"/>
          <w:sz w:val="20"/>
          <w:szCs w:val="20"/>
        </w:rPr>
        <w:t xml:space="preserve">ooked and problems can result. </w:t>
      </w:r>
      <w:r w:rsidRPr="00C749FF">
        <w:rPr>
          <w:rFonts w:ascii="Arial" w:hAnsi="Arial" w:cs="Arial"/>
          <w:sz w:val="20"/>
          <w:szCs w:val="20"/>
        </w:rPr>
        <w:t>When data is exported, if the unique identifier is not included, it can be difficult to id</w:t>
      </w:r>
      <w:r w:rsidRPr="00C749FF" w:rsidR="005D49C0">
        <w:rPr>
          <w:rFonts w:ascii="Arial" w:hAnsi="Arial" w:cs="Arial"/>
          <w:sz w:val="20"/>
          <w:szCs w:val="20"/>
        </w:rPr>
        <w:t xml:space="preserve">entify what is unique and </w:t>
      </w:r>
      <w:r w:rsidR="009B5D81">
        <w:rPr>
          <w:rFonts w:ascii="Arial" w:hAnsi="Arial" w:cs="Arial"/>
          <w:sz w:val="20"/>
          <w:szCs w:val="20"/>
        </w:rPr>
        <w:t xml:space="preserve">what is </w:t>
      </w:r>
      <w:r w:rsidRPr="00C749FF" w:rsidR="005D49C0">
        <w:rPr>
          <w:rFonts w:ascii="Arial" w:hAnsi="Arial" w:cs="Arial"/>
          <w:sz w:val="20"/>
          <w:szCs w:val="20"/>
        </w:rPr>
        <w:t xml:space="preserve">not. </w:t>
      </w:r>
      <w:r w:rsidRPr="00C749FF">
        <w:rPr>
          <w:rFonts w:ascii="Arial" w:hAnsi="Arial" w:cs="Arial"/>
          <w:sz w:val="20"/>
          <w:szCs w:val="20"/>
        </w:rPr>
        <w:t>For example, the image below shows a good and a bad example of unique data exports.</w:t>
      </w:r>
    </w:p>
    <w:tbl>
      <w:tblPr>
        <w:tblW w:w="0" w:type="auto"/>
        <w:tblInd w:w="108"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ook w:val="04A0" w:firstRow="1" w:lastRow="0" w:firstColumn="1" w:lastColumn="0" w:noHBand="0" w:noVBand="1"/>
      </w:tblPr>
      <w:tblGrid>
        <w:gridCol w:w="3168"/>
        <w:gridCol w:w="4608"/>
      </w:tblGrid>
      <w:tr w:rsidRPr="00C749FF" w:rsidR="00B1289A" w:rsidTr="00B1289A" w14:paraId="28CDE2E3" w14:textId="77777777">
        <w:tc>
          <w:tcPr>
            <w:tcW w:w="3168" w:type="dxa"/>
            <w:shd w:val="clear" w:color="auto" w:fill="D9D9D9"/>
          </w:tcPr>
          <w:p w:rsidRPr="00C749FF" w:rsidR="00731F87" w:rsidP="00151060" w:rsidRDefault="005D49C0" w14:paraId="3CD5F8E1" w14:textId="76808FD8">
            <w:pPr>
              <w:spacing w:after="120" w:line="280" w:lineRule="atLeast"/>
              <w:jc w:val="center"/>
              <w:rPr>
                <w:rFonts w:ascii="Arial" w:hAnsi="Arial" w:cs="Arial"/>
                <w:b/>
                <w:sz w:val="20"/>
                <w:szCs w:val="20"/>
              </w:rPr>
            </w:pPr>
            <w:r w:rsidRPr="00C749FF">
              <w:rPr>
                <w:rFonts w:ascii="Arial" w:hAnsi="Arial" w:cs="Arial"/>
                <w:b/>
                <w:sz w:val="20"/>
                <w:szCs w:val="20"/>
              </w:rPr>
              <w:t>Bad e</w:t>
            </w:r>
            <w:r w:rsidRPr="00C749FF" w:rsidR="00731F87">
              <w:rPr>
                <w:rFonts w:ascii="Arial" w:hAnsi="Arial" w:cs="Arial"/>
                <w:b/>
                <w:sz w:val="20"/>
                <w:szCs w:val="20"/>
              </w:rPr>
              <w:t>xample</w:t>
            </w:r>
          </w:p>
        </w:tc>
        <w:tc>
          <w:tcPr>
            <w:tcW w:w="4608" w:type="dxa"/>
            <w:shd w:val="clear" w:color="auto" w:fill="D9D9D9"/>
          </w:tcPr>
          <w:p w:rsidRPr="00C749FF" w:rsidR="00731F87" w:rsidP="00151060" w:rsidRDefault="005D49C0" w14:paraId="77B9AA79" w14:textId="15EB0C46">
            <w:pPr>
              <w:spacing w:after="120" w:line="280" w:lineRule="atLeast"/>
              <w:jc w:val="center"/>
              <w:rPr>
                <w:rFonts w:ascii="Arial" w:hAnsi="Arial" w:cs="Arial"/>
                <w:b/>
                <w:sz w:val="20"/>
                <w:szCs w:val="20"/>
              </w:rPr>
            </w:pPr>
            <w:r w:rsidRPr="00C749FF">
              <w:rPr>
                <w:rFonts w:ascii="Arial" w:hAnsi="Arial" w:cs="Arial"/>
                <w:b/>
                <w:sz w:val="20"/>
                <w:szCs w:val="20"/>
              </w:rPr>
              <w:t>Good e</w:t>
            </w:r>
            <w:r w:rsidRPr="00C749FF" w:rsidR="00731F87">
              <w:rPr>
                <w:rFonts w:ascii="Arial" w:hAnsi="Arial" w:cs="Arial"/>
                <w:b/>
                <w:sz w:val="20"/>
                <w:szCs w:val="20"/>
              </w:rPr>
              <w:t>xample</w:t>
            </w:r>
          </w:p>
        </w:tc>
      </w:tr>
      <w:tr w:rsidRPr="00C749FF" w:rsidR="00731F87" w:rsidTr="006F22BE" w14:paraId="1AB938E3" w14:textId="77777777">
        <w:tc>
          <w:tcPr>
            <w:tcW w:w="3168" w:type="dxa"/>
            <w:shd w:val="clear" w:color="auto" w:fill="auto"/>
          </w:tcPr>
          <w:p w:rsidRPr="00C749FF" w:rsidR="00731F87" w:rsidP="00151060" w:rsidRDefault="0080192D" w14:paraId="7D85ECE9" w14:textId="7B6E2923">
            <w:pPr>
              <w:spacing w:after="120" w:line="280" w:lineRule="atLeast"/>
              <w:jc w:val="center"/>
              <w:rPr>
                <w:rFonts w:ascii="Arial" w:hAnsi="Arial" w:cs="Arial"/>
                <w:sz w:val="20"/>
                <w:szCs w:val="20"/>
              </w:rPr>
            </w:pPr>
            <w:r>
              <w:rPr>
                <w:rFonts w:ascii="Arial" w:hAnsi="Arial" w:cs="Arial"/>
                <w:noProof/>
              </w:rPr>
              <w:drawing>
                <wp:inline distT="0" distB="0" distL="0" distR="0" wp14:anchorId="06C669DF" wp14:editId="5A11E43F">
                  <wp:extent cx="1821180" cy="23164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21180" cy="2316480"/>
                          </a:xfrm>
                          <a:prstGeom prst="rect">
                            <a:avLst/>
                          </a:prstGeom>
                          <a:noFill/>
                          <a:ln>
                            <a:noFill/>
                          </a:ln>
                        </pic:spPr>
                      </pic:pic>
                    </a:graphicData>
                  </a:graphic>
                </wp:inline>
              </w:drawing>
            </w:r>
          </w:p>
        </w:tc>
        <w:tc>
          <w:tcPr>
            <w:tcW w:w="4608" w:type="dxa"/>
            <w:shd w:val="clear" w:color="auto" w:fill="auto"/>
          </w:tcPr>
          <w:p w:rsidRPr="00C749FF" w:rsidR="00731F87" w:rsidP="00151060" w:rsidRDefault="0080192D" w14:paraId="15DEADAB" w14:textId="28E3052D">
            <w:pPr>
              <w:spacing w:after="120" w:line="280" w:lineRule="atLeast"/>
              <w:jc w:val="center"/>
              <w:rPr>
                <w:rFonts w:ascii="Arial" w:hAnsi="Arial" w:cs="Arial"/>
                <w:sz w:val="20"/>
                <w:szCs w:val="20"/>
              </w:rPr>
            </w:pPr>
            <w:r>
              <w:rPr>
                <w:rFonts w:ascii="Arial" w:hAnsi="Arial" w:cs="Arial"/>
                <w:noProof/>
              </w:rPr>
              <w:drawing>
                <wp:inline distT="0" distB="0" distL="0" distR="0" wp14:anchorId="04D8576C" wp14:editId="269E7B0A">
                  <wp:extent cx="2682240" cy="2324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682240" cy="2324100"/>
                          </a:xfrm>
                          <a:prstGeom prst="rect">
                            <a:avLst/>
                          </a:prstGeom>
                          <a:noFill/>
                          <a:ln>
                            <a:noFill/>
                          </a:ln>
                        </pic:spPr>
                      </pic:pic>
                    </a:graphicData>
                  </a:graphic>
                </wp:inline>
              </w:drawing>
            </w:r>
          </w:p>
        </w:tc>
      </w:tr>
    </w:tbl>
    <w:p w:rsidRPr="00C749FF" w:rsidR="008C3937" w:rsidP="005D49C0" w:rsidRDefault="00731F87" w14:paraId="4EC8260B" w14:textId="5B15030C">
      <w:pPr>
        <w:spacing w:before="240" w:after="120" w:line="280" w:lineRule="atLeast"/>
        <w:rPr>
          <w:rFonts w:ascii="Arial" w:hAnsi="Arial" w:cs="Arial"/>
          <w:sz w:val="20"/>
          <w:szCs w:val="20"/>
        </w:rPr>
      </w:pPr>
      <w:r w:rsidRPr="00C749FF">
        <w:rPr>
          <w:rFonts w:ascii="Arial" w:hAnsi="Arial" w:cs="Arial"/>
          <w:sz w:val="20"/>
          <w:szCs w:val="20"/>
        </w:rPr>
        <w:t xml:space="preserve">Notice </w:t>
      </w:r>
      <w:r w:rsidR="009B5D81">
        <w:rPr>
          <w:rFonts w:ascii="Arial" w:hAnsi="Arial" w:cs="Arial"/>
          <w:sz w:val="20"/>
          <w:szCs w:val="20"/>
        </w:rPr>
        <w:t>in</w:t>
      </w:r>
      <w:r w:rsidRPr="00C749FF">
        <w:rPr>
          <w:rFonts w:ascii="Arial" w:hAnsi="Arial" w:cs="Arial"/>
          <w:sz w:val="20"/>
          <w:szCs w:val="20"/>
        </w:rPr>
        <w:t xml:space="preserve"> the image above in the bad example</w:t>
      </w:r>
      <w:r w:rsidR="009B5D81">
        <w:rPr>
          <w:rFonts w:ascii="Arial" w:hAnsi="Arial" w:cs="Arial"/>
          <w:sz w:val="20"/>
          <w:szCs w:val="20"/>
        </w:rPr>
        <w:t xml:space="preserve"> that</w:t>
      </w:r>
      <w:r w:rsidRPr="00C749FF">
        <w:rPr>
          <w:rFonts w:ascii="Arial" w:hAnsi="Arial" w:cs="Arial"/>
          <w:sz w:val="20"/>
          <w:szCs w:val="20"/>
        </w:rPr>
        <w:t xml:space="preserve"> it is not clear if the employee data is repeated </w:t>
      </w:r>
      <w:r w:rsidRPr="00C749FF" w:rsidR="008C3937">
        <w:rPr>
          <w:rFonts w:ascii="Arial" w:hAnsi="Arial" w:cs="Arial"/>
          <w:sz w:val="20"/>
          <w:szCs w:val="20"/>
        </w:rPr>
        <w:t xml:space="preserve">for Cynthia Lunt </w:t>
      </w:r>
      <w:r w:rsidRPr="00C749FF">
        <w:rPr>
          <w:rFonts w:ascii="Arial" w:hAnsi="Arial" w:cs="Arial"/>
          <w:sz w:val="20"/>
          <w:szCs w:val="20"/>
        </w:rPr>
        <w:t xml:space="preserve">or if there are two unique employees with the same name. </w:t>
      </w:r>
      <w:r w:rsidRPr="00C749FF" w:rsidR="008C3937">
        <w:rPr>
          <w:rFonts w:ascii="Arial" w:hAnsi="Arial" w:cs="Arial"/>
          <w:sz w:val="20"/>
          <w:szCs w:val="20"/>
        </w:rPr>
        <w:t xml:space="preserve">In the good example, it is clear that there are two </w:t>
      </w:r>
      <w:r w:rsidRPr="00C749FF" w:rsidR="006B2827">
        <w:rPr>
          <w:rFonts w:ascii="Arial" w:hAnsi="Arial" w:cs="Arial"/>
          <w:sz w:val="20"/>
          <w:szCs w:val="20"/>
        </w:rPr>
        <w:t xml:space="preserve">individuals with the name </w:t>
      </w:r>
      <w:r w:rsidRPr="00C749FF" w:rsidR="008C3937">
        <w:rPr>
          <w:rFonts w:ascii="Arial" w:hAnsi="Arial" w:cs="Arial"/>
          <w:sz w:val="20"/>
          <w:szCs w:val="20"/>
        </w:rPr>
        <w:t>Cynthia Lunt</w:t>
      </w:r>
      <w:r w:rsidR="009B5D81">
        <w:rPr>
          <w:rFonts w:ascii="Arial" w:hAnsi="Arial" w:cs="Arial"/>
          <w:sz w:val="20"/>
          <w:szCs w:val="20"/>
        </w:rPr>
        <w:t xml:space="preserve"> because</w:t>
      </w:r>
      <w:r w:rsidRPr="00C749FF" w:rsidR="008C3937">
        <w:rPr>
          <w:rFonts w:ascii="Arial" w:hAnsi="Arial" w:cs="Arial"/>
          <w:sz w:val="20"/>
          <w:szCs w:val="20"/>
        </w:rPr>
        <w:t xml:space="preserve"> they each have a unique </w:t>
      </w:r>
      <w:proofErr w:type="spellStart"/>
      <w:r w:rsidRPr="00C749FF" w:rsidR="008C3937">
        <w:rPr>
          <w:rFonts w:ascii="Arial" w:hAnsi="Arial" w:cs="Arial"/>
          <w:sz w:val="20"/>
          <w:szCs w:val="20"/>
        </w:rPr>
        <w:t>Employee_ID</w:t>
      </w:r>
      <w:proofErr w:type="spellEnd"/>
      <w:r w:rsidRPr="00C749FF" w:rsidR="008C3937">
        <w:rPr>
          <w:rFonts w:ascii="Arial" w:hAnsi="Arial" w:cs="Arial"/>
          <w:sz w:val="20"/>
          <w:szCs w:val="20"/>
        </w:rPr>
        <w:t xml:space="preserve">.  </w:t>
      </w:r>
    </w:p>
    <w:p w:rsidRPr="00C749FF" w:rsidR="00731F87" w:rsidP="00151060" w:rsidRDefault="00731F87" w14:paraId="6F685C12" w14:textId="39F5D88B">
      <w:pPr>
        <w:spacing w:after="120" w:line="280" w:lineRule="atLeast"/>
        <w:rPr>
          <w:rFonts w:ascii="Arial" w:hAnsi="Arial" w:cs="Arial"/>
          <w:sz w:val="20"/>
          <w:szCs w:val="20"/>
        </w:rPr>
      </w:pPr>
      <w:r w:rsidRPr="00C749FF">
        <w:rPr>
          <w:rFonts w:ascii="Arial" w:hAnsi="Arial" w:cs="Arial"/>
          <w:sz w:val="20"/>
          <w:szCs w:val="20"/>
        </w:rPr>
        <w:t xml:space="preserve">It is important to realize that </w:t>
      </w:r>
      <w:r w:rsidRPr="00C749FF" w:rsidR="00745167">
        <w:rPr>
          <w:rFonts w:ascii="Arial" w:hAnsi="Arial" w:cs="Arial"/>
          <w:sz w:val="20"/>
          <w:szCs w:val="20"/>
        </w:rPr>
        <w:t>a field</w:t>
      </w:r>
      <w:r w:rsidRPr="00C749FF" w:rsidR="00351B3D">
        <w:rPr>
          <w:rFonts w:ascii="Arial" w:hAnsi="Arial" w:cs="Arial"/>
          <w:sz w:val="20"/>
          <w:szCs w:val="20"/>
        </w:rPr>
        <w:t xml:space="preserve">, like a person’s name, </w:t>
      </w:r>
      <w:r w:rsidRPr="00C749FF" w:rsidR="00745167">
        <w:rPr>
          <w:rFonts w:ascii="Arial" w:hAnsi="Arial" w:cs="Arial"/>
          <w:sz w:val="20"/>
          <w:szCs w:val="20"/>
        </w:rPr>
        <w:t>might</w:t>
      </w:r>
      <w:r w:rsidRPr="00C749FF">
        <w:rPr>
          <w:rFonts w:ascii="Arial" w:hAnsi="Arial" w:cs="Arial"/>
          <w:sz w:val="20"/>
          <w:szCs w:val="20"/>
        </w:rPr>
        <w:t xml:space="preserve"> appear</w:t>
      </w:r>
      <w:r w:rsidRPr="00C749FF" w:rsidR="00745167">
        <w:rPr>
          <w:rFonts w:ascii="Arial" w:hAnsi="Arial" w:cs="Arial"/>
          <w:sz w:val="20"/>
          <w:szCs w:val="20"/>
        </w:rPr>
        <w:t xml:space="preserve"> to be</w:t>
      </w:r>
      <w:r w:rsidRPr="00C749FF">
        <w:rPr>
          <w:rFonts w:ascii="Arial" w:hAnsi="Arial" w:cs="Arial"/>
          <w:sz w:val="20"/>
          <w:szCs w:val="20"/>
        </w:rPr>
        <w:t xml:space="preserve"> unique </w:t>
      </w:r>
      <w:r w:rsidR="00351B3D">
        <w:rPr>
          <w:rFonts w:ascii="Arial" w:hAnsi="Arial" w:cs="Arial"/>
          <w:sz w:val="20"/>
          <w:szCs w:val="20"/>
        </w:rPr>
        <w:t>at</w:t>
      </w:r>
      <w:r w:rsidRPr="00C749FF" w:rsidR="00351B3D">
        <w:rPr>
          <w:rFonts w:ascii="Arial" w:hAnsi="Arial" w:cs="Arial"/>
          <w:sz w:val="20"/>
          <w:szCs w:val="20"/>
        </w:rPr>
        <w:t xml:space="preserve"> </w:t>
      </w:r>
      <w:r w:rsidRPr="00C749FF">
        <w:rPr>
          <w:rFonts w:ascii="Arial" w:hAnsi="Arial" w:cs="Arial"/>
          <w:sz w:val="20"/>
          <w:szCs w:val="20"/>
        </w:rPr>
        <w:t>first blush</w:t>
      </w:r>
      <w:r w:rsidR="009B5D81">
        <w:rPr>
          <w:rFonts w:ascii="Arial" w:hAnsi="Arial" w:cs="Arial"/>
          <w:sz w:val="20"/>
          <w:szCs w:val="20"/>
        </w:rPr>
        <w:t xml:space="preserve">, </w:t>
      </w:r>
      <w:r w:rsidRPr="00C749FF" w:rsidR="005D49C0">
        <w:rPr>
          <w:rFonts w:ascii="Arial" w:hAnsi="Arial" w:cs="Arial"/>
          <w:sz w:val="20"/>
          <w:szCs w:val="20"/>
        </w:rPr>
        <w:t xml:space="preserve">but </w:t>
      </w:r>
      <w:r w:rsidR="00351B3D">
        <w:rPr>
          <w:rFonts w:ascii="Arial" w:hAnsi="Arial" w:cs="Arial"/>
          <w:sz w:val="20"/>
          <w:szCs w:val="20"/>
        </w:rPr>
        <w:t>might</w:t>
      </w:r>
      <w:r w:rsidRPr="00C749FF">
        <w:rPr>
          <w:rFonts w:ascii="Arial" w:hAnsi="Arial" w:cs="Arial"/>
          <w:sz w:val="20"/>
          <w:szCs w:val="20"/>
        </w:rPr>
        <w:t xml:space="preserve"> not nece</w:t>
      </w:r>
      <w:r w:rsidRPr="00C749FF" w:rsidR="005D49C0">
        <w:rPr>
          <w:rFonts w:ascii="Arial" w:hAnsi="Arial" w:cs="Arial"/>
          <w:sz w:val="20"/>
          <w:szCs w:val="20"/>
        </w:rPr>
        <w:t xml:space="preserve">ssarily </w:t>
      </w:r>
      <w:r w:rsidR="00351B3D">
        <w:rPr>
          <w:rFonts w:ascii="Arial" w:hAnsi="Arial" w:cs="Arial"/>
          <w:sz w:val="20"/>
          <w:szCs w:val="20"/>
        </w:rPr>
        <w:t xml:space="preserve">be </w:t>
      </w:r>
      <w:r w:rsidRPr="00C749FF" w:rsidR="005D49C0">
        <w:rPr>
          <w:rFonts w:ascii="Arial" w:hAnsi="Arial" w:cs="Arial"/>
          <w:sz w:val="20"/>
          <w:szCs w:val="20"/>
        </w:rPr>
        <w:t xml:space="preserve">unique. </w:t>
      </w:r>
      <w:r w:rsidRPr="00C749FF">
        <w:rPr>
          <w:rFonts w:ascii="Arial" w:hAnsi="Arial" w:cs="Arial"/>
          <w:sz w:val="20"/>
          <w:szCs w:val="20"/>
        </w:rPr>
        <w:t>Other examples of data that appear</w:t>
      </w:r>
      <w:r w:rsidR="009B5D81">
        <w:rPr>
          <w:rFonts w:ascii="Arial" w:hAnsi="Arial" w:cs="Arial"/>
          <w:sz w:val="20"/>
          <w:szCs w:val="20"/>
        </w:rPr>
        <w:t>s</w:t>
      </w:r>
      <w:r w:rsidRPr="00C749FF">
        <w:rPr>
          <w:rFonts w:ascii="Arial" w:hAnsi="Arial" w:cs="Arial"/>
          <w:sz w:val="20"/>
          <w:szCs w:val="20"/>
        </w:rPr>
        <w:t xml:space="preserve"> unique but often turn</w:t>
      </w:r>
      <w:r w:rsidR="009B5D81">
        <w:rPr>
          <w:rFonts w:ascii="Arial" w:hAnsi="Arial" w:cs="Arial"/>
          <w:sz w:val="20"/>
          <w:szCs w:val="20"/>
        </w:rPr>
        <w:t>s</w:t>
      </w:r>
      <w:r w:rsidRPr="00C749FF">
        <w:rPr>
          <w:rFonts w:ascii="Arial" w:hAnsi="Arial" w:cs="Arial"/>
          <w:sz w:val="20"/>
          <w:szCs w:val="20"/>
        </w:rPr>
        <w:t xml:space="preserve"> out not to be</w:t>
      </w:r>
      <w:r w:rsidR="009B5D81">
        <w:rPr>
          <w:rFonts w:ascii="Arial" w:hAnsi="Arial" w:cs="Arial"/>
          <w:sz w:val="20"/>
          <w:szCs w:val="20"/>
        </w:rPr>
        <w:t>,</w:t>
      </w:r>
      <w:r w:rsidRPr="00C749FF">
        <w:rPr>
          <w:rFonts w:ascii="Arial" w:hAnsi="Arial" w:cs="Arial"/>
          <w:sz w:val="20"/>
          <w:szCs w:val="20"/>
        </w:rPr>
        <w:t xml:space="preserve"> include </w:t>
      </w:r>
      <w:r w:rsidR="009B5D81">
        <w:rPr>
          <w:rFonts w:ascii="Arial" w:hAnsi="Arial" w:cs="Arial"/>
          <w:sz w:val="20"/>
          <w:szCs w:val="20"/>
        </w:rPr>
        <w:t>S</w:t>
      </w:r>
      <w:r w:rsidRPr="00C749FF">
        <w:rPr>
          <w:rFonts w:ascii="Arial" w:hAnsi="Arial" w:cs="Arial"/>
          <w:sz w:val="20"/>
          <w:szCs w:val="20"/>
        </w:rPr>
        <w:t xml:space="preserve">ocial </w:t>
      </w:r>
      <w:r w:rsidR="009B5D81">
        <w:rPr>
          <w:rFonts w:ascii="Arial" w:hAnsi="Arial" w:cs="Arial"/>
          <w:sz w:val="20"/>
          <w:szCs w:val="20"/>
        </w:rPr>
        <w:t>S</w:t>
      </w:r>
      <w:r w:rsidRPr="00C749FF">
        <w:rPr>
          <w:rFonts w:ascii="Arial" w:hAnsi="Arial" w:cs="Arial"/>
          <w:sz w:val="20"/>
          <w:szCs w:val="20"/>
        </w:rPr>
        <w:t xml:space="preserve">ecurity numbers, phone numbers, email addresses, etc. Governments and companies </w:t>
      </w:r>
      <w:r w:rsidRPr="00C749FF" w:rsidR="00892C43">
        <w:rPr>
          <w:rFonts w:ascii="Arial" w:hAnsi="Arial" w:cs="Arial"/>
          <w:sz w:val="20"/>
          <w:szCs w:val="20"/>
        </w:rPr>
        <w:t xml:space="preserve">can </w:t>
      </w:r>
      <w:r w:rsidRPr="00C749FF">
        <w:rPr>
          <w:rFonts w:ascii="Arial" w:hAnsi="Arial" w:cs="Arial"/>
          <w:sz w:val="20"/>
          <w:szCs w:val="20"/>
        </w:rPr>
        <w:t>recycle th</w:t>
      </w:r>
      <w:r w:rsidR="00261837">
        <w:rPr>
          <w:rFonts w:ascii="Arial" w:hAnsi="Arial" w:cs="Arial"/>
          <w:sz w:val="20"/>
          <w:szCs w:val="20"/>
        </w:rPr>
        <w:t>e</w:t>
      </w:r>
      <w:r w:rsidRPr="00C749FF">
        <w:rPr>
          <w:rFonts w:ascii="Arial" w:hAnsi="Arial" w:cs="Arial"/>
          <w:sz w:val="20"/>
          <w:szCs w:val="20"/>
        </w:rPr>
        <w:t xml:space="preserve"> </w:t>
      </w:r>
      <w:r w:rsidRPr="00C749FF" w:rsidR="003B5457">
        <w:rPr>
          <w:rFonts w:ascii="Arial" w:hAnsi="Arial" w:cs="Arial"/>
          <w:sz w:val="20"/>
          <w:szCs w:val="20"/>
        </w:rPr>
        <w:t>data</w:t>
      </w:r>
      <w:r w:rsidRPr="00C749FF" w:rsidR="008C3937">
        <w:rPr>
          <w:rFonts w:ascii="Arial" w:hAnsi="Arial" w:cs="Arial"/>
          <w:sz w:val="20"/>
          <w:szCs w:val="20"/>
        </w:rPr>
        <w:t xml:space="preserve"> after a period of time. Thus, the best unique identifiers </w:t>
      </w:r>
      <w:r w:rsidRPr="00C749FF" w:rsidR="00892C43">
        <w:rPr>
          <w:rFonts w:ascii="Arial" w:hAnsi="Arial" w:cs="Arial"/>
          <w:sz w:val="20"/>
          <w:szCs w:val="20"/>
        </w:rPr>
        <w:t xml:space="preserve">are not reused and </w:t>
      </w:r>
      <w:r w:rsidRPr="00C749FF" w:rsidR="008C3937">
        <w:rPr>
          <w:rFonts w:ascii="Arial" w:hAnsi="Arial" w:cs="Arial"/>
          <w:sz w:val="20"/>
          <w:szCs w:val="20"/>
        </w:rPr>
        <w:t xml:space="preserve">are </w:t>
      </w:r>
      <w:r w:rsidRPr="00C749FF" w:rsidR="00892C43">
        <w:rPr>
          <w:rFonts w:ascii="Arial" w:hAnsi="Arial" w:cs="Arial"/>
          <w:sz w:val="20"/>
          <w:szCs w:val="20"/>
        </w:rPr>
        <w:t xml:space="preserve">generally </w:t>
      </w:r>
      <w:r w:rsidRPr="00C749FF" w:rsidR="008C3937">
        <w:rPr>
          <w:rFonts w:ascii="Arial" w:hAnsi="Arial" w:cs="Arial"/>
          <w:sz w:val="20"/>
          <w:szCs w:val="20"/>
        </w:rPr>
        <w:t xml:space="preserve">assigned by a company.  </w:t>
      </w:r>
    </w:p>
    <w:p w:rsidRPr="00C749FF" w:rsidR="00D97C46" w:rsidP="00287147" w:rsidRDefault="00575594" w14:paraId="11A103D8" w14:textId="50D2DA6D">
      <w:pPr>
        <w:spacing w:after="240" w:line="280" w:lineRule="atLeast"/>
        <w:rPr>
          <w:rFonts w:ascii="Arial" w:hAnsi="Arial" w:cs="Arial"/>
          <w:sz w:val="20"/>
          <w:szCs w:val="20"/>
        </w:rPr>
      </w:pPr>
      <w:r w:rsidRPr="00C749FF">
        <w:rPr>
          <w:rFonts w:ascii="Arial" w:hAnsi="Arial" w:cs="Arial"/>
          <w:sz w:val="20"/>
          <w:szCs w:val="20"/>
        </w:rPr>
        <w:t>Unique identifiers may not be contained in a single cell. Sometimes they span two</w:t>
      </w:r>
      <w:r w:rsidRPr="00C749FF" w:rsidR="00745167">
        <w:rPr>
          <w:rFonts w:ascii="Arial" w:hAnsi="Arial" w:cs="Arial"/>
          <w:sz w:val="20"/>
          <w:szCs w:val="20"/>
        </w:rPr>
        <w:t xml:space="preserve"> or more</w:t>
      </w:r>
      <w:r w:rsidRPr="00C749FF">
        <w:rPr>
          <w:rFonts w:ascii="Arial" w:hAnsi="Arial" w:cs="Arial"/>
          <w:sz w:val="20"/>
          <w:szCs w:val="20"/>
        </w:rPr>
        <w:t xml:space="preserve"> columns. For example, the image below shows an employee number</w:t>
      </w:r>
      <w:r w:rsidRPr="00C749FF" w:rsidR="005D49C0">
        <w:rPr>
          <w:rFonts w:ascii="Arial" w:hAnsi="Arial" w:cs="Arial"/>
          <w:sz w:val="20"/>
          <w:szCs w:val="20"/>
        </w:rPr>
        <w:t>, employee name</w:t>
      </w:r>
      <w:r w:rsidRPr="00C749FF">
        <w:rPr>
          <w:rFonts w:ascii="Arial" w:hAnsi="Arial" w:cs="Arial"/>
          <w:sz w:val="20"/>
          <w:szCs w:val="20"/>
        </w:rPr>
        <w:t xml:space="preserve"> and a </w:t>
      </w:r>
      <w:r w:rsidRPr="00C749FF" w:rsidR="006B2827">
        <w:rPr>
          <w:rFonts w:ascii="Arial" w:hAnsi="Arial" w:cs="Arial"/>
          <w:sz w:val="20"/>
          <w:szCs w:val="20"/>
        </w:rPr>
        <w:t>location</w:t>
      </w:r>
      <w:r w:rsidRPr="00C749FF">
        <w:rPr>
          <w:rFonts w:ascii="Arial" w:hAnsi="Arial" w:cs="Arial"/>
          <w:sz w:val="20"/>
          <w:szCs w:val="20"/>
        </w:rPr>
        <w:t xml:space="preserve"> number.  </w:t>
      </w:r>
    </w:p>
    <w:p w:rsidRPr="00C749FF" w:rsidR="006B2827" w:rsidP="00151060" w:rsidRDefault="0080192D" w14:paraId="691D3F1F" w14:textId="005C54D6">
      <w:pPr>
        <w:spacing w:after="120" w:line="280" w:lineRule="atLeast"/>
        <w:rPr>
          <w:rFonts w:ascii="Arial" w:hAnsi="Arial" w:cs="Arial"/>
          <w:sz w:val="20"/>
          <w:szCs w:val="20"/>
        </w:rPr>
      </w:pPr>
      <w:r>
        <w:rPr>
          <w:rFonts w:ascii="Arial" w:hAnsi="Arial" w:cs="Arial"/>
          <w:noProof/>
        </w:rPr>
        <w:lastRenderedPageBreak/>
        <w:drawing>
          <wp:inline distT="0" distB="0" distL="0" distR="0" wp14:anchorId="7A9E81AE" wp14:editId="6D416213">
            <wp:extent cx="2895600" cy="2926080"/>
            <wp:effectExtent l="19050" t="1905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95600" cy="2926080"/>
                    </a:xfrm>
                    <a:prstGeom prst="rect">
                      <a:avLst/>
                    </a:prstGeom>
                    <a:noFill/>
                    <a:ln w="12700" cmpd="sng">
                      <a:solidFill>
                        <a:srgbClr val="000000"/>
                      </a:solidFill>
                      <a:miter lim="800000"/>
                      <a:headEnd/>
                      <a:tailEnd/>
                    </a:ln>
                    <a:effectLst/>
                  </pic:spPr>
                </pic:pic>
              </a:graphicData>
            </a:graphic>
          </wp:inline>
        </w:drawing>
      </w:r>
    </w:p>
    <w:p w:rsidRPr="00C749FF" w:rsidR="00575594" w:rsidP="005D49C0" w:rsidRDefault="00745167" w14:paraId="220B774F" w14:textId="5747F2BB">
      <w:pPr>
        <w:spacing w:before="240" w:after="120" w:line="280" w:lineRule="atLeast"/>
        <w:rPr>
          <w:rFonts w:ascii="Arial" w:hAnsi="Arial" w:cs="Arial"/>
          <w:sz w:val="20"/>
          <w:szCs w:val="20"/>
        </w:rPr>
      </w:pPr>
      <w:r w:rsidRPr="00C749FF">
        <w:rPr>
          <w:rFonts w:ascii="Arial" w:hAnsi="Arial" w:cs="Arial"/>
          <w:sz w:val="20"/>
          <w:szCs w:val="20"/>
        </w:rPr>
        <w:t>O</w:t>
      </w:r>
      <w:r w:rsidRPr="00C749FF" w:rsidR="006B2827">
        <w:rPr>
          <w:rFonts w:ascii="Arial" w:hAnsi="Arial" w:cs="Arial"/>
          <w:sz w:val="20"/>
          <w:szCs w:val="20"/>
        </w:rPr>
        <w:t xml:space="preserve">ne would expect the </w:t>
      </w:r>
      <w:proofErr w:type="spellStart"/>
      <w:r w:rsidRPr="00C749FF" w:rsidR="006B2827">
        <w:rPr>
          <w:rFonts w:ascii="Arial" w:hAnsi="Arial" w:cs="Arial"/>
          <w:sz w:val="20"/>
          <w:szCs w:val="20"/>
        </w:rPr>
        <w:t>Employee</w:t>
      </w:r>
      <w:r w:rsidRPr="00C749FF" w:rsidR="005D49C0">
        <w:rPr>
          <w:rFonts w:ascii="Arial" w:hAnsi="Arial" w:cs="Arial"/>
          <w:sz w:val="20"/>
          <w:szCs w:val="20"/>
        </w:rPr>
        <w:t>_ID</w:t>
      </w:r>
      <w:proofErr w:type="spellEnd"/>
      <w:r w:rsidRPr="00C749FF" w:rsidR="005D49C0">
        <w:rPr>
          <w:rFonts w:ascii="Arial" w:hAnsi="Arial" w:cs="Arial"/>
          <w:sz w:val="20"/>
          <w:szCs w:val="20"/>
        </w:rPr>
        <w:t xml:space="preserve"> to be a unique identifier. </w:t>
      </w:r>
      <w:r w:rsidRPr="00C749FF" w:rsidR="006B2827">
        <w:rPr>
          <w:rFonts w:ascii="Arial" w:hAnsi="Arial" w:cs="Arial"/>
          <w:sz w:val="20"/>
          <w:szCs w:val="20"/>
        </w:rPr>
        <w:t>However, examining the data shows that Renee Armstrong works at two different locations</w:t>
      </w:r>
      <w:r w:rsidRPr="00C749FF" w:rsidR="005D49C0">
        <w:rPr>
          <w:rFonts w:ascii="Arial" w:hAnsi="Arial" w:cs="Arial"/>
          <w:sz w:val="20"/>
          <w:szCs w:val="20"/>
        </w:rPr>
        <w:t xml:space="preserve"> and the same </w:t>
      </w:r>
      <w:r w:rsidR="00A536A4">
        <w:rPr>
          <w:rFonts w:ascii="Arial" w:hAnsi="Arial" w:cs="Arial"/>
          <w:sz w:val="20"/>
          <w:szCs w:val="20"/>
        </w:rPr>
        <w:t>identification</w:t>
      </w:r>
      <w:r w:rsidR="005A6CE3">
        <w:rPr>
          <w:rFonts w:ascii="Arial" w:hAnsi="Arial" w:cs="Arial"/>
          <w:sz w:val="20"/>
          <w:szCs w:val="20"/>
        </w:rPr>
        <w:t xml:space="preserve"> number</w:t>
      </w:r>
      <w:r w:rsidRPr="00C749FF" w:rsidR="005D49C0">
        <w:rPr>
          <w:rFonts w:ascii="Arial" w:hAnsi="Arial" w:cs="Arial"/>
          <w:sz w:val="20"/>
          <w:szCs w:val="20"/>
        </w:rPr>
        <w:t xml:space="preserve"> is used for each location</w:t>
      </w:r>
      <w:r w:rsidRPr="00C749FF" w:rsidR="006B2827">
        <w:rPr>
          <w:rFonts w:ascii="Arial" w:hAnsi="Arial" w:cs="Arial"/>
          <w:sz w:val="20"/>
          <w:szCs w:val="20"/>
        </w:rPr>
        <w:t xml:space="preserve">. </w:t>
      </w:r>
      <w:r w:rsidRPr="00C749FF" w:rsidR="002F16C6">
        <w:rPr>
          <w:rFonts w:ascii="Arial" w:hAnsi="Arial" w:cs="Arial"/>
          <w:sz w:val="20"/>
          <w:szCs w:val="20"/>
        </w:rPr>
        <w:t>The</w:t>
      </w:r>
      <w:r w:rsidRPr="00C749FF" w:rsidR="006B2827">
        <w:rPr>
          <w:rFonts w:ascii="Arial" w:hAnsi="Arial" w:cs="Arial"/>
          <w:sz w:val="20"/>
          <w:szCs w:val="20"/>
        </w:rPr>
        <w:t xml:space="preserve"> unique </w:t>
      </w:r>
      <w:r w:rsidRPr="00C749FF" w:rsidR="002F16C6">
        <w:rPr>
          <w:rFonts w:ascii="Arial" w:hAnsi="Arial" w:cs="Arial"/>
          <w:sz w:val="20"/>
          <w:szCs w:val="20"/>
        </w:rPr>
        <w:t>identifier in this case is the</w:t>
      </w:r>
      <w:r w:rsidRPr="00C749FF" w:rsidR="006B2827">
        <w:rPr>
          <w:rFonts w:ascii="Arial" w:hAnsi="Arial" w:cs="Arial"/>
          <w:sz w:val="20"/>
          <w:szCs w:val="20"/>
        </w:rPr>
        <w:t xml:space="preserve"> combination of</w:t>
      </w:r>
      <w:r w:rsidR="005A6CE3">
        <w:rPr>
          <w:rFonts w:ascii="Arial" w:hAnsi="Arial" w:cs="Arial"/>
          <w:sz w:val="20"/>
          <w:szCs w:val="20"/>
        </w:rPr>
        <w:t xml:space="preserve"> the</w:t>
      </w:r>
      <w:r w:rsidRPr="00C749FF" w:rsidR="006B2827">
        <w:rPr>
          <w:rFonts w:ascii="Arial" w:hAnsi="Arial" w:cs="Arial"/>
          <w:sz w:val="20"/>
          <w:szCs w:val="20"/>
        </w:rPr>
        <w:t xml:space="preserve"> </w:t>
      </w:r>
      <w:proofErr w:type="spellStart"/>
      <w:r w:rsidRPr="00C749FF" w:rsidR="006B2827">
        <w:rPr>
          <w:rFonts w:ascii="Arial" w:hAnsi="Arial" w:cs="Arial"/>
          <w:sz w:val="20"/>
          <w:szCs w:val="20"/>
        </w:rPr>
        <w:t>Employee_ID</w:t>
      </w:r>
      <w:proofErr w:type="spellEnd"/>
      <w:r w:rsidRPr="00C749FF" w:rsidR="006B2827">
        <w:rPr>
          <w:rFonts w:ascii="Arial" w:hAnsi="Arial" w:cs="Arial"/>
          <w:sz w:val="20"/>
          <w:szCs w:val="20"/>
        </w:rPr>
        <w:t xml:space="preserve"> and Location. That is, t</w:t>
      </w:r>
      <w:r w:rsidRPr="00C749FF" w:rsidR="00575594">
        <w:rPr>
          <w:rFonts w:ascii="Arial" w:hAnsi="Arial" w:cs="Arial"/>
          <w:sz w:val="20"/>
          <w:szCs w:val="20"/>
        </w:rPr>
        <w:t xml:space="preserve">he employee number is repeated for each </w:t>
      </w:r>
      <w:r w:rsidRPr="00C749FF" w:rsidR="006B2827">
        <w:rPr>
          <w:rFonts w:ascii="Arial" w:hAnsi="Arial" w:cs="Arial"/>
          <w:sz w:val="20"/>
          <w:szCs w:val="20"/>
        </w:rPr>
        <w:t>location</w:t>
      </w:r>
      <w:r w:rsidRPr="00C749FF" w:rsidR="00575594">
        <w:rPr>
          <w:rFonts w:ascii="Arial" w:hAnsi="Arial" w:cs="Arial"/>
          <w:sz w:val="20"/>
          <w:szCs w:val="20"/>
        </w:rPr>
        <w:t xml:space="preserve">, but the combination of </w:t>
      </w:r>
      <w:r w:rsidR="005A6CE3">
        <w:rPr>
          <w:rFonts w:ascii="Arial" w:hAnsi="Arial" w:cs="Arial"/>
          <w:sz w:val="20"/>
          <w:szCs w:val="20"/>
        </w:rPr>
        <w:t xml:space="preserve">the </w:t>
      </w:r>
      <w:r w:rsidRPr="00C749FF" w:rsidR="00575594">
        <w:rPr>
          <w:rFonts w:ascii="Arial" w:hAnsi="Arial" w:cs="Arial"/>
          <w:sz w:val="20"/>
          <w:szCs w:val="20"/>
        </w:rPr>
        <w:t xml:space="preserve">employee number </w:t>
      </w:r>
      <w:r w:rsidRPr="00C749FF" w:rsidR="006B2827">
        <w:rPr>
          <w:rFonts w:ascii="Arial" w:hAnsi="Arial" w:cs="Arial"/>
          <w:sz w:val="20"/>
          <w:szCs w:val="20"/>
        </w:rPr>
        <w:t xml:space="preserve">and </w:t>
      </w:r>
      <w:r w:rsidR="005A6CE3">
        <w:rPr>
          <w:rFonts w:ascii="Arial" w:hAnsi="Arial" w:cs="Arial"/>
          <w:sz w:val="20"/>
          <w:szCs w:val="20"/>
        </w:rPr>
        <w:t>the</w:t>
      </w:r>
      <w:r w:rsidRPr="00C749FF" w:rsidR="006B2827">
        <w:rPr>
          <w:rFonts w:ascii="Arial" w:hAnsi="Arial" w:cs="Arial"/>
          <w:sz w:val="20"/>
          <w:szCs w:val="20"/>
        </w:rPr>
        <w:t xml:space="preserve"> location number </w:t>
      </w:r>
      <w:r w:rsidRPr="00C749FF" w:rsidR="00B524C5">
        <w:rPr>
          <w:rFonts w:ascii="Arial" w:hAnsi="Arial" w:cs="Arial"/>
          <w:sz w:val="20"/>
          <w:szCs w:val="20"/>
        </w:rPr>
        <w:t xml:space="preserve">uniquely identifies each row. </w:t>
      </w:r>
      <w:r w:rsidRPr="00C749FF" w:rsidR="00575594">
        <w:rPr>
          <w:rFonts w:ascii="Arial" w:hAnsi="Arial" w:cs="Arial"/>
          <w:sz w:val="20"/>
          <w:szCs w:val="20"/>
        </w:rPr>
        <w:t xml:space="preserve">In this case, the concatenation (or combination) of </w:t>
      </w:r>
      <w:r w:rsidR="005A6CE3">
        <w:rPr>
          <w:rFonts w:ascii="Arial" w:hAnsi="Arial" w:cs="Arial"/>
          <w:sz w:val="20"/>
          <w:szCs w:val="20"/>
        </w:rPr>
        <w:t xml:space="preserve">the </w:t>
      </w:r>
      <w:r w:rsidRPr="00C749FF" w:rsidR="00575594">
        <w:rPr>
          <w:rFonts w:ascii="Arial" w:hAnsi="Arial" w:cs="Arial"/>
          <w:sz w:val="20"/>
          <w:szCs w:val="20"/>
        </w:rPr>
        <w:t xml:space="preserve">employee number </w:t>
      </w:r>
      <w:r w:rsidRPr="00C749FF" w:rsidR="006B2827">
        <w:rPr>
          <w:rFonts w:ascii="Arial" w:hAnsi="Arial" w:cs="Arial"/>
          <w:sz w:val="20"/>
          <w:szCs w:val="20"/>
        </w:rPr>
        <w:t xml:space="preserve">and </w:t>
      </w:r>
      <w:r w:rsidR="005A6CE3">
        <w:rPr>
          <w:rFonts w:ascii="Arial" w:hAnsi="Arial" w:cs="Arial"/>
          <w:sz w:val="20"/>
          <w:szCs w:val="20"/>
        </w:rPr>
        <w:t xml:space="preserve">the </w:t>
      </w:r>
      <w:r w:rsidRPr="00C749FF" w:rsidR="006B2827">
        <w:rPr>
          <w:rFonts w:ascii="Arial" w:hAnsi="Arial" w:cs="Arial"/>
          <w:sz w:val="20"/>
          <w:szCs w:val="20"/>
        </w:rPr>
        <w:t xml:space="preserve">location number </w:t>
      </w:r>
      <w:r w:rsidRPr="00C749FF" w:rsidR="00D97C46">
        <w:rPr>
          <w:rFonts w:ascii="Arial" w:hAnsi="Arial" w:cs="Arial"/>
          <w:sz w:val="20"/>
          <w:szCs w:val="20"/>
        </w:rPr>
        <w:t xml:space="preserve">creates a unique identifier. </w:t>
      </w:r>
    </w:p>
    <w:p w:rsidRPr="00C749FF" w:rsidR="00D97C46" w:rsidP="00B524C5" w:rsidRDefault="00D97C46" w14:paraId="2CECCC85" w14:textId="65175F60">
      <w:pPr>
        <w:spacing w:after="240" w:line="280" w:lineRule="atLeast"/>
        <w:rPr>
          <w:rFonts w:ascii="Arial" w:hAnsi="Arial" w:cs="Arial"/>
        </w:rPr>
      </w:pPr>
      <w:r w:rsidRPr="00C749FF">
        <w:rPr>
          <w:rFonts w:ascii="Arial" w:hAnsi="Arial" w:cs="Arial"/>
          <w:sz w:val="20"/>
          <w:szCs w:val="20"/>
        </w:rPr>
        <w:t>Similar to the previous example, unique</w:t>
      </w:r>
      <w:r w:rsidRPr="00C749FF" w:rsidR="004426E1">
        <w:rPr>
          <w:rFonts w:ascii="Arial" w:hAnsi="Arial" w:cs="Arial"/>
          <w:sz w:val="20"/>
          <w:szCs w:val="20"/>
        </w:rPr>
        <w:t xml:space="preserve"> identifiers may be embedded with other information and need</w:t>
      </w:r>
      <w:r w:rsidRPr="00C749FF" w:rsidR="00A77FFC">
        <w:rPr>
          <w:rFonts w:ascii="Arial" w:hAnsi="Arial" w:cs="Arial"/>
          <w:sz w:val="20"/>
          <w:szCs w:val="20"/>
        </w:rPr>
        <w:t xml:space="preserve"> to be extracted to be useful. </w:t>
      </w:r>
      <w:r w:rsidR="00A536A4">
        <w:rPr>
          <w:rFonts w:ascii="Arial" w:hAnsi="Arial" w:cs="Arial"/>
          <w:sz w:val="20"/>
          <w:szCs w:val="20"/>
        </w:rPr>
        <w:t>On the next page</w:t>
      </w:r>
      <w:r w:rsidRPr="00C749FF" w:rsidR="006B2827">
        <w:rPr>
          <w:rFonts w:ascii="Arial" w:hAnsi="Arial" w:cs="Arial"/>
          <w:sz w:val="20"/>
          <w:szCs w:val="20"/>
        </w:rPr>
        <w:t xml:space="preserve"> is an image showing </w:t>
      </w:r>
      <w:r w:rsidR="00A536A4">
        <w:rPr>
          <w:rFonts w:ascii="Arial" w:hAnsi="Arial" w:cs="Arial"/>
          <w:sz w:val="20"/>
          <w:szCs w:val="20"/>
        </w:rPr>
        <w:t xml:space="preserve">the </w:t>
      </w:r>
      <w:proofErr w:type="spellStart"/>
      <w:r w:rsidRPr="00C749FF" w:rsidR="006B2827">
        <w:rPr>
          <w:rFonts w:ascii="Arial" w:hAnsi="Arial" w:cs="Arial"/>
          <w:sz w:val="20"/>
          <w:szCs w:val="20"/>
        </w:rPr>
        <w:t>Employee_ID</w:t>
      </w:r>
      <w:proofErr w:type="spellEnd"/>
      <w:r w:rsidRPr="00C749FF" w:rsidR="006B2827">
        <w:rPr>
          <w:rFonts w:ascii="Arial" w:hAnsi="Arial" w:cs="Arial"/>
          <w:sz w:val="20"/>
          <w:szCs w:val="20"/>
        </w:rPr>
        <w:t xml:space="preserve"> and </w:t>
      </w:r>
      <w:proofErr w:type="spellStart"/>
      <w:r w:rsidRPr="00C749FF" w:rsidR="006B2827">
        <w:rPr>
          <w:rFonts w:ascii="Arial" w:hAnsi="Arial" w:cs="Arial"/>
          <w:sz w:val="20"/>
          <w:szCs w:val="20"/>
        </w:rPr>
        <w:t>Employee_Name</w:t>
      </w:r>
      <w:proofErr w:type="spellEnd"/>
      <w:r w:rsidRPr="00C749FF" w:rsidR="006B2827">
        <w:rPr>
          <w:rFonts w:ascii="Arial" w:hAnsi="Arial" w:cs="Arial"/>
          <w:sz w:val="20"/>
          <w:szCs w:val="20"/>
        </w:rPr>
        <w:t>.</w:t>
      </w:r>
    </w:p>
    <w:p w:rsidRPr="00C749FF" w:rsidR="00575594" w:rsidP="00151060" w:rsidRDefault="0080192D" w14:paraId="136ED459" w14:textId="05B67B57">
      <w:pPr>
        <w:spacing w:after="120" w:line="280" w:lineRule="atLeast"/>
        <w:rPr>
          <w:rFonts w:ascii="Arial" w:hAnsi="Arial" w:cs="Arial"/>
          <w:noProof/>
        </w:rPr>
      </w:pPr>
      <w:r>
        <w:rPr>
          <w:rFonts w:ascii="Arial" w:hAnsi="Arial" w:cs="Arial"/>
          <w:noProof/>
        </w:rPr>
        <w:drawing>
          <wp:inline distT="0" distB="0" distL="0" distR="0" wp14:anchorId="2DE1D9F0" wp14:editId="2EC2E420">
            <wp:extent cx="2369820" cy="2286000"/>
            <wp:effectExtent l="19050" t="1905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369820" cy="2286000"/>
                    </a:xfrm>
                    <a:prstGeom prst="rect">
                      <a:avLst/>
                    </a:prstGeom>
                    <a:noFill/>
                    <a:ln w="12700" cmpd="sng">
                      <a:solidFill>
                        <a:srgbClr val="000000"/>
                      </a:solidFill>
                      <a:miter lim="800000"/>
                      <a:headEnd/>
                      <a:tailEnd/>
                    </a:ln>
                    <a:effectLst/>
                  </pic:spPr>
                </pic:pic>
              </a:graphicData>
            </a:graphic>
          </wp:inline>
        </w:drawing>
      </w:r>
    </w:p>
    <w:p w:rsidRPr="00C749FF" w:rsidR="006F22BE" w:rsidP="00151060" w:rsidRDefault="006B2827" w14:paraId="47790AD9" w14:textId="19F68984">
      <w:pPr>
        <w:spacing w:after="120" w:line="280" w:lineRule="atLeast"/>
        <w:rPr>
          <w:rFonts w:ascii="Arial" w:hAnsi="Arial" w:cs="Arial"/>
          <w:noProof/>
          <w:sz w:val="20"/>
          <w:szCs w:val="20"/>
        </w:rPr>
      </w:pPr>
      <w:r w:rsidRPr="00C749FF">
        <w:rPr>
          <w:rFonts w:ascii="Arial" w:hAnsi="Arial" w:cs="Arial"/>
          <w:noProof/>
          <w:sz w:val="20"/>
          <w:szCs w:val="20"/>
        </w:rPr>
        <w:t xml:space="preserve">In this image, the Employee_ID field </w:t>
      </w:r>
      <w:r w:rsidRPr="00C749FF" w:rsidR="002F16C6">
        <w:rPr>
          <w:rFonts w:ascii="Arial" w:hAnsi="Arial" w:cs="Arial"/>
          <w:noProof/>
          <w:sz w:val="20"/>
          <w:szCs w:val="20"/>
        </w:rPr>
        <w:t>is a combination of several important attributes about the employee.  In particular</w:t>
      </w:r>
      <w:r w:rsidR="00A536A4">
        <w:rPr>
          <w:rFonts w:ascii="Arial" w:hAnsi="Arial" w:cs="Arial"/>
          <w:noProof/>
          <w:sz w:val="20"/>
          <w:szCs w:val="20"/>
        </w:rPr>
        <w:t>,</w:t>
      </w:r>
      <w:r w:rsidRPr="00C749FF" w:rsidR="002F16C6">
        <w:rPr>
          <w:rFonts w:ascii="Arial" w:hAnsi="Arial" w:cs="Arial"/>
          <w:noProof/>
          <w:sz w:val="20"/>
          <w:szCs w:val="20"/>
        </w:rPr>
        <w:t xml:space="preserve"> it indicates</w:t>
      </w:r>
      <w:r w:rsidRPr="00C749FF">
        <w:rPr>
          <w:rFonts w:ascii="Arial" w:hAnsi="Arial" w:cs="Arial"/>
          <w:noProof/>
          <w:sz w:val="20"/>
          <w:szCs w:val="20"/>
        </w:rPr>
        <w:t xml:space="preserve"> </w:t>
      </w:r>
      <w:r w:rsidR="00A536A4">
        <w:rPr>
          <w:rFonts w:ascii="Arial" w:hAnsi="Arial" w:cs="Arial"/>
          <w:noProof/>
          <w:sz w:val="20"/>
          <w:szCs w:val="20"/>
        </w:rPr>
        <w:t>if</w:t>
      </w:r>
      <w:r w:rsidRPr="00C749FF">
        <w:rPr>
          <w:rFonts w:ascii="Arial" w:hAnsi="Arial" w:cs="Arial"/>
          <w:noProof/>
          <w:sz w:val="20"/>
          <w:szCs w:val="20"/>
        </w:rPr>
        <w:t xml:space="preserve"> they work at the </w:t>
      </w:r>
      <w:r w:rsidR="00A536A4">
        <w:rPr>
          <w:rFonts w:ascii="Arial" w:hAnsi="Arial" w:cs="Arial"/>
          <w:noProof/>
          <w:sz w:val="20"/>
          <w:szCs w:val="20"/>
        </w:rPr>
        <w:t>n</w:t>
      </w:r>
      <w:r w:rsidRPr="00C749FF">
        <w:rPr>
          <w:rFonts w:ascii="Arial" w:hAnsi="Arial" w:cs="Arial"/>
          <w:noProof/>
          <w:sz w:val="20"/>
          <w:szCs w:val="20"/>
        </w:rPr>
        <w:t xml:space="preserve">orth or </w:t>
      </w:r>
      <w:r w:rsidR="00A536A4">
        <w:rPr>
          <w:rFonts w:ascii="Arial" w:hAnsi="Arial" w:cs="Arial"/>
          <w:noProof/>
          <w:sz w:val="20"/>
          <w:szCs w:val="20"/>
        </w:rPr>
        <w:t>s</w:t>
      </w:r>
      <w:r w:rsidRPr="00C749FF">
        <w:rPr>
          <w:rFonts w:ascii="Arial" w:hAnsi="Arial" w:cs="Arial"/>
          <w:noProof/>
          <w:sz w:val="20"/>
          <w:szCs w:val="20"/>
        </w:rPr>
        <w:t>outh plant (i.e., the N or S), the empl</w:t>
      </w:r>
      <w:r w:rsidRPr="00C749FF" w:rsidR="00B524C5">
        <w:rPr>
          <w:rFonts w:ascii="Arial" w:hAnsi="Arial" w:cs="Arial"/>
          <w:noProof/>
          <w:sz w:val="20"/>
          <w:szCs w:val="20"/>
        </w:rPr>
        <w:t xml:space="preserve">oyee </w:t>
      </w:r>
      <w:r w:rsidR="00A536A4">
        <w:rPr>
          <w:rFonts w:ascii="Arial" w:hAnsi="Arial" w:cs="Arial"/>
          <w:noProof/>
          <w:sz w:val="20"/>
          <w:szCs w:val="20"/>
        </w:rPr>
        <w:t>identification</w:t>
      </w:r>
      <w:r w:rsidRPr="00C749FF" w:rsidR="00B524C5">
        <w:rPr>
          <w:rFonts w:ascii="Arial" w:hAnsi="Arial" w:cs="Arial"/>
          <w:noProof/>
          <w:sz w:val="20"/>
          <w:szCs w:val="20"/>
        </w:rPr>
        <w:t xml:space="preserve"> (the next four numbers)</w:t>
      </w:r>
      <w:r w:rsidRPr="00C749FF">
        <w:rPr>
          <w:rFonts w:ascii="Arial" w:hAnsi="Arial" w:cs="Arial"/>
          <w:noProof/>
          <w:sz w:val="20"/>
          <w:szCs w:val="20"/>
        </w:rPr>
        <w:t xml:space="preserve"> and the year they were hired (the last two numbers). So, </w:t>
      </w:r>
      <w:r w:rsidRPr="00C749FF" w:rsidR="002F16C6">
        <w:rPr>
          <w:rFonts w:ascii="Arial" w:hAnsi="Arial" w:cs="Arial"/>
          <w:noProof/>
          <w:sz w:val="20"/>
          <w:szCs w:val="20"/>
        </w:rPr>
        <w:t>from this code</w:t>
      </w:r>
      <w:r w:rsidR="00A536A4">
        <w:rPr>
          <w:rFonts w:ascii="Arial" w:hAnsi="Arial" w:cs="Arial"/>
          <w:noProof/>
          <w:sz w:val="20"/>
          <w:szCs w:val="20"/>
        </w:rPr>
        <w:t>,</w:t>
      </w:r>
      <w:r w:rsidRPr="00C749FF" w:rsidR="002F16C6">
        <w:rPr>
          <w:rFonts w:ascii="Arial" w:hAnsi="Arial" w:cs="Arial"/>
          <w:noProof/>
          <w:sz w:val="20"/>
          <w:szCs w:val="20"/>
        </w:rPr>
        <w:t xml:space="preserve"> we learn</w:t>
      </w:r>
      <w:r w:rsidRPr="00C749FF">
        <w:rPr>
          <w:rFonts w:ascii="Arial" w:hAnsi="Arial" w:cs="Arial"/>
          <w:noProof/>
          <w:sz w:val="20"/>
          <w:szCs w:val="20"/>
        </w:rPr>
        <w:t xml:space="preserve"> that Richard Wood worked at the </w:t>
      </w:r>
      <w:r w:rsidR="00A536A4">
        <w:rPr>
          <w:rFonts w:ascii="Arial" w:hAnsi="Arial" w:cs="Arial"/>
          <w:noProof/>
          <w:sz w:val="20"/>
          <w:szCs w:val="20"/>
        </w:rPr>
        <w:t>n</w:t>
      </w:r>
      <w:r w:rsidRPr="00C749FF">
        <w:rPr>
          <w:rFonts w:ascii="Arial" w:hAnsi="Arial" w:cs="Arial"/>
          <w:noProof/>
          <w:sz w:val="20"/>
          <w:szCs w:val="20"/>
        </w:rPr>
        <w:t xml:space="preserve">orth plant, has an employee </w:t>
      </w:r>
      <w:r w:rsidR="00A536A4">
        <w:rPr>
          <w:rFonts w:ascii="Arial" w:hAnsi="Arial" w:cs="Arial"/>
          <w:noProof/>
          <w:sz w:val="20"/>
          <w:szCs w:val="20"/>
        </w:rPr>
        <w:t>identification</w:t>
      </w:r>
      <w:r w:rsidRPr="00C749FF">
        <w:rPr>
          <w:rFonts w:ascii="Arial" w:hAnsi="Arial" w:cs="Arial"/>
          <w:noProof/>
          <w:sz w:val="20"/>
          <w:szCs w:val="20"/>
        </w:rPr>
        <w:t xml:space="preserve"> of 8756 and was hired in 1998. Depending on the context, you may need to extract one of these three elements fro</w:t>
      </w:r>
      <w:r w:rsidRPr="00C749FF" w:rsidR="00870768">
        <w:rPr>
          <w:rFonts w:ascii="Arial" w:hAnsi="Arial" w:cs="Arial"/>
          <w:noProof/>
          <w:sz w:val="20"/>
          <w:szCs w:val="20"/>
        </w:rPr>
        <w:t>m the Employee_ID field to perf</w:t>
      </w:r>
      <w:r w:rsidRPr="00C749FF">
        <w:rPr>
          <w:rFonts w:ascii="Arial" w:hAnsi="Arial" w:cs="Arial"/>
          <w:noProof/>
          <w:sz w:val="20"/>
          <w:szCs w:val="20"/>
        </w:rPr>
        <w:t>o</w:t>
      </w:r>
      <w:r w:rsidRPr="00C749FF" w:rsidR="00870768">
        <w:rPr>
          <w:rFonts w:ascii="Arial" w:hAnsi="Arial" w:cs="Arial"/>
          <w:noProof/>
          <w:sz w:val="20"/>
          <w:szCs w:val="20"/>
        </w:rPr>
        <w:t>r</w:t>
      </w:r>
      <w:r w:rsidRPr="00C749FF">
        <w:rPr>
          <w:rFonts w:ascii="Arial" w:hAnsi="Arial" w:cs="Arial"/>
          <w:noProof/>
          <w:sz w:val="20"/>
          <w:szCs w:val="20"/>
        </w:rPr>
        <w:t xml:space="preserve">m your analyses.  </w:t>
      </w:r>
    </w:p>
    <w:p w:rsidRPr="00C749FF" w:rsidR="00BB6DFF" w:rsidP="003F6964" w:rsidRDefault="00992F5D" w14:paraId="0EA8D59A" w14:textId="3F3AB25B">
      <w:pPr>
        <w:spacing w:before="240" w:after="120" w:line="280" w:lineRule="atLeast"/>
        <w:rPr>
          <w:rFonts w:ascii="Arial" w:hAnsi="Arial" w:cs="Arial"/>
          <w:b/>
          <w:sz w:val="20"/>
          <w:szCs w:val="20"/>
        </w:rPr>
      </w:pPr>
      <w:r w:rsidRPr="00C749FF">
        <w:rPr>
          <w:rFonts w:ascii="Arial" w:hAnsi="Arial" w:cs="Arial"/>
          <w:b/>
          <w:sz w:val="20"/>
          <w:szCs w:val="20"/>
        </w:rPr>
        <w:lastRenderedPageBreak/>
        <w:t>Joining</w:t>
      </w:r>
      <w:r w:rsidRPr="00C749FF" w:rsidR="00D66BD1">
        <w:rPr>
          <w:rFonts w:ascii="Arial" w:hAnsi="Arial" w:cs="Arial"/>
          <w:b/>
          <w:sz w:val="20"/>
          <w:szCs w:val="20"/>
        </w:rPr>
        <w:t xml:space="preserve"> (</w:t>
      </w:r>
      <w:r w:rsidRPr="00C749FF" w:rsidR="006F22BE">
        <w:rPr>
          <w:rFonts w:ascii="Arial" w:hAnsi="Arial" w:cs="Arial"/>
          <w:b/>
          <w:sz w:val="20"/>
          <w:szCs w:val="20"/>
        </w:rPr>
        <w:t>m</w:t>
      </w:r>
      <w:r w:rsidRPr="00C749FF">
        <w:rPr>
          <w:rFonts w:ascii="Arial" w:hAnsi="Arial" w:cs="Arial"/>
          <w:b/>
          <w:sz w:val="20"/>
          <w:szCs w:val="20"/>
        </w:rPr>
        <w:t>erging</w:t>
      </w:r>
      <w:r w:rsidRPr="00C749FF" w:rsidR="00D66BD1">
        <w:rPr>
          <w:rFonts w:ascii="Arial" w:hAnsi="Arial" w:cs="Arial"/>
          <w:b/>
          <w:sz w:val="20"/>
          <w:szCs w:val="20"/>
        </w:rPr>
        <w:t>)</w:t>
      </w:r>
      <w:r w:rsidRPr="00C749FF" w:rsidR="006F22BE">
        <w:rPr>
          <w:rFonts w:ascii="Arial" w:hAnsi="Arial" w:cs="Arial"/>
          <w:b/>
          <w:sz w:val="20"/>
          <w:szCs w:val="20"/>
        </w:rPr>
        <w:t xml:space="preserve"> d</w:t>
      </w:r>
      <w:r w:rsidRPr="00C749FF" w:rsidR="00BB6DFF">
        <w:rPr>
          <w:rFonts w:ascii="Arial" w:hAnsi="Arial" w:cs="Arial"/>
          <w:b/>
          <w:sz w:val="20"/>
          <w:szCs w:val="20"/>
        </w:rPr>
        <w:t xml:space="preserve">ata </w:t>
      </w:r>
    </w:p>
    <w:p w:rsidRPr="00C749FF" w:rsidR="00CE043E" w:rsidP="00151060" w:rsidRDefault="00A65756" w14:paraId="7E17287E" w14:textId="7BF53716">
      <w:pPr>
        <w:spacing w:after="120" w:line="280" w:lineRule="atLeast"/>
        <w:rPr>
          <w:rFonts w:ascii="Arial" w:hAnsi="Arial" w:cs="Arial"/>
          <w:sz w:val="20"/>
          <w:szCs w:val="20"/>
        </w:rPr>
      </w:pPr>
      <w:r w:rsidRPr="00C749FF">
        <w:rPr>
          <w:rFonts w:ascii="Arial" w:hAnsi="Arial" w:cs="Arial"/>
          <w:sz w:val="20"/>
          <w:szCs w:val="20"/>
        </w:rPr>
        <w:t>Most data stored by companies is stored in databases that use different tables to hold different values</w:t>
      </w:r>
      <w:r w:rsidR="00A536A4">
        <w:rPr>
          <w:rFonts w:ascii="Arial" w:hAnsi="Arial" w:cs="Arial"/>
          <w:sz w:val="20"/>
          <w:szCs w:val="20"/>
        </w:rPr>
        <w:t>,</w:t>
      </w:r>
      <w:r w:rsidRPr="00C749FF" w:rsidR="00956615">
        <w:rPr>
          <w:rFonts w:ascii="Arial" w:hAnsi="Arial" w:cs="Arial"/>
          <w:sz w:val="20"/>
          <w:szCs w:val="20"/>
        </w:rPr>
        <w:t xml:space="preserve"> such that each table is about a </w:t>
      </w:r>
      <w:r w:rsidRPr="00931B11" w:rsidR="00956615">
        <w:rPr>
          <w:rFonts w:ascii="Arial" w:hAnsi="Arial" w:cs="Arial"/>
          <w:sz w:val="20"/>
          <w:szCs w:val="20"/>
        </w:rPr>
        <w:t>different “entity” (i.e.,</w:t>
      </w:r>
      <w:r w:rsidRPr="00C749FF" w:rsidR="00956615">
        <w:rPr>
          <w:rFonts w:ascii="Arial" w:hAnsi="Arial" w:cs="Arial"/>
          <w:sz w:val="20"/>
          <w:szCs w:val="20"/>
        </w:rPr>
        <w:t xml:space="preserve"> thing the company </w:t>
      </w:r>
      <w:r w:rsidR="00351B3D">
        <w:rPr>
          <w:rFonts w:ascii="Arial" w:hAnsi="Arial" w:cs="Arial"/>
          <w:sz w:val="20"/>
          <w:szCs w:val="20"/>
        </w:rPr>
        <w:t>is interested in storing data about</w:t>
      </w:r>
      <w:r w:rsidRPr="00C749FF" w:rsidR="00956615">
        <w:rPr>
          <w:rFonts w:ascii="Arial" w:hAnsi="Arial" w:cs="Arial"/>
          <w:sz w:val="20"/>
          <w:szCs w:val="20"/>
        </w:rPr>
        <w:t>). For example, a company might have separate tables dedicated to its customers, sales, inventory, employees, etc</w:t>
      </w:r>
      <w:r w:rsidRPr="00C749FF">
        <w:rPr>
          <w:rFonts w:ascii="Arial" w:hAnsi="Arial" w:cs="Arial"/>
          <w:sz w:val="20"/>
          <w:szCs w:val="20"/>
        </w:rPr>
        <w:t xml:space="preserve">. </w:t>
      </w:r>
      <w:r w:rsidR="00351B3D">
        <w:rPr>
          <w:rFonts w:ascii="Arial" w:hAnsi="Arial" w:cs="Arial"/>
          <w:sz w:val="20"/>
          <w:szCs w:val="20"/>
        </w:rPr>
        <w:t>When</w:t>
      </w:r>
      <w:r w:rsidRPr="00C749FF">
        <w:rPr>
          <w:rFonts w:ascii="Arial" w:hAnsi="Arial" w:cs="Arial"/>
          <w:sz w:val="20"/>
          <w:szCs w:val="20"/>
        </w:rPr>
        <w:t xml:space="preserve"> you want </w:t>
      </w:r>
      <w:r w:rsidRPr="00C749FF" w:rsidR="00CE043E">
        <w:rPr>
          <w:rFonts w:ascii="Arial" w:hAnsi="Arial" w:cs="Arial"/>
          <w:sz w:val="20"/>
          <w:szCs w:val="20"/>
        </w:rPr>
        <w:t xml:space="preserve">to analyze </w:t>
      </w:r>
      <w:r w:rsidRPr="00C749FF">
        <w:rPr>
          <w:rFonts w:ascii="Arial" w:hAnsi="Arial" w:cs="Arial"/>
          <w:sz w:val="20"/>
          <w:szCs w:val="20"/>
        </w:rPr>
        <w:t xml:space="preserve">data that is contained in different tables, the data must be </w:t>
      </w:r>
      <w:r w:rsidRPr="00C749FF" w:rsidR="00992F5D">
        <w:rPr>
          <w:rFonts w:ascii="Arial" w:hAnsi="Arial" w:cs="Arial"/>
          <w:sz w:val="20"/>
          <w:szCs w:val="20"/>
        </w:rPr>
        <w:t>joined</w:t>
      </w:r>
      <w:r w:rsidRPr="00C749FF">
        <w:rPr>
          <w:rFonts w:ascii="Arial" w:hAnsi="Arial" w:cs="Arial"/>
          <w:sz w:val="20"/>
          <w:szCs w:val="20"/>
        </w:rPr>
        <w:t xml:space="preserve"> correctly.</w:t>
      </w:r>
    </w:p>
    <w:p w:rsidRPr="00C749FF" w:rsidR="00911BEC" w:rsidP="000710B6" w:rsidRDefault="00992F5D" w14:paraId="597968C7" w14:textId="1EF72EB1">
      <w:pPr>
        <w:spacing w:after="240" w:line="280" w:lineRule="atLeast"/>
        <w:rPr>
          <w:rFonts w:ascii="Arial" w:hAnsi="Arial" w:cs="Arial"/>
          <w:sz w:val="20"/>
          <w:szCs w:val="20"/>
        </w:rPr>
      </w:pPr>
      <w:r w:rsidRPr="00C749FF">
        <w:rPr>
          <w:rFonts w:ascii="Arial" w:hAnsi="Arial" w:cs="Arial"/>
          <w:sz w:val="20"/>
          <w:szCs w:val="20"/>
        </w:rPr>
        <w:t>T</w:t>
      </w:r>
      <w:r w:rsidRPr="00C749FF" w:rsidR="00D66BD1">
        <w:rPr>
          <w:rFonts w:ascii="Arial" w:hAnsi="Arial" w:cs="Arial"/>
          <w:sz w:val="20"/>
          <w:szCs w:val="20"/>
        </w:rPr>
        <w:t xml:space="preserve">here are </w:t>
      </w:r>
      <w:r w:rsidRPr="00C749FF" w:rsidR="00B41747">
        <w:rPr>
          <w:rFonts w:ascii="Arial" w:hAnsi="Arial" w:cs="Arial"/>
          <w:sz w:val="20"/>
          <w:szCs w:val="20"/>
        </w:rPr>
        <w:t>five</w:t>
      </w:r>
      <w:r w:rsidRPr="00C749FF" w:rsidR="00D66BD1">
        <w:rPr>
          <w:rFonts w:ascii="Arial" w:hAnsi="Arial" w:cs="Arial"/>
          <w:sz w:val="20"/>
          <w:szCs w:val="20"/>
        </w:rPr>
        <w:t xml:space="preserve"> main type</w:t>
      </w:r>
      <w:r w:rsidR="00A536A4">
        <w:rPr>
          <w:rFonts w:ascii="Arial" w:hAnsi="Arial" w:cs="Arial"/>
          <w:sz w:val="20"/>
          <w:szCs w:val="20"/>
        </w:rPr>
        <w:t>s</w:t>
      </w:r>
      <w:r w:rsidRPr="00C749FF" w:rsidR="00D66BD1">
        <w:rPr>
          <w:rFonts w:ascii="Arial" w:hAnsi="Arial" w:cs="Arial"/>
          <w:sz w:val="20"/>
          <w:szCs w:val="20"/>
        </w:rPr>
        <w:t xml:space="preserve"> of joins</w:t>
      </w:r>
      <w:r w:rsidRPr="00C749FF" w:rsidR="009627C0">
        <w:rPr>
          <w:rFonts w:ascii="Arial" w:hAnsi="Arial" w:cs="Arial"/>
          <w:sz w:val="20"/>
          <w:szCs w:val="20"/>
        </w:rPr>
        <w:t xml:space="preserve"> that we will cover</w:t>
      </w:r>
      <w:r w:rsidR="00FC6218">
        <w:rPr>
          <w:rFonts w:ascii="Arial" w:hAnsi="Arial" w:cs="Arial"/>
          <w:sz w:val="20"/>
          <w:szCs w:val="20"/>
        </w:rPr>
        <w:t>: inner join, left join, right join, full outer join and cross join</w:t>
      </w:r>
      <w:r w:rsidRPr="00C749FF" w:rsidR="00D66BD1">
        <w:rPr>
          <w:rFonts w:ascii="Arial" w:hAnsi="Arial" w:cs="Arial"/>
          <w:sz w:val="20"/>
          <w:szCs w:val="20"/>
        </w:rPr>
        <w:t>. To illustrate these types of joins, we will use the following simple data</w:t>
      </w:r>
      <w:r w:rsidRPr="00C749FF" w:rsidR="00C80D41">
        <w:rPr>
          <w:rFonts w:ascii="Arial" w:hAnsi="Arial" w:cs="Arial"/>
          <w:sz w:val="20"/>
          <w:szCs w:val="20"/>
        </w:rPr>
        <w:t xml:space="preserve"> showing customers in one table and orders in a second table.</w:t>
      </w:r>
    </w:p>
    <w:p w:rsidRPr="00C749FF" w:rsidR="00C80D41" w:rsidP="00151060" w:rsidRDefault="0080192D" w14:paraId="21B56FA3" w14:textId="6F237329">
      <w:pPr>
        <w:spacing w:after="120" w:line="280" w:lineRule="atLeast"/>
        <w:rPr>
          <w:rFonts w:ascii="Arial" w:hAnsi="Arial" w:cs="Arial"/>
          <w:sz w:val="20"/>
          <w:szCs w:val="20"/>
        </w:rPr>
      </w:pPr>
      <w:r>
        <w:rPr>
          <w:rFonts w:ascii="Arial" w:hAnsi="Arial" w:cs="Arial"/>
          <w:noProof/>
        </w:rPr>
        <w:drawing>
          <wp:inline distT="0" distB="0" distL="0" distR="0" wp14:anchorId="4C728B0D" wp14:editId="0521721D">
            <wp:extent cx="5943600" cy="1539240"/>
            <wp:effectExtent l="19050" t="1905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1539240"/>
                    </a:xfrm>
                    <a:prstGeom prst="rect">
                      <a:avLst/>
                    </a:prstGeom>
                    <a:noFill/>
                    <a:ln w="12700" cmpd="sng">
                      <a:solidFill>
                        <a:srgbClr val="000000"/>
                      </a:solidFill>
                      <a:miter lim="800000"/>
                      <a:headEnd/>
                      <a:tailEnd/>
                    </a:ln>
                    <a:effectLst/>
                  </pic:spPr>
                </pic:pic>
              </a:graphicData>
            </a:graphic>
          </wp:inline>
        </w:drawing>
      </w:r>
    </w:p>
    <w:p w:rsidRPr="00C749FF" w:rsidR="00B41747" w:rsidP="000710B6" w:rsidRDefault="00B41747" w14:paraId="488895C8" w14:textId="029EB1D9">
      <w:pPr>
        <w:numPr>
          <w:ilvl w:val="0"/>
          <w:numId w:val="22"/>
        </w:numPr>
        <w:spacing w:before="240" w:after="240" w:line="280" w:lineRule="atLeast"/>
        <w:rPr>
          <w:rFonts w:ascii="Arial" w:hAnsi="Arial" w:cs="Arial"/>
          <w:sz w:val="20"/>
          <w:szCs w:val="20"/>
        </w:rPr>
      </w:pPr>
      <w:r w:rsidRPr="00C749FF">
        <w:rPr>
          <w:rFonts w:ascii="Arial" w:hAnsi="Arial" w:cs="Arial"/>
          <w:sz w:val="20"/>
          <w:szCs w:val="20"/>
        </w:rPr>
        <w:t xml:space="preserve">The </w:t>
      </w:r>
      <w:r w:rsidRPr="00762B60">
        <w:rPr>
          <w:rFonts w:ascii="Arial" w:hAnsi="Arial" w:cs="Arial"/>
          <w:i/>
          <w:sz w:val="20"/>
          <w:szCs w:val="20"/>
        </w:rPr>
        <w:t>inner join</w:t>
      </w:r>
      <w:r w:rsidRPr="00C749FF">
        <w:rPr>
          <w:rFonts w:ascii="Arial" w:hAnsi="Arial" w:cs="Arial"/>
          <w:sz w:val="20"/>
          <w:szCs w:val="20"/>
        </w:rPr>
        <w:t xml:space="preserve"> (sometimes just called a join) combines data in two tables that matches </w:t>
      </w:r>
      <w:r w:rsidRPr="00C749FF" w:rsidR="00A30D35">
        <w:rPr>
          <w:rFonts w:ascii="Arial" w:hAnsi="Arial" w:cs="Arial"/>
          <w:sz w:val="20"/>
          <w:szCs w:val="20"/>
        </w:rPr>
        <w:t>one or more</w:t>
      </w:r>
      <w:r w:rsidRPr="00C749FF">
        <w:rPr>
          <w:rFonts w:ascii="Arial" w:hAnsi="Arial" w:cs="Arial"/>
          <w:sz w:val="20"/>
          <w:szCs w:val="20"/>
        </w:rPr>
        <w:t xml:space="preserve"> identified attribute. </w:t>
      </w:r>
      <w:r w:rsidRPr="00C749FF" w:rsidR="000A567D">
        <w:rPr>
          <w:rFonts w:ascii="Arial" w:hAnsi="Arial" w:cs="Arial"/>
          <w:sz w:val="20"/>
          <w:szCs w:val="20"/>
        </w:rPr>
        <w:t>Importantly, an inner join will not pull the data from the tables if there is no match o</w:t>
      </w:r>
      <w:r w:rsidR="00A536A4">
        <w:rPr>
          <w:rFonts w:ascii="Arial" w:hAnsi="Arial" w:cs="Arial"/>
          <w:sz w:val="20"/>
          <w:szCs w:val="20"/>
        </w:rPr>
        <w:t>f</w:t>
      </w:r>
      <w:r w:rsidRPr="00C749FF" w:rsidR="000A567D">
        <w:rPr>
          <w:rFonts w:ascii="Arial" w:hAnsi="Arial" w:cs="Arial"/>
          <w:sz w:val="20"/>
          <w:szCs w:val="20"/>
        </w:rPr>
        <w:t xml:space="preserve"> the identified attribute. For example, when using an inner join to combine</w:t>
      </w:r>
      <w:r w:rsidRPr="00C749FF">
        <w:rPr>
          <w:rFonts w:ascii="Arial" w:hAnsi="Arial" w:cs="Arial"/>
          <w:sz w:val="20"/>
          <w:szCs w:val="20"/>
        </w:rPr>
        <w:t xml:space="preserve"> the customer and order tables</w:t>
      </w:r>
      <w:r w:rsidRPr="00C749FF" w:rsidR="000710B6">
        <w:rPr>
          <w:rFonts w:ascii="Arial" w:hAnsi="Arial" w:cs="Arial"/>
          <w:sz w:val="20"/>
          <w:szCs w:val="20"/>
        </w:rPr>
        <w:t>,</w:t>
      </w:r>
      <w:r w:rsidRPr="00C749FF">
        <w:rPr>
          <w:rFonts w:ascii="Arial" w:hAnsi="Arial" w:cs="Arial"/>
          <w:sz w:val="20"/>
          <w:szCs w:val="20"/>
        </w:rPr>
        <w:t xml:space="preserve"> </w:t>
      </w:r>
      <w:r w:rsidR="00A536A4">
        <w:rPr>
          <w:rFonts w:ascii="Arial" w:hAnsi="Arial" w:cs="Arial"/>
          <w:sz w:val="20"/>
          <w:szCs w:val="20"/>
        </w:rPr>
        <w:t>the</w:t>
      </w:r>
      <w:r w:rsidRPr="00C749FF">
        <w:rPr>
          <w:rFonts w:ascii="Arial" w:hAnsi="Arial" w:cs="Arial"/>
          <w:sz w:val="20"/>
          <w:szCs w:val="20"/>
        </w:rPr>
        <w:t xml:space="preserve"> match </w:t>
      </w:r>
      <w:r w:rsidR="00A536A4">
        <w:rPr>
          <w:rFonts w:ascii="Arial" w:hAnsi="Arial" w:cs="Arial"/>
          <w:sz w:val="20"/>
          <w:szCs w:val="20"/>
        </w:rPr>
        <w:t xml:space="preserve">is </w:t>
      </w:r>
      <w:r w:rsidRPr="00C749FF">
        <w:rPr>
          <w:rFonts w:ascii="Arial" w:hAnsi="Arial" w:cs="Arial"/>
          <w:sz w:val="20"/>
          <w:szCs w:val="20"/>
        </w:rPr>
        <w:t xml:space="preserve">based on </w:t>
      </w:r>
      <w:r w:rsidR="00A536A4">
        <w:rPr>
          <w:rFonts w:ascii="Arial" w:hAnsi="Arial" w:cs="Arial"/>
          <w:sz w:val="20"/>
          <w:szCs w:val="20"/>
        </w:rPr>
        <w:t xml:space="preserve">the </w:t>
      </w:r>
      <w:proofErr w:type="spellStart"/>
      <w:r w:rsidR="00A536A4">
        <w:rPr>
          <w:rFonts w:ascii="Arial" w:hAnsi="Arial" w:cs="Arial"/>
          <w:sz w:val="20"/>
          <w:szCs w:val="20"/>
        </w:rPr>
        <w:t>C</w:t>
      </w:r>
      <w:r w:rsidRPr="00C749FF">
        <w:rPr>
          <w:rFonts w:ascii="Arial" w:hAnsi="Arial" w:cs="Arial"/>
          <w:sz w:val="20"/>
          <w:szCs w:val="20"/>
        </w:rPr>
        <w:t>ustomer_ID</w:t>
      </w:r>
      <w:proofErr w:type="spellEnd"/>
      <w:r w:rsidRPr="00C749FF" w:rsidR="000A567D">
        <w:rPr>
          <w:rFonts w:ascii="Arial" w:hAnsi="Arial" w:cs="Arial"/>
          <w:sz w:val="20"/>
          <w:szCs w:val="20"/>
        </w:rPr>
        <w:t>. The resulting table created from that inner join would appear as follows:</w:t>
      </w:r>
    </w:p>
    <w:p w:rsidRPr="00C749FF" w:rsidR="00B41747" w:rsidP="000710B6" w:rsidRDefault="0080192D" w14:paraId="3AE70421" w14:textId="547D73E8">
      <w:pPr>
        <w:spacing w:after="120" w:line="280" w:lineRule="atLeast"/>
        <w:ind w:left="360"/>
        <w:rPr>
          <w:rFonts w:ascii="Arial" w:hAnsi="Arial" w:cs="Arial"/>
          <w:sz w:val="20"/>
          <w:szCs w:val="20"/>
        </w:rPr>
      </w:pPr>
      <w:r>
        <w:rPr>
          <w:rFonts w:ascii="Arial" w:hAnsi="Arial" w:cs="Arial"/>
          <w:noProof/>
        </w:rPr>
        <w:drawing>
          <wp:inline distT="0" distB="0" distL="0" distR="0" wp14:anchorId="614D5AC5" wp14:editId="6F380DFC">
            <wp:extent cx="4411980" cy="1196340"/>
            <wp:effectExtent l="19050" t="19050" r="762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411980" cy="1196340"/>
                    </a:xfrm>
                    <a:prstGeom prst="rect">
                      <a:avLst/>
                    </a:prstGeom>
                    <a:noFill/>
                    <a:ln w="12700" cmpd="sng">
                      <a:solidFill>
                        <a:srgbClr val="000000"/>
                      </a:solidFill>
                      <a:miter lim="800000"/>
                      <a:headEnd/>
                      <a:tailEnd/>
                    </a:ln>
                    <a:effectLst/>
                  </pic:spPr>
                </pic:pic>
              </a:graphicData>
            </a:graphic>
          </wp:inline>
        </w:drawing>
      </w:r>
    </w:p>
    <w:p w:rsidRPr="00C749FF" w:rsidR="00B41747" w:rsidP="000710B6" w:rsidRDefault="00B41747" w14:paraId="4B964419" w14:textId="698DFA54">
      <w:pPr>
        <w:spacing w:before="240" w:after="120" w:line="280" w:lineRule="atLeast"/>
        <w:ind w:left="360"/>
        <w:rPr>
          <w:rFonts w:ascii="Arial" w:hAnsi="Arial" w:cs="Arial"/>
          <w:sz w:val="20"/>
          <w:szCs w:val="20"/>
        </w:rPr>
      </w:pPr>
      <w:r w:rsidRPr="00C749FF">
        <w:rPr>
          <w:rFonts w:ascii="Arial" w:hAnsi="Arial" w:cs="Arial"/>
          <w:sz w:val="20"/>
          <w:szCs w:val="20"/>
        </w:rPr>
        <w:t xml:space="preserve">Note that in this </w:t>
      </w:r>
      <w:r w:rsidRPr="00C749FF" w:rsidR="000710B6">
        <w:rPr>
          <w:rFonts w:ascii="Arial" w:hAnsi="Arial" w:cs="Arial"/>
          <w:sz w:val="20"/>
          <w:szCs w:val="20"/>
        </w:rPr>
        <w:t xml:space="preserve">inner </w:t>
      </w:r>
      <w:r w:rsidRPr="00C749FF">
        <w:rPr>
          <w:rFonts w:ascii="Arial" w:hAnsi="Arial" w:cs="Arial"/>
          <w:sz w:val="20"/>
          <w:szCs w:val="20"/>
        </w:rPr>
        <w:t xml:space="preserve">join, the information for Alicia Bryan is </w:t>
      </w:r>
      <w:r w:rsidRPr="00C749FF" w:rsidR="000710B6">
        <w:rPr>
          <w:rFonts w:ascii="Arial" w:hAnsi="Arial" w:cs="Arial"/>
          <w:sz w:val="20"/>
          <w:szCs w:val="20"/>
        </w:rPr>
        <w:t>not included</w:t>
      </w:r>
      <w:r w:rsidRPr="00C749FF">
        <w:rPr>
          <w:rFonts w:ascii="Arial" w:hAnsi="Arial" w:cs="Arial"/>
          <w:sz w:val="20"/>
          <w:szCs w:val="20"/>
        </w:rPr>
        <w:t xml:space="preserve"> because Alicia did not make an order. </w:t>
      </w:r>
      <w:r w:rsidRPr="00C749FF" w:rsidR="00992F5D">
        <w:rPr>
          <w:rFonts w:ascii="Arial" w:hAnsi="Arial" w:cs="Arial"/>
          <w:sz w:val="20"/>
          <w:szCs w:val="20"/>
        </w:rPr>
        <w:t xml:space="preserve">The data for order 106 also </w:t>
      </w:r>
      <w:r w:rsidR="0093058A">
        <w:rPr>
          <w:rFonts w:ascii="Arial" w:hAnsi="Arial" w:cs="Arial"/>
          <w:sz w:val="20"/>
          <w:szCs w:val="20"/>
        </w:rPr>
        <w:t xml:space="preserve">is </w:t>
      </w:r>
      <w:r w:rsidRPr="00C749FF" w:rsidR="000710B6">
        <w:rPr>
          <w:rFonts w:ascii="Arial" w:hAnsi="Arial" w:cs="Arial"/>
          <w:sz w:val="20"/>
          <w:szCs w:val="20"/>
        </w:rPr>
        <w:t>not included</w:t>
      </w:r>
      <w:r w:rsidRPr="00C749FF" w:rsidR="00992F5D">
        <w:rPr>
          <w:rFonts w:ascii="Arial" w:hAnsi="Arial" w:cs="Arial"/>
          <w:sz w:val="20"/>
          <w:szCs w:val="20"/>
        </w:rPr>
        <w:t xml:space="preserve"> because it was not linked to a customer. Finally</w:t>
      </w:r>
      <w:r w:rsidRPr="00C749FF">
        <w:rPr>
          <w:rFonts w:ascii="Arial" w:hAnsi="Arial" w:cs="Arial"/>
          <w:sz w:val="20"/>
          <w:szCs w:val="20"/>
        </w:rPr>
        <w:t xml:space="preserve">, Christena Linford’s name is listed twice </w:t>
      </w:r>
      <w:r w:rsidR="0093058A">
        <w:rPr>
          <w:rFonts w:ascii="Arial" w:hAnsi="Arial" w:cs="Arial"/>
          <w:sz w:val="20"/>
          <w:szCs w:val="20"/>
        </w:rPr>
        <w:t>because</w:t>
      </w:r>
      <w:r w:rsidRPr="00C749FF">
        <w:rPr>
          <w:rFonts w:ascii="Arial" w:hAnsi="Arial" w:cs="Arial"/>
          <w:sz w:val="20"/>
          <w:szCs w:val="20"/>
        </w:rPr>
        <w:t xml:space="preserve"> she made two orders. </w:t>
      </w:r>
    </w:p>
    <w:p w:rsidRPr="00C749FF" w:rsidR="00D66BD1" w:rsidP="00151060" w:rsidRDefault="00C80D41" w14:paraId="5EBF5250" w14:textId="2FC27A12">
      <w:pPr>
        <w:numPr>
          <w:ilvl w:val="0"/>
          <w:numId w:val="22"/>
        </w:numPr>
        <w:spacing w:after="120" w:line="280" w:lineRule="atLeast"/>
        <w:rPr>
          <w:rFonts w:ascii="Arial" w:hAnsi="Arial" w:cs="Arial"/>
          <w:sz w:val="20"/>
          <w:szCs w:val="20"/>
        </w:rPr>
      </w:pPr>
      <w:r w:rsidRPr="00C749FF">
        <w:rPr>
          <w:rFonts w:ascii="Arial" w:hAnsi="Arial" w:cs="Arial"/>
          <w:sz w:val="20"/>
          <w:szCs w:val="20"/>
        </w:rPr>
        <w:t xml:space="preserve">The </w:t>
      </w:r>
      <w:r w:rsidRPr="00762B60">
        <w:rPr>
          <w:rFonts w:ascii="Arial" w:hAnsi="Arial" w:cs="Arial"/>
          <w:i/>
          <w:sz w:val="20"/>
          <w:szCs w:val="20"/>
        </w:rPr>
        <w:t>left join</w:t>
      </w:r>
      <w:r w:rsidRPr="00C749FF">
        <w:rPr>
          <w:rFonts w:ascii="Arial" w:hAnsi="Arial" w:cs="Arial"/>
          <w:sz w:val="20"/>
          <w:szCs w:val="20"/>
        </w:rPr>
        <w:t xml:space="preserve"> combines all data from the table listed on the left and only data that matches the </w:t>
      </w:r>
      <w:r w:rsidRPr="00C749FF" w:rsidR="000A567D">
        <w:rPr>
          <w:rFonts w:ascii="Arial" w:hAnsi="Arial" w:cs="Arial"/>
          <w:sz w:val="20"/>
          <w:szCs w:val="20"/>
        </w:rPr>
        <w:t>identified attributes</w:t>
      </w:r>
      <w:r w:rsidRPr="00C749FF">
        <w:rPr>
          <w:rFonts w:ascii="Arial" w:hAnsi="Arial" w:cs="Arial"/>
          <w:sz w:val="20"/>
          <w:szCs w:val="20"/>
        </w:rPr>
        <w:t xml:space="preserve"> from the right table. In this case, if we left join the customer table with the order table</w:t>
      </w:r>
      <w:r w:rsidRPr="00C749FF" w:rsidR="00B41747">
        <w:rPr>
          <w:rFonts w:ascii="Arial" w:hAnsi="Arial" w:cs="Arial"/>
          <w:sz w:val="20"/>
          <w:szCs w:val="20"/>
        </w:rPr>
        <w:t xml:space="preserve"> (i.e., the customer table is on the left)</w:t>
      </w:r>
      <w:r w:rsidRPr="00C749FF">
        <w:rPr>
          <w:rFonts w:ascii="Arial" w:hAnsi="Arial" w:cs="Arial"/>
          <w:sz w:val="20"/>
          <w:szCs w:val="20"/>
        </w:rPr>
        <w:t>, it would return the following:</w:t>
      </w:r>
    </w:p>
    <w:p w:rsidRPr="00C749FF" w:rsidR="00B41747" w:rsidP="000710B6" w:rsidRDefault="0080192D" w14:paraId="6CC5C218" w14:textId="169DF64A">
      <w:pPr>
        <w:spacing w:after="120" w:line="280" w:lineRule="atLeast"/>
        <w:ind w:left="360"/>
        <w:rPr>
          <w:rFonts w:ascii="Arial" w:hAnsi="Arial" w:cs="Arial"/>
          <w:sz w:val="20"/>
          <w:szCs w:val="20"/>
        </w:rPr>
      </w:pPr>
      <w:r>
        <w:rPr>
          <w:rFonts w:ascii="Arial" w:hAnsi="Arial" w:cs="Arial"/>
          <w:noProof/>
        </w:rPr>
        <w:lastRenderedPageBreak/>
        <w:drawing>
          <wp:inline distT="0" distB="0" distL="0" distR="0" wp14:anchorId="6FA02ABB" wp14:editId="7FF9361D">
            <wp:extent cx="4472940" cy="1424940"/>
            <wp:effectExtent l="19050" t="19050" r="381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472940" cy="1424940"/>
                    </a:xfrm>
                    <a:prstGeom prst="rect">
                      <a:avLst/>
                    </a:prstGeom>
                    <a:noFill/>
                    <a:ln w="12700" cmpd="sng">
                      <a:solidFill>
                        <a:srgbClr val="000000"/>
                      </a:solidFill>
                      <a:miter lim="800000"/>
                      <a:headEnd/>
                      <a:tailEnd/>
                    </a:ln>
                    <a:effectLst/>
                  </pic:spPr>
                </pic:pic>
              </a:graphicData>
            </a:graphic>
          </wp:inline>
        </w:drawing>
      </w:r>
    </w:p>
    <w:p w:rsidRPr="00C749FF" w:rsidR="00C80D41" w:rsidP="000710B6" w:rsidRDefault="00B41747" w14:paraId="79B3F64C" w14:textId="3AECC8C5">
      <w:pPr>
        <w:spacing w:after="120" w:line="280" w:lineRule="atLeast"/>
        <w:ind w:left="360"/>
        <w:rPr>
          <w:rFonts w:ascii="Arial" w:hAnsi="Arial" w:cs="Arial"/>
          <w:sz w:val="20"/>
          <w:szCs w:val="20"/>
        </w:rPr>
      </w:pPr>
      <w:r w:rsidRPr="00C749FF">
        <w:rPr>
          <w:rFonts w:ascii="Arial" w:hAnsi="Arial" w:cs="Arial"/>
          <w:sz w:val="20"/>
          <w:szCs w:val="20"/>
        </w:rPr>
        <w:t xml:space="preserve">Note that Alicia Bryan is listed in this join </w:t>
      </w:r>
      <w:r w:rsidRPr="00C749FF" w:rsidR="00C749FF">
        <w:rPr>
          <w:rFonts w:ascii="Arial" w:hAnsi="Arial" w:cs="Arial"/>
          <w:sz w:val="20"/>
          <w:szCs w:val="20"/>
        </w:rPr>
        <w:t>because she is in the customer table (or left table)</w:t>
      </w:r>
      <w:r w:rsidR="00656DB5">
        <w:rPr>
          <w:rFonts w:ascii="Arial" w:hAnsi="Arial" w:cs="Arial"/>
          <w:sz w:val="20"/>
          <w:szCs w:val="20"/>
        </w:rPr>
        <w:t>,</w:t>
      </w:r>
      <w:r w:rsidRPr="00C749FF" w:rsidR="00C749FF">
        <w:rPr>
          <w:rFonts w:ascii="Arial" w:hAnsi="Arial" w:cs="Arial"/>
          <w:sz w:val="20"/>
          <w:szCs w:val="20"/>
        </w:rPr>
        <w:t xml:space="preserve"> </w:t>
      </w:r>
      <w:r w:rsidRPr="00C749FF">
        <w:rPr>
          <w:rFonts w:ascii="Arial" w:hAnsi="Arial" w:cs="Arial"/>
          <w:sz w:val="20"/>
          <w:szCs w:val="20"/>
        </w:rPr>
        <w:t xml:space="preserve">but the values for </w:t>
      </w:r>
      <w:proofErr w:type="spellStart"/>
      <w:r w:rsidRPr="00C749FF">
        <w:rPr>
          <w:rFonts w:ascii="Arial" w:hAnsi="Arial" w:cs="Arial"/>
          <w:sz w:val="20"/>
          <w:szCs w:val="20"/>
        </w:rPr>
        <w:t>Order_ID</w:t>
      </w:r>
      <w:proofErr w:type="spellEnd"/>
      <w:r w:rsidRPr="00C749FF">
        <w:rPr>
          <w:rFonts w:ascii="Arial" w:hAnsi="Arial" w:cs="Arial"/>
          <w:sz w:val="20"/>
          <w:szCs w:val="20"/>
        </w:rPr>
        <w:t xml:space="preserve">, </w:t>
      </w:r>
      <w:proofErr w:type="spellStart"/>
      <w:r w:rsidRPr="00C749FF">
        <w:rPr>
          <w:rFonts w:ascii="Arial" w:hAnsi="Arial" w:cs="Arial"/>
          <w:sz w:val="20"/>
          <w:szCs w:val="20"/>
        </w:rPr>
        <w:t>Order_Da</w:t>
      </w:r>
      <w:r w:rsidRPr="00C749FF" w:rsidR="00C749FF">
        <w:rPr>
          <w:rFonts w:ascii="Arial" w:hAnsi="Arial" w:cs="Arial"/>
          <w:sz w:val="20"/>
          <w:szCs w:val="20"/>
        </w:rPr>
        <w:t>te</w:t>
      </w:r>
      <w:proofErr w:type="spellEnd"/>
      <w:r w:rsidRPr="00C749FF" w:rsidR="00C749FF">
        <w:rPr>
          <w:rFonts w:ascii="Arial" w:hAnsi="Arial" w:cs="Arial"/>
          <w:sz w:val="20"/>
          <w:szCs w:val="20"/>
        </w:rPr>
        <w:t xml:space="preserve"> and Amount for Alicia are n</w:t>
      </w:r>
      <w:r w:rsidRPr="00C749FF">
        <w:rPr>
          <w:rFonts w:ascii="Arial" w:hAnsi="Arial" w:cs="Arial"/>
          <w:sz w:val="20"/>
          <w:szCs w:val="20"/>
        </w:rPr>
        <w:t>ull values (meaning empty)</w:t>
      </w:r>
      <w:r w:rsidRPr="00C749FF" w:rsidR="006E63BA">
        <w:rPr>
          <w:rFonts w:ascii="Arial" w:hAnsi="Arial" w:cs="Arial"/>
          <w:sz w:val="20"/>
          <w:szCs w:val="20"/>
        </w:rPr>
        <w:t xml:space="preserve"> because there is no match in the customer order table</w:t>
      </w:r>
      <w:r w:rsidRPr="00C749FF">
        <w:rPr>
          <w:rFonts w:ascii="Arial" w:hAnsi="Arial" w:cs="Arial"/>
          <w:sz w:val="20"/>
          <w:szCs w:val="20"/>
        </w:rPr>
        <w:t xml:space="preserve">. Also, Christena Linford is listed twice because there were two orders </w:t>
      </w:r>
      <w:r w:rsidR="00914173">
        <w:rPr>
          <w:rFonts w:ascii="Arial" w:hAnsi="Arial" w:cs="Arial"/>
          <w:sz w:val="20"/>
          <w:szCs w:val="20"/>
        </w:rPr>
        <w:t>placed by</w:t>
      </w:r>
      <w:r w:rsidRPr="00C749FF">
        <w:rPr>
          <w:rFonts w:ascii="Arial" w:hAnsi="Arial" w:cs="Arial"/>
          <w:sz w:val="20"/>
          <w:szCs w:val="20"/>
        </w:rPr>
        <w:t xml:space="preserve"> Christena. </w:t>
      </w:r>
    </w:p>
    <w:p w:rsidRPr="00C749FF" w:rsidR="00B41747" w:rsidP="00C749FF" w:rsidRDefault="00B41747" w14:paraId="07FCAAE3" w14:textId="79D88A25">
      <w:pPr>
        <w:numPr>
          <w:ilvl w:val="0"/>
          <w:numId w:val="22"/>
        </w:numPr>
        <w:spacing w:after="240" w:line="280" w:lineRule="atLeast"/>
        <w:rPr>
          <w:rFonts w:ascii="Arial" w:hAnsi="Arial" w:cs="Arial"/>
          <w:sz w:val="20"/>
          <w:szCs w:val="20"/>
        </w:rPr>
      </w:pPr>
      <w:r w:rsidRPr="00C749FF">
        <w:rPr>
          <w:rFonts w:ascii="Arial" w:hAnsi="Arial" w:cs="Arial"/>
          <w:sz w:val="20"/>
          <w:szCs w:val="20"/>
        </w:rPr>
        <w:t xml:space="preserve">The </w:t>
      </w:r>
      <w:r w:rsidRPr="00762B60">
        <w:rPr>
          <w:rFonts w:ascii="Arial" w:hAnsi="Arial" w:cs="Arial"/>
          <w:i/>
          <w:sz w:val="20"/>
          <w:szCs w:val="20"/>
        </w:rPr>
        <w:t>right join</w:t>
      </w:r>
      <w:r w:rsidRPr="00C749FF">
        <w:rPr>
          <w:rFonts w:ascii="Arial" w:hAnsi="Arial" w:cs="Arial"/>
          <w:sz w:val="20"/>
          <w:szCs w:val="20"/>
        </w:rPr>
        <w:t xml:space="preserve"> function</w:t>
      </w:r>
      <w:r w:rsidRPr="00C749FF" w:rsidR="00C927C4">
        <w:rPr>
          <w:rFonts w:ascii="Arial" w:hAnsi="Arial" w:cs="Arial"/>
          <w:sz w:val="20"/>
          <w:szCs w:val="20"/>
        </w:rPr>
        <w:t>s</w:t>
      </w:r>
      <w:r w:rsidRPr="00C749FF">
        <w:rPr>
          <w:rFonts w:ascii="Arial" w:hAnsi="Arial" w:cs="Arial"/>
          <w:sz w:val="20"/>
          <w:szCs w:val="20"/>
        </w:rPr>
        <w:t xml:space="preserve"> similar to the left join, except it keeps all data in the right table and only merges matc</w:t>
      </w:r>
      <w:r w:rsidRPr="00C749FF" w:rsidR="00C749FF">
        <w:rPr>
          <w:rFonts w:ascii="Arial" w:hAnsi="Arial" w:cs="Arial"/>
          <w:sz w:val="20"/>
          <w:szCs w:val="20"/>
        </w:rPr>
        <w:t xml:space="preserve">hing data from the left table. </w:t>
      </w:r>
      <w:r w:rsidRPr="00C749FF">
        <w:rPr>
          <w:rFonts w:ascii="Arial" w:hAnsi="Arial" w:cs="Arial"/>
          <w:sz w:val="20"/>
          <w:szCs w:val="20"/>
        </w:rPr>
        <w:t>A left join and right join will produce the exact same results if you switch whic</w:t>
      </w:r>
      <w:r w:rsidRPr="00C749FF" w:rsidR="00C749FF">
        <w:rPr>
          <w:rFonts w:ascii="Arial" w:hAnsi="Arial" w:cs="Arial"/>
          <w:sz w:val="20"/>
          <w:szCs w:val="20"/>
        </w:rPr>
        <w:t>h tables are listed on the left or right. Based on our tables</w:t>
      </w:r>
      <w:r w:rsidRPr="00C749FF">
        <w:rPr>
          <w:rFonts w:ascii="Arial" w:hAnsi="Arial" w:cs="Arial"/>
          <w:sz w:val="20"/>
          <w:szCs w:val="20"/>
        </w:rPr>
        <w:t>, if we right join the order table with the customer table (i.e., the order table is on the right), then it would return the following:</w:t>
      </w:r>
    </w:p>
    <w:p w:rsidRPr="00C749FF" w:rsidR="00D66BD1" w:rsidP="00C749FF" w:rsidRDefault="0080192D" w14:paraId="033481E3" w14:textId="4A1DB471">
      <w:pPr>
        <w:spacing w:after="120" w:line="280" w:lineRule="atLeast"/>
        <w:ind w:left="360"/>
        <w:rPr>
          <w:rFonts w:ascii="Arial" w:hAnsi="Arial" w:cs="Arial"/>
          <w:noProof/>
        </w:rPr>
      </w:pPr>
      <w:r>
        <w:rPr>
          <w:rFonts w:ascii="Arial" w:hAnsi="Arial" w:cs="Arial"/>
          <w:noProof/>
        </w:rPr>
        <w:drawing>
          <wp:inline distT="0" distB="0" distL="0" distR="0" wp14:anchorId="6E9428BD" wp14:editId="477762FF">
            <wp:extent cx="4572000" cy="1424940"/>
            <wp:effectExtent l="19050" t="1905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72000" cy="1424940"/>
                    </a:xfrm>
                    <a:prstGeom prst="rect">
                      <a:avLst/>
                    </a:prstGeom>
                    <a:noFill/>
                    <a:ln w="12700" cmpd="sng">
                      <a:solidFill>
                        <a:srgbClr val="000000"/>
                      </a:solidFill>
                      <a:miter lim="800000"/>
                      <a:headEnd/>
                      <a:tailEnd/>
                    </a:ln>
                    <a:effectLst/>
                  </pic:spPr>
                </pic:pic>
              </a:graphicData>
            </a:graphic>
          </wp:inline>
        </w:drawing>
      </w:r>
    </w:p>
    <w:p w:rsidRPr="00C749FF" w:rsidR="00B41747" w:rsidP="00C749FF" w:rsidRDefault="00B41747" w14:paraId="10679684" w14:textId="3A870422">
      <w:pPr>
        <w:spacing w:before="240" w:after="120" w:line="280" w:lineRule="atLeast"/>
        <w:ind w:left="360"/>
        <w:rPr>
          <w:rFonts w:ascii="Arial" w:hAnsi="Arial" w:cs="Arial"/>
          <w:noProof/>
          <w:sz w:val="20"/>
        </w:rPr>
      </w:pPr>
      <w:r w:rsidRPr="00C749FF">
        <w:rPr>
          <w:rFonts w:ascii="Arial" w:hAnsi="Arial" w:cs="Arial"/>
          <w:noProof/>
          <w:sz w:val="20"/>
        </w:rPr>
        <w:t xml:space="preserve">Note that there is no information about Alicia Bryan </w:t>
      </w:r>
      <w:r w:rsidR="00C749FF">
        <w:rPr>
          <w:rFonts w:ascii="Arial" w:hAnsi="Arial" w:cs="Arial"/>
          <w:noProof/>
          <w:sz w:val="20"/>
        </w:rPr>
        <w:t xml:space="preserve">from the customer table (or left table) </w:t>
      </w:r>
      <w:r w:rsidRPr="00C749FF">
        <w:rPr>
          <w:rFonts w:ascii="Arial" w:hAnsi="Arial" w:cs="Arial"/>
          <w:noProof/>
          <w:sz w:val="20"/>
        </w:rPr>
        <w:t xml:space="preserve">because she did not </w:t>
      </w:r>
      <w:r w:rsidR="00C749FF">
        <w:rPr>
          <w:rFonts w:ascii="Arial" w:hAnsi="Arial" w:cs="Arial"/>
          <w:noProof/>
          <w:sz w:val="20"/>
        </w:rPr>
        <w:t>have</w:t>
      </w:r>
      <w:r w:rsidRPr="00C749FF">
        <w:rPr>
          <w:rFonts w:ascii="Arial" w:hAnsi="Arial" w:cs="Arial"/>
          <w:noProof/>
          <w:sz w:val="20"/>
        </w:rPr>
        <w:t xml:space="preserve"> an order</w:t>
      </w:r>
      <w:r w:rsidR="00C749FF">
        <w:rPr>
          <w:rFonts w:ascii="Arial" w:hAnsi="Arial" w:cs="Arial"/>
          <w:noProof/>
          <w:sz w:val="20"/>
        </w:rPr>
        <w:t xml:space="preserve"> in the order table (right table)</w:t>
      </w:r>
      <w:r w:rsidRPr="00C749FF">
        <w:rPr>
          <w:rFonts w:ascii="Arial" w:hAnsi="Arial" w:cs="Arial"/>
          <w:noProof/>
          <w:sz w:val="20"/>
        </w:rPr>
        <w:t xml:space="preserve">. Also, </w:t>
      </w:r>
      <w:r w:rsidR="00C749FF">
        <w:rPr>
          <w:rFonts w:ascii="Arial" w:hAnsi="Arial" w:cs="Arial"/>
          <w:noProof/>
          <w:sz w:val="20"/>
        </w:rPr>
        <w:t>order 106 has null</w:t>
      </w:r>
      <w:r w:rsidRPr="00C749FF" w:rsidR="00992F5D">
        <w:rPr>
          <w:rFonts w:ascii="Arial" w:hAnsi="Arial" w:cs="Arial"/>
          <w:noProof/>
          <w:sz w:val="20"/>
        </w:rPr>
        <w:t xml:space="preserve"> val</w:t>
      </w:r>
      <w:r w:rsidR="00C749FF">
        <w:rPr>
          <w:rFonts w:ascii="Arial" w:hAnsi="Arial" w:cs="Arial"/>
          <w:noProof/>
          <w:sz w:val="20"/>
        </w:rPr>
        <w:t>ues for</w:t>
      </w:r>
      <w:r w:rsidR="009720B5">
        <w:rPr>
          <w:rFonts w:ascii="Arial" w:hAnsi="Arial" w:cs="Arial"/>
          <w:noProof/>
          <w:sz w:val="20"/>
        </w:rPr>
        <w:t xml:space="preserve"> the</w:t>
      </w:r>
      <w:r w:rsidR="00C749FF">
        <w:rPr>
          <w:rFonts w:ascii="Arial" w:hAnsi="Arial" w:cs="Arial"/>
          <w:noProof/>
          <w:sz w:val="20"/>
        </w:rPr>
        <w:t xml:space="preserve"> Customer_ID, First_Name</w:t>
      </w:r>
      <w:r w:rsidRPr="00C749FF" w:rsidR="00992F5D">
        <w:rPr>
          <w:rFonts w:ascii="Arial" w:hAnsi="Arial" w:cs="Arial"/>
          <w:noProof/>
          <w:sz w:val="20"/>
        </w:rPr>
        <w:t xml:space="preserve"> and Last_Name beca</w:t>
      </w:r>
      <w:r w:rsidR="00C749FF">
        <w:rPr>
          <w:rFonts w:ascii="Arial" w:hAnsi="Arial" w:cs="Arial"/>
          <w:noProof/>
          <w:sz w:val="20"/>
        </w:rPr>
        <w:t xml:space="preserve">use no customer </w:t>
      </w:r>
      <w:r w:rsidR="009720B5">
        <w:rPr>
          <w:rFonts w:ascii="Arial" w:hAnsi="Arial" w:cs="Arial"/>
          <w:noProof/>
          <w:sz w:val="20"/>
        </w:rPr>
        <w:t>identity</w:t>
      </w:r>
      <w:r w:rsidR="00C749FF">
        <w:rPr>
          <w:rFonts w:ascii="Arial" w:hAnsi="Arial" w:cs="Arial"/>
          <w:noProof/>
          <w:sz w:val="20"/>
        </w:rPr>
        <w:t xml:space="preserve"> was specified in the order table to match to the customer table</w:t>
      </w:r>
      <w:r w:rsidRPr="00C749FF" w:rsidR="00992F5D">
        <w:rPr>
          <w:rFonts w:ascii="Arial" w:hAnsi="Arial" w:cs="Arial"/>
          <w:noProof/>
          <w:sz w:val="20"/>
        </w:rPr>
        <w:t xml:space="preserve">. </w:t>
      </w:r>
    </w:p>
    <w:p w:rsidRPr="00C749FF" w:rsidR="00B41747" w:rsidP="00C749FF" w:rsidRDefault="00B41747" w14:paraId="71061082" w14:textId="7B47EFCB">
      <w:pPr>
        <w:numPr>
          <w:ilvl w:val="0"/>
          <w:numId w:val="22"/>
        </w:numPr>
        <w:spacing w:after="240" w:line="280" w:lineRule="atLeast"/>
        <w:rPr>
          <w:rFonts w:ascii="Arial" w:hAnsi="Arial" w:cs="Arial"/>
          <w:noProof/>
          <w:sz w:val="20"/>
        </w:rPr>
      </w:pPr>
      <w:r w:rsidRPr="00C749FF">
        <w:rPr>
          <w:rFonts w:ascii="Arial" w:hAnsi="Arial" w:cs="Arial"/>
          <w:noProof/>
          <w:sz w:val="20"/>
        </w:rPr>
        <w:t xml:space="preserve">A </w:t>
      </w:r>
      <w:r w:rsidRPr="00762B60">
        <w:rPr>
          <w:rFonts w:ascii="Arial" w:hAnsi="Arial" w:cs="Arial"/>
          <w:i/>
          <w:noProof/>
          <w:sz w:val="20"/>
        </w:rPr>
        <w:t>full outer join</w:t>
      </w:r>
      <w:r w:rsidRPr="00C749FF">
        <w:rPr>
          <w:rFonts w:ascii="Arial" w:hAnsi="Arial" w:cs="Arial"/>
          <w:noProof/>
          <w:sz w:val="20"/>
        </w:rPr>
        <w:t xml:space="preserve"> </w:t>
      </w:r>
      <w:r w:rsidRPr="00C749FF" w:rsidR="00992F5D">
        <w:rPr>
          <w:rFonts w:ascii="Arial" w:hAnsi="Arial" w:cs="Arial"/>
          <w:noProof/>
          <w:sz w:val="20"/>
        </w:rPr>
        <w:t>returns all values from both tables whe</w:t>
      </w:r>
      <w:r w:rsidR="009720B5">
        <w:rPr>
          <w:rFonts w:ascii="Arial" w:hAnsi="Arial" w:cs="Arial"/>
          <w:noProof/>
          <w:sz w:val="20"/>
        </w:rPr>
        <w:t>n</w:t>
      </w:r>
      <w:r w:rsidRPr="00C749FF" w:rsidR="00992F5D">
        <w:rPr>
          <w:rFonts w:ascii="Arial" w:hAnsi="Arial" w:cs="Arial"/>
          <w:noProof/>
          <w:sz w:val="20"/>
        </w:rPr>
        <w:t xml:space="preserve"> they match on a specified dimension</w:t>
      </w:r>
      <w:r w:rsidR="009720B5">
        <w:rPr>
          <w:rFonts w:ascii="Arial" w:hAnsi="Arial" w:cs="Arial"/>
          <w:noProof/>
          <w:sz w:val="20"/>
        </w:rPr>
        <w:t>,</w:t>
      </w:r>
      <w:r w:rsidRPr="00C749FF" w:rsidR="00992F5D">
        <w:rPr>
          <w:rFonts w:ascii="Arial" w:hAnsi="Arial" w:cs="Arial"/>
          <w:noProof/>
          <w:sz w:val="20"/>
        </w:rPr>
        <w:t xml:space="preserve"> and </w:t>
      </w:r>
      <w:r w:rsidRPr="00C749FF" w:rsidR="00964795">
        <w:rPr>
          <w:rFonts w:ascii="Arial" w:hAnsi="Arial" w:cs="Arial"/>
          <w:noProof/>
          <w:sz w:val="20"/>
        </w:rPr>
        <w:t>then returns all values that do not match on that dimension with a null valu</w:t>
      </w:r>
      <w:r w:rsidR="004338DB">
        <w:rPr>
          <w:rFonts w:ascii="Arial" w:hAnsi="Arial" w:cs="Arial"/>
          <w:noProof/>
          <w:sz w:val="20"/>
        </w:rPr>
        <w:t xml:space="preserve">e for the non-matching fields. </w:t>
      </w:r>
      <w:r w:rsidRPr="00C749FF" w:rsidR="00964795">
        <w:rPr>
          <w:rFonts w:ascii="Arial" w:hAnsi="Arial" w:cs="Arial"/>
          <w:noProof/>
          <w:sz w:val="20"/>
        </w:rPr>
        <w:t>For example, if we full join the customer and order tables</w:t>
      </w:r>
      <w:r w:rsidR="009720B5">
        <w:rPr>
          <w:rFonts w:ascii="Arial" w:hAnsi="Arial" w:cs="Arial"/>
          <w:noProof/>
          <w:sz w:val="20"/>
        </w:rPr>
        <w:t>,</w:t>
      </w:r>
      <w:r w:rsidRPr="00C749FF" w:rsidR="00964795">
        <w:rPr>
          <w:rFonts w:ascii="Arial" w:hAnsi="Arial" w:cs="Arial"/>
          <w:noProof/>
          <w:sz w:val="20"/>
        </w:rPr>
        <w:t xml:space="preserve"> this is the result:</w:t>
      </w:r>
    </w:p>
    <w:p w:rsidRPr="00C749FF" w:rsidR="00B41747" w:rsidP="00C749FF" w:rsidRDefault="0080192D" w14:paraId="10B431CE" w14:textId="51564FA0">
      <w:pPr>
        <w:spacing w:after="120" w:line="280" w:lineRule="atLeast"/>
        <w:ind w:left="360"/>
        <w:rPr>
          <w:rFonts w:ascii="Arial" w:hAnsi="Arial" w:cs="Arial"/>
          <w:noProof/>
        </w:rPr>
      </w:pPr>
      <w:r>
        <w:rPr>
          <w:rFonts w:ascii="Arial" w:hAnsi="Arial" w:cs="Arial"/>
          <w:noProof/>
        </w:rPr>
        <w:drawing>
          <wp:inline distT="0" distB="0" distL="0" distR="0" wp14:anchorId="44EBCE93" wp14:editId="1A7D3B3D">
            <wp:extent cx="4472940" cy="1592580"/>
            <wp:effectExtent l="19050" t="19050" r="381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72940" cy="1592580"/>
                    </a:xfrm>
                    <a:prstGeom prst="rect">
                      <a:avLst/>
                    </a:prstGeom>
                    <a:noFill/>
                    <a:ln w="12700" cmpd="sng">
                      <a:solidFill>
                        <a:srgbClr val="000000"/>
                      </a:solidFill>
                      <a:miter lim="800000"/>
                      <a:headEnd/>
                      <a:tailEnd/>
                    </a:ln>
                    <a:effectLst/>
                  </pic:spPr>
                </pic:pic>
              </a:graphicData>
            </a:graphic>
          </wp:inline>
        </w:drawing>
      </w:r>
    </w:p>
    <w:p w:rsidRPr="004338DB" w:rsidR="00964795" w:rsidP="004338DB" w:rsidRDefault="00964795" w14:paraId="6BE778EF" w14:textId="4752DA07">
      <w:pPr>
        <w:spacing w:after="120" w:line="280" w:lineRule="atLeast"/>
        <w:ind w:left="360"/>
        <w:rPr>
          <w:rFonts w:ascii="Arial" w:hAnsi="Arial" w:cs="Arial"/>
          <w:noProof/>
          <w:sz w:val="20"/>
          <w:szCs w:val="20"/>
        </w:rPr>
      </w:pPr>
      <w:r w:rsidRPr="004338DB">
        <w:rPr>
          <w:rFonts w:ascii="Arial" w:hAnsi="Arial" w:cs="Arial"/>
          <w:noProof/>
          <w:sz w:val="20"/>
          <w:szCs w:val="20"/>
        </w:rPr>
        <w:lastRenderedPageBreak/>
        <w:t>Note that Alicia Bryan</w:t>
      </w:r>
      <w:r w:rsidR="009720B5">
        <w:rPr>
          <w:rFonts w:ascii="Arial" w:hAnsi="Arial" w:cs="Arial"/>
          <w:noProof/>
          <w:sz w:val="20"/>
          <w:szCs w:val="20"/>
        </w:rPr>
        <w:t>’s order</w:t>
      </w:r>
      <w:r w:rsidRPr="004338DB">
        <w:rPr>
          <w:rFonts w:ascii="Arial" w:hAnsi="Arial" w:cs="Arial"/>
          <w:noProof/>
          <w:sz w:val="20"/>
          <w:szCs w:val="20"/>
        </w:rPr>
        <w:t xml:space="preserve"> appears with null values for </w:t>
      </w:r>
      <w:r w:rsidR="009720B5">
        <w:rPr>
          <w:rFonts w:ascii="Arial" w:hAnsi="Arial" w:cs="Arial"/>
          <w:noProof/>
          <w:sz w:val="20"/>
          <w:szCs w:val="20"/>
        </w:rPr>
        <w:t xml:space="preserve">the Order_ID </w:t>
      </w:r>
      <w:r w:rsidRPr="004338DB">
        <w:rPr>
          <w:rFonts w:ascii="Arial" w:hAnsi="Arial" w:cs="Arial"/>
          <w:noProof/>
          <w:sz w:val="20"/>
          <w:szCs w:val="20"/>
        </w:rPr>
        <w:t xml:space="preserve">information </w:t>
      </w:r>
      <w:r w:rsidR="009720B5">
        <w:rPr>
          <w:rFonts w:ascii="Arial" w:hAnsi="Arial" w:cs="Arial"/>
          <w:noProof/>
          <w:sz w:val="20"/>
          <w:szCs w:val="20"/>
        </w:rPr>
        <w:t xml:space="preserve">because </w:t>
      </w:r>
      <w:r w:rsidRPr="004338DB">
        <w:rPr>
          <w:rFonts w:ascii="Arial" w:hAnsi="Arial" w:cs="Arial"/>
          <w:noProof/>
          <w:sz w:val="20"/>
          <w:szCs w:val="20"/>
        </w:rPr>
        <w:t>she has not placed an order</w:t>
      </w:r>
      <w:r w:rsidR="009720B5">
        <w:rPr>
          <w:rFonts w:ascii="Arial" w:hAnsi="Arial" w:cs="Arial"/>
          <w:noProof/>
          <w:sz w:val="20"/>
          <w:szCs w:val="20"/>
        </w:rPr>
        <w:t>,</w:t>
      </w:r>
      <w:r w:rsidRPr="004338DB">
        <w:rPr>
          <w:rFonts w:ascii="Arial" w:hAnsi="Arial" w:cs="Arial"/>
          <w:noProof/>
          <w:sz w:val="20"/>
          <w:szCs w:val="20"/>
        </w:rPr>
        <w:t xml:space="preserve"> and order 106 </w:t>
      </w:r>
      <w:r w:rsidR="009720B5">
        <w:rPr>
          <w:rFonts w:ascii="Arial" w:hAnsi="Arial" w:cs="Arial"/>
          <w:noProof/>
          <w:sz w:val="20"/>
          <w:szCs w:val="20"/>
        </w:rPr>
        <w:t>shows</w:t>
      </w:r>
      <w:r w:rsidRPr="004338DB">
        <w:rPr>
          <w:rFonts w:ascii="Arial" w:hAnsi="Arial" w:cs="Arial"/>
          <w:noProof/>
          <w:sz w:val="20"/>
          <w:szCs w:val="20"/>
        </w:rPr>
        <w:t xml:space="preserve"> null information for the customer information </w:t>
      </w:r>
      <w:r w:rsidR="009720B5">
        <w:rPr>
          <w:rFonts w:ascii="Arial" w:hAnsi="Arial" w:cs="Arial"/>
          <w:noProof/>
          <w:sz w:val="20"/>
          <w:szCs w:val="20"/>
        </w:rPr>
        <w:t>because</w:t>
      </w:r>
      <w:r w:rsidRPr="004338DB">
        <w:rPr>
          <w:rFonts w:ascii="Arial" w:hAnsi="Arial" w:cs="Arial"/>
          <w:noProof/>
          <w:sz w:val="20"/>
          <w:szCs w:val="20"/>
        </w:rPr>
        <w:t xml:space="preserve"> order 106 does not have a customer specified.  </w:t>
      </w:r>
    </w:p>
    <w:p w:rsidRPr="004338DB" w:rsidR="00B41747" w:rsidP="004338DB" w:rsidRDefault="000A567D" w14:paraId="2A176582" w14:textId="03FF6F50">
      <w:pPr>
        <w:numPr>
          <w:ilvl w:val="0"/>
          <w:numId w:val="22"/>
        </w:numPr>
        <w:spacing w:after="240" w:line="280" w:lineRule="atLeast"/>
        <w:rPr>
          <w:rFonts w:ascii="Arial" w:hAnsi="Arial" w:cs="Arial"/>
          <w:noProof/>
          <w:sz w:val="20"/>
          <w:szCs w:val="20"/>
        </w:rPr>
      </w:pPr>
      <w:r w:rsidRPr="004338DB">
        <w:rPr>
          <w:rFonts w:ascii="Arial" w:hAnsi="Arial" w:cs="Arial"/>
          <w:noProof/>
          <w:sz w:val="20"/>
          <w:szCs w:val="20"/>
        </w:rPr>
        <w:t>A</w:t>
      </w:r>
      <w:r w:rsidRPr="004338DB" w:rsidR="00B41747">
        <w:rPr>
          <w:rFonts w:ascii="Arial" w:hAnsi="Arial" w:cs="Arial"/>
          <w:noProof/>
          <w:sz w:val="20"/>
          <w:szCs w:val="20"/>
        </w:rPr>
        <w:t xml:space="preserve"> </w:t>
      </w:r>
      <w:r w:rsidRPr="00762B60" w:rsidR="00B41747">
        <w:rPr>
          <w:rFonts w:ascii="Arial" w:hAnsi="Arial" w:cs="Arial"/>
          <w:i/>
          <w:noProof/>
          <w:sz w:val="20"/>
          <w:szCs w:val="20"/>
        </w:rPr>
        <w:t>cross join</w:t>
      </w:r>
      <w:r w:rsidRPr="004338DB" w:rsidR="00B41747">
        <w:rPr>
          <w:rFonts w:ascii="Arial" w:hAnsi="Arial" w:cs="Arial"/>
          <w:noProof/>
          <w:sz w:val="20"/>
          <w:szCs w:val="20"/>
        </w:rPr>
        <w:t xml:space="preserve"> </w:t>
      </w:r>
      <w:r w:rsidRPr="004338DB">
        <w:rPr>
          <w:rFonts w:ascii="Arial" w:hAnsi="Arial" w:cs="Arial"/>
          <w:noProof/>
          <w:sz w:val="20"/>
          <w:szCs w:val="20"/>
        </w:rPr>
        <w:t>(</w:t>
      </w:r>
      <w:r w:rsidRPr="004338DB" w:rsidR="00B41747">
        <w:rPr>
          <w:rFonts w:ascii="Arial" w:hAnsi="Arial" w:cs="Arial"/>
          <w:noProof/>
          <w:sz w:val="20"/>
          <w:szCs w:val="20"/>
        </w:rPr>
        <w:t xml:space="preserve">or </w:t>
      </w:r>
      <w:r w:rsidR="009720B5">
        <w:rPr>
          <w:rFonts w:ascii="Arial" w:hAnsi="Arial" w:cs="Arial"/>
          <w:noProof/>
          <w:sz w:val="20"/>
          <w:szCs w:val="20"/>
        </w:rPr>
        <w:t>C</w:t>
      </w:r>
      <w:r w:rsidRPr="004338DB" w:rsidR="00B41747">
        <w:rPr>
          <w:rFonts w:ascii="Arial" w:hAnsi="Arial" w:cs="Arial"/>
          <w:noProof/>
          <w:sz w:val="20"/>
          <w:szCs w:val="20"/>
        </w:rPr>
        <w:t>artesian product</w:t>
      </w:r>
      <w:r w:rsidRPr="004338DB">
        <w:rPr>
          <w:rFonts w:ascii="Arial" w:hAnsi="Arial" w:cs="Arial"/>
          <w:noProof/>
          <w:sz w:val="20"/>
          <w:szCs w:val="20"/>
        </w:rPr>
        <w:t>)</w:t>
      </w:r>
      <w:r w:rsidRPr="004338DB" w:rsidR="000077AF">
        <w:rPr>
          <w:rFonts w:ascii="Arial" w:hAnsi="Arial" w:cs="Arial"/>
          <w:noProof/>
          <w:sz w:val="20"/>
          <w:szCs w:val="20"/>
        </w:rPr>
        <w:t xml:space="preserve"> does not use any variable to match, rather it pairs every single instance in one table with every other instance of the other table. A cross join of the customer and order tables </w:t>
      </w:r>
      <w:r w:rsidR="009720B5">
        <w:rPr>
          <w:rFonts w:ascii="Arial" w:hAnsi="Arial" w:cs="Arial"/>
          <w:noProof/>
          <w:sz w:val="20"/>
          <w:szCs w:val="20"/>
        </w:rPr>
        <w:t>is shown on the next page.</w:t>
      </w:r>
    </w:p>
    <w:p w:rsidRPr="004338DB" w:rsidR="000077AF" w:rsidP="004338DB" w:rsidRDefault="0080192D" w14:paraId="5E9DE94B" w14:textId="68621916">
      <w:pPr>
        <w:spacing w:after="120" w:line="280" w:lineRule="atLeast"/>
        <w:ind w:left="360"/>
        <w:rPr>
          <w:rFonts w:ascii="Arial" w:hAnsi="Arial" w:cs="Arial"/>
          <w:noProof/>
          <w:sz w:val="20"/>
          <w:szCs w:val="20"/>
        </w:rPr>
      </w:pPr>
      <w:r>
        <w:rPr>
          <w:rFonts w:ascii="Arial" w:hAnsi="Arial" w:cs="Arial"/>
          <w:noProof/>
          <w:sz w:val="20"/>
          <w:szCs w:val="20"/>
        </w:rPr>
        <w:drawing>
          <wp:inline distT="0" distB="0" distL="0" distR="0" wp14:anchorId="2560B73E" wp14:editId="773932E3">
            <wp:extent cx="3375660" cy="4533900"/>
            <wp:effectExtent l="19050" t="1905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375660" cy="4533900"/>
                    </a:xfrm>
                    <a:prstGeom prst="rect">
                      <a:avLst/>
                    </a:prstGeom>
                    <a:noFill/>
                    <a:ln w="12700" cmpd="sng">
                      <a:solidFill>
                        <a:srgbClr val="000000"/>
                      </a:solidFill>
                      <a:miter lim="800000"/>
                      <a:headEnd/>
                      <a:tailEnd/>
                    </a:ln>
                    <a:effectLst/>
                  </pic:spPr>
                </pic:pic>
              </a:graphicData>
            </a:graphic>
          </wp:inline>
        </w:drawing>
      </w:r>
    </w:p>
    <w:p w:rsidRPr="004338DB" w:rsidR="000077AF" w:rsidP="004338DB" w:rsidRDefault="000077AF" w14:paraId="6B0BBD82" w14:textId="7531344F">
      <w:pPr>
        <w:spacing w:before="240" w:after="120" w:line="280" w:lineRule="atLeast"/>
        <w:rPr>
          <w:rFonts w:ascii="Arial" w:hAnsi="Arial" w:cs="Arial"/>
          <w:sz w:val="20"/>
          <w:szCs w:val="20"/>
        </w:rPr>
      </w:pPr>
      <w:r w:rsidRPr="004338DB">
        <w:rPr>
          <w:rFonts w:ascii="Arial" w:hAnsi="Arial" w:cs="Arial"/>
          <w:sz w:val="20"/>
          <w:szCs w:val="20"/>
        </w:rPr>
        <w:t>This cross join has little me</w:t>
      </w:r>
      <w:r w:rsidR="004338DB">
        <w:rPr>
          <w:rFonts w:ascii="Arial" w:hAnsi="Arial" w:cs="Arial"/>
          <w:sz w:val="20"/>
          <w:szCs w:val="20"/>
        </w:rPr>
        <w:t xml:space="preserve">aning and use in this setting. </w:t>
      </w:r>
      <w:r w:rsidRPr="004338DB">
        <w:rPr>
          <w:rFonts w:ascii="Arial" w:hAnsi="Arial" w:cs="Arial"/>
          <w:sz w:val="20"/>
          <w:szCs w:val="20"/>
        </w:rPr>
        <w:t>However, sometimes these joins are useful. For example, if you want to join a list of stores with products to list all possible products that could be sold at any store (and not just a list of wh</w:t>
      </w:r>
      <w:r w:rsidR="009720B5">
        <w:rPr>
          <w:rFonts w:ascii="Arial" w:hAnsi="Arial" w:cs="Arial"/>
          <w:sz w:val="20"/>
          <w:szCs w:val="20"/>
        </w:rPr>
        <w:t>ich products have</w:t>
      </w:r>
      <w:r w:rsidRPr="004338DB">
        <w:rPr>
          <w:rFonts w:ascii="Arial" w:hAnsi="Arial" w:cs="Arial"/>
          <w:sz w:val="20"/>
          <w:szCs w:val="20"/>
        </w:rPr>
        <w:t xml:space="preserve"> been sold at a store), then a cross join would be appropriate.  </w:t>
      </w:r>
    </w:p>
    <w:p w:rsidRPr="004338DB" w:rsidR="000077AF" w:rsidP="00151060" w:rsidRDefault="00A30D35" w14:paraId="3C720735" w14:textId="481F4B5B">
      <w:pPr>
        <w:spacing w:after="120" w:line="280" w:lineRule="atLeast"/>
        <w:rPr>
          <w:rFonts w:ascii="Arial" w:hAnsi="Arial" w:cs="Arial"/>
          <w:sz w:val="20"/>
          <w:szCs w:val="20"/>
        </w:rPr>
      </w:pPr>
      <w:r w:rsidRPr="004338DB">
        <w:rPr>
          <w:rFonts w:ascii="Arial" w:hAnsi="Arial" w:cs="Arial"/>
          <w:sz w:val="20"/>
          <w:szCs w:val="20"/>
        </w:rPr>
        <w:t xml:space="preserve">When </w:t>
      </w:r>
      <w:r w:rsidR="004338DB">
        <w:rPr>
          <w:rFonts w:ascii="Arial" w:hAnsi="Arial" w:cs="Arial"/>
          <w:sz w:val="20"/>
          <w:szCs w:val="20"/>
        </w:rPr>
        <w:t>performing ETL procedures</w:t>
      </w:r>
      <w:r w:rsidRPr="004338DB">
        <w:rPr>
          <w:rFonts w:ascii="Arial" w:hAnsi="Arial" w:cs="Arial"/>
          <w:sz w:val="20"/>
          <w:szCs w:val="20"/>
        </w:rPr>
        <w:t xml:space="preserve">, it is important to </w:t>
      </w:r>
      <w:r w:rsidRPr="004338DB" w:rsidR="00BE11C3">
        <w:rPr>
          <w:rFonts w:ascii="Arial" w:hAnsi="Arial" w:cs="Arial"/>
          <w:sz w:val="20"/>
          <w:szCs w:val="20"/>
        </w:rPr>
        <w:t xml:space="preserve">determine </w:t>
      </w:r>
      <w:r w:rsidRPr="004338DB">
        <w:rPr>
          <w:rFonts w:ascii="Arial" w:hAnsi="Arial" w:cs="Arial"/>
          <w:sz w:val="20"/>
          <w:szCs w:val="20"/>
        </w:rPr>
        <w:t>wh</w:t>
      </w:r>
      <w:r w:rsidR="009720B5">
        <w:rPr>
          <w:rFonts w:ascii="Arial" w:hAnsi="Arial" w:cs="Arial"/>
          <w:sz w:val="20"/>
          <w:szCs w:val="20"/>
        </w:rPr>
        <w:t>ich</w:t>
      </w:r>
      <w:r w:rsidR="004338DB">
        <w:rPr>
          <w:rFonts w:ascii="Arial" w:hAnsi="Arial" w:cs="Arial"/>
          <w:sz w:val="20"/>
          <w:szCs w:val="20"/>
        </w:rPr>
        <w:t xml:space="preserve"> type of join is appropriate. </w:t>
      </w:r>
      <w:r w:rsidRPr="004338DB">
        <w:rPr>
          <w:rFonts w:ascii="Arial" w:hAnsi="Arial" w:cs="Arial"/>
          <w:sz w:val="20"/>
          <w:szCs w:val="20"/>
        </w:rPr>
        <w:t>From the examples above, you cannot tell which customers do not have orders if you use an inner join since those customers</w:t>
      </w:r>
      <w:r w:rsidR="00FC6218">
        <w:rPr>
          <w:rFonts w:ascii="Arial" w:hAnsi="Arial" w:cs="Arial"/>
          <w:sz w:val="20"/>
          <w:szCs w:val="20"/>
        </w:rPr>
        <w:t xml:space="preserve"> are dropped from the data</w:t>
      </w:r>
      <w:r w:rsidR="00FA5709">
        <w:rPr>
          <w:rFonts w:ascii="Arial" w:hAnsi="Arial" w:cs="Arial"/>
          <w:sz w:val="20"/>
          <w:szCs w:val="20"/>
        </w:rPr>
        <w:t xml:space="preserve"> </w:t>
      </w:r>
      <w:r w:rsidR="00FC6218">
        <w:rPr>
          <w:rFonts w:ascii="Arial" w:hAnsi="Arial" w:cs="Arial"/>
          <w:sz w:val="20"/>
          <w:szCs w:val="20"/>
        </w:rPr>
        <w:t xml:space="preserve">set. </w:t>
      </w:r>
      <w:r w:rsidRPr="004338DB">
        <w:rPr>
          <w:rFonts w:ascii="Arial" w:hAnsi="Arial" w:cs="Arial"/>
          <w:sz w:val="20"/>
          <w:szCs w:val="20"/>
        </w:rPr>
        <w:t>You would need to use a left</w:t>
      </w:r>
      <w:r w:rsidR="00FA5709">
        <w:rPr>
          <w:rFonts w:ascii="Arial" w:hAnsi="Arial" w:cs="Arial"/>
          <w:sz w:val="20"/>
          <w:szCs w:val="20"/>
        </w:rPr>
        <w:t xml:space="preserve"> or </w:t>
      </w:r>
      <w:r w:rsidRPr="004338DB">
        <w:rPr>
          <w:rFonts w:ascii="Arial" w:hAnsi="Arial" w:cs="Arial"/>
          <w:sz w:val="20"/>
          <w:szCs w:val="20"/>
        </w:rPr>
        <w:t xml:space="preserve">right or full </w:t>
      </w:r>
      <w:r w:rsidR="00FC6218">
        <w:rPr>
          <w:rFonts w:ascii="Arial" w:hAnsi="Arial" w:cs="Arial"/>
          <w:sz w:val="20"/>
          <w:szCs w:val="20"/>
        </w:rPr>
        <w:t xml:space="preserve">outer </w:t>
      </w:r>
      <w:r w:rsidRPr="004338DB">
        <w:rPr>
          <w:rFonts w:ascii="Arial" w:hAnsi="Arial" w:cs="Arial"/>
          <w:sz w:val="20"/>
          <w:szCs w:val="20"/>
        </w:rPr>
        <w:t>join</w:t>
      </w:r>
      <w:r w:rsidR="00FA5709">
        <w:rPr>
          <w:rFonts w:ascii="Arial" w:hAnsi="Arial" w:cs="Arial"/>
          <w:sz w:val="20"/>
          <w:szCs w:val="20"/>
        </w:rPr>
        <w:t>,</w:t>
      </w:r>
      <w:r w:rsidRPr="004338DB">
        <w:rPr>
          <w:rFonts w:ascii="Arial" w:hAnsi="Arial" w:cs="Arial"/>
          <w:sz w:val="20"/>
          <w:szCs w:val="20"/>
        </w:rPr>
        <w:t xml:space="preserve"> and then filter out responses that did not have an </w:t>
      </w:r>
      <w:proofErr w:type="spellStart"/>
      <w:r w:rsidR="00FA5709">
        <w:rPr>
          <w:rFonts w:ascii="Arial" w:hAnsi="Arial" w:cs="Arial"/>
          <w:sz w:val="20"/>
          <w:szCs w:val="20"/>
        </w:rPr>
        <w:t>O</w:t>
      </w:r>
      <w:r w:rsidRPr="004338DB">
        <w:rPr>
          <w:rFonts w:ascii="Arial" w:hAnsi="Arial" w:cs="Arial"/>
          <w:sz w:val="20"/>
          <w:szCs w:val="20"/>
        </w:rPr>
        <w:t>rder_ID</w:t>
      </w:r>
      <w:proofErr w:type="spellEnd"/>
      <w:r w:rsidRPr="004338DB">
        <w:rPr>
          <w:rFonts w:ascii="Arial" w:hAnsi="Arial" w:cs="Arial"/>
          <w:sz w:val="20"/>
          <w:szCs w:val="20"/>
        </w:rPr>
        <w:t xml:space="preserve">.  </w:t>
      </w:r>
    </w:p>
    <w:p w:rsidRPr="004338DB" w:rsidR="00A30D35" w:rsidP="00FC6218" w:rsidRDefault="00FC6218" w14:paraId="7D8B5424" w14:textId="0F0A009A">
      <w:pPr>
        <w:spacing w:after="240" w:line="280" w:lineRule="atLeast"/>
        <w:rPr>
          <w:rFonts w:ascii="Arial" w:hAnsi="Arial" w:cs="Arial"/>
          <w:sz w:val="20"/>
          <w:szCs w:val="20"/>
        </w:rPr>
      </w:pPr>
      <w:r>
        <w:rPr>
          <w:rFonts w:ascii="Arial" w:hAnsi="Arial" w:cs="Arial"/>
          <w:sz w:val="20"/>
          <w:szCs w:val="20"/>
        </w:rPr>
        <w:t>Another</w:t>
      </w:r>
      <w:r w:rsidRPr="004338DB" w:rsidR="00A30D35">
        <w:rPr>
          <w:rFonts w:ascii="Arial" w:hAnsi="Arial" w:cs="Arial"/>
          <w:sz w:val="20"/>
          <w:szCs w:val="20"/>
        </w:rPr>
        <w:t xml:space="preserve"> important </w:t>
      </w:r>
      <w:r>
        <w:rPr>
          <w:rFonts w:ascii="Arial" w:hAnsi="Arial" w:cs="Arial"/>
          <w:sz w:val="20"/>
          <w:szCs w:val="20"/>
        </w:rPr>
        <w:t xml:space="preserve">consideration </w:t>
      </w:r>
      <w:r w:rsidRPr="004338DB" w:rsidR="00A30D35">
        <w:rPr>
          <w:rFonts w:ascii="Arial" w:hAnsi="Arial" w:cs="Arial"/>
          <w:sz w:val="20"/>
          <w:szCs w:val="20"/>
        </w:rPr>
        <w:t>i</w:t>
      </w:r>
      <w:r>
        <w:rPr>
          <w:rFonts w:ascii="Arial" w:hAnsi="Arial" w:cs="Arial"/>
          <w:sz w:val="20"/>
          <w:szCs w:val="20"/>
        </w:rPr>
        <w:t xml:space="preserve">n joining data is aggregation. </w:t>
      </w:r>
      <w:r w:rsidRPr="004338DB" w:rsidR="00A30D35">
        <w:rPr>
          <w:rFonts w:ascii="Arial" w:hAnsi="Arial" w:cs="Arial"/>
          <w:sz w:val="20"/>
          <w:szCs w:val="20"/>
        </w:rPr>
        <w:t>Aggregation is the level at</w:t>
      </w:r>
      <w:r w:rsidRPr="004338DB" w:rsidR="003B3A17">
        <w:rPr>
          <w:rFonts w:ascii="Arial" w:hAnsi="Arial" w:cs="Arial"/>
          <w:sz w:val="20"/>
          <w:szCs w:val="20"/>
        </w:rPr>
        <w:t xml:space="preserve"> w</w:t>
      </w:r>
      <w:r>
        <w:rPr>
          <w:rFonts w:ascii="Arial" w:hAnsi="Arial" w:cs="Arial"/>
          <w:sz w:val="20"/>
          <w:szCs w:val="20"/>
        </w:rPr>
        <w:t xml:space="preserve">hich the data is summarized. It </w:t>
      </w:r>
      <w:r w:rsidRPr="004338DB" w:rsidR="003B3A17">
        <w:rPr>
          <w:rFonts w:ascii="Arial" w:hAnsi="Arial" w:cs="Arial"/>
          <w:sz w:val="20"/>
          <w:szCs w:val="20"/>
        </w:rPr>
        <w:t>can be at a low</w:t>
      </w:r>
      <w:r w:rsidR="00FA5709">
        <w:rPr>
          <w:rFonts w:ascii="Arial" w:hAnsi="Arial" w:cs="Arial"/>
          <w:sz w:val="20"/>
          <w:szCs w:val="20"/>
        </w:rPr>
        <w:t xml:space="preserve"> </w:t>
      </w:r>
      <w:r>
        <w:rPr>
          <w:rFonts w:ascii="Arial" w:hAnsi="Arial" w:cs="Arial"/>
          <w:sz w:val="20"/>
          <w:szCs w:val="20"/>
        </w:rPr>
        <w:t>level (no aggregation is used)</w:t>
      </w:r>
      <w:r w:rsidRPr="004338DB" w:rsidR="003B3A17">
        <w:rPr>
          <w:rFonts w:ascii="Arial" w:hAnsi="Arial" w:cs="Arial"/>
          <w:sz w:val="20"/>
          <w:szCs w:val="20"/>
        </w:rPr>
        <w:t xml:space="preserve"> or </w:t>
      </w:r>
      <w:r>
        <w:rPr>
          <w:rFonts w:ascii="Arial" w:hAnsi="Arial" w:cs="Arial"/>
          <w:sz w:val="20"/>
          <w:szCs w:val="20"/>
        </w:rPr>
        <w:t xml:space="preserve">at </w:t>
      </w:r>
      <w:r w:rsidRPr="004338DB" w:rsidR="003B3A17">
        <w:rPr>
          <w:rFonts w:ascii="Arial" w:hAnsi="Arial" w:cs="Arial"/>
          <w:sz w:val="20"/>
          <w:szCs w:val="20"/>
        </w:rPr>
        <w:t>a high</w:t>
      </w:r>
      <w:r w:rsidR="00FA5709">
        <w:rPr>
          <w:rFonts w:ascii="Arial" w:hAnsi="Arial" w:cs="Arial"/>
          <w:sz w:val="20"/>
          <w:szCs w:val="20"/>
        </w:rPr>
        <w:t xml:space="preserve"> </w:t>
      </w:r>
      <w:r w:rsidRPr="004338DB" w:rsidR="003B3A17">
        <w:rPr>
          <w:rFonts w:ascii="Arial" w:hAnsi="Arial" w:cs="Arial"/>
          <w:sz w:val="20"/>
          <w:szCs w:val="20"/>
        </w:rPr>
        <w:t>level (data is agg</w:t>
      </w:r>
      <w:r>
        <w:rPr>
          <w:rFonts w:ascii="Arial" w:hAnsi="Arial" w:cs="Arial"/>
          <w:sz w:val="20"/>
          <w:szCs w:val="20"/>
        </w:rPr>
        <w:t xml:space="preserve">regated into a single number). </w:t>
      </w:r>
      <w:r w:rsidRPr="004338DB" w:rsidR="003F708D">
        <w:rPr>
          <w:rFonts w:ascii="Arial" w:hAnsi="Arial" w:cs="Arial"/>
          <w:sz w:val="20"/>
          <w:szCs w:val="20"/>
        </w:rPr>
        <w:t xml:space="preserve">Consider the transactions </w:t>
      </w:r>
      <w:r w:rsidR="00FA5709">
        <w:rPr>
          <w:rFonts w:ascii="Arial" w:hAnsi="Arial" w:cs="Arial"/>
          <w:sz w:val="20"/>
          <w:szCs w:val="20"/>
        </w:rPr>
        <w:t xml:space="preserve">on the next page </w:t>
      </w:r>
      <w:r w:rsidRPr="004338DB" w:rsidR="003F708D">
        <w:rPr>
          <w:rFonts w:ascii="Arial" w:hAnsi="Arial" w:cs="Arial"/>
          <w:sz w:val="20"/>
          <w:szCs w:val="20"/>
        </w:rPr>
        <w:t>that list data completely disaggregated</w:t>
      </w:r>
      <w:r w:rsidR="00FA5709">
        <w:rPr>
          <w:rFonts w:ascii="Arial" w:hAnsi="Arial" w:cs="Arial"/>
          <w:sz w:val="20"/>
          <w:szCs w:val="20"/>
        </w:rPr>
        <w:t>.</w:t>
      </w:r>
      <w:r w:rsidRPr="004338DB" w:rsidR="003F708D">
        <w:rPr>
          <w:rFonts w:ascii="Arial" w:hAnsi="Arial" w:cs="Arial"/>
          <w:sz w:val="20"/>
          <w:szCs w:val="20"/>
        </w:rPr>
        <w:t xml:space="preserve"> </w:t>
      </w:r>
    </w:p>
    <w:p w:rsidRPr="004338DB" w:rsidR="003F708D" w:rsidP="00151060" w:rsidRDefault="0080192D" w14:paraId="6527EBC0" w14:textId="43E2038B">
      <w:pPr>
        <w:spacing w:after="120" w:line="280" w:lineRule="atLeast"/>
        <w:rPr>
          <w:rFonts w:ascii="Arial" w:hAnsi="Arial" w:cs="Arial"/>
          <w:sz w:val="20"/>
          <w:szCs w:val="20"/>
        </w:rPr>
      </w:pPr>
      <w:r>
        <w:rPr>
          <w:rFonts w:ascii="Arial" w:hAnsi="Arial" w:cs="Arial"/>
          <w:noProof/>
          <w:sz w:val="20"/>
          <w:szCs w:val="20"/>
        </w:rPr>
        <w:lastRenderedPageBreak/>
        <w:drawing>
          <wp:inline distT="0" distB="0" distL="0" distR="0" wp14:anchorId="0A629733" wp14:editId="4D1BF064">
            <wp:extent cx="4229100" cy="3657600"/>
            <wp:effectExtent l="19050" t="1905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29100" cy="3657600"/>
                    </a:xfrm>
                    <a:prstGeom prst="rect">
                      <a:avLst/>
                    </a:prstGeom>
                    <a:noFill/>
                    <a:ln w="12700" cmpd="sng">
                      <a:solidFill>
                        <a:srgbClr val="000000"/>
                      </a:solidFill>
                      <a:miter lim="800000"/>
                      <a:headEnd/>
                      <a:tailEnd/>
                    </a:ln>
                    <a:effectLst/>
                  </pic:spPr>
                </pic:pic>
              </a:graphicData>
            </a:graphic>
          </wp:inline>
        </w:drawing>
      </w:r>
    </w:p>
    <w:p w:rsidRPr="004338DB" w:rsidR="005131EF" w:rsidP="00151060" w:rsidRDefault="003F708D" w14:paraId="478C1C8F" w14:textId="45B00F0B">
      <w:pPr>
        <w:spacing w:after="120" w:line="280" w:lineRule="atLeast"/>
        <w:rPr>
          <w:rFonts w:ascii="Arial" w:hAnsi="Arial" w:cs="Arial"/>
          <w:sz w:val="20"/>
          <w:szCs w:val="20"/>
        </w:rPr>
      </w:pPr>
      <w:r w:rsidRPr="004338DB">
        <w:rPr>
          <w:rFonts w:ascii="Arial" w:hAnsi="Arial" w:cs="Arial"/>
          <w:sz w:val="20"/>
          <w:szCs w:val="20"/>
        </w:rPr>
        <w:t>This c</w:t>
      </w:r>
      <w:r w:rsidR="00D45670">
        <w:rPr>
          <w:rFonts w:ascii="Arial" w:hAnsi="Arial" w:cs="Arial"/>
          <w:sz w:val="20"/>
          <w:szCs w:val="20"/>
        </w:rPr>
        <w:t xml:space="preserve">ould </w:t>
      </w:r>
      <w:r w:rsidRPr="004338DB">
        <w:rPr>
          <w:rFonts w:ascii="Arial" w:hAnsi="Arial" w:cs="Arial"/>
          <w:sz w:val="20"/>
          <w:szCs w:val="20"/>
        </w:rPr>
        <w:t xml:space="preserve">be aggregated by </w:t>
      </w:r>
      <w:proofErr w:type="spellStart"/>
      <w:r w:rsidRPr="004338DB">
        <w:rPr>
          <w:rFonts w:ascii="Arial" w:hAnsi="Arial" w:cs="Arial"/>
          <w:sz w:val="20"/>
          <w:szCs w:val="20"/>
        </w:rPr>
        <w:t>InvoiceNo</w:t>
      </w:r>
      <w:proofErr w:type="spellEnd"/>
      <w:r w:rsidRPr="004338DB">
        <w:rPr>
          <w:rFonts w:ascii="Arial" w:hAnsi="Arial" w:cs="Arial"/>
          <w:sz w:val="20"/>
          <w:szCs w:val="20"/>
        </w:rPr>
        <w:t xml:space="preserve"> to appear as more highly aggregated data</w:t>
      </w:r>
      <w:r w:rsidR="00D45670">
        <w:rPr>
          <w:rFonts w:ascii="Arial" w:hAnsi="Arial" w:cs="Arial"/>
          <w:sz w:val="20"/>
          <w:szCs w:val="20"/>
        </w:rPr>
        <w:t>,</w:t>
      </w:r>
      <w:r w:rsidRPr="004338DB">
        <w:rPr>
          <w:rFonts w:ascii="Arial" w:hAnsi="Arial" w:cs="Arial"/>
          <w:sz w:val="20"/>
          <w:szCs w:val="20"/>
        </w:rPr>
        <w:t xml:space="preserve"> as follows:</w:t>
      </w:r>
    </w:p>
    <w:p w:rsidRPr="004338DB" w:rsidR="003F708D" w:rsidP="00151060" w:rsidRDefault="0080192D" w14:paraId="653084CC" w14:textId="65BDECAA">
      <w:pPr>
        <w:spacing w:after="120" w:line="280" w:lineRule="atLeast"/>
        <w:rPr>
          <w:rFonts w:ascii="Arial" w:hAnsi="Arial" w:cs="Arial"/>
          <w:sz w:val="20"/>
          <w:szCs w:val="20"/>
        </w:rPr>
      </w:pPr>
      <w:r>
        <w:rPr>
          <w:rFonts w:ascii="Arial" w:hAnsi="Arial" w:cs="Arial"/>
          <w:noProof/>
          <w:sz w:val="20"/>
          <w:szCs w:val="20"/>
        </w:rPr>
        <w:drawing>
          <wp:inline distT="0" distB="0" distL="0" distR="0" wp14:anchorId="034F328F" wp14:editId="4CFB74D5">
            <wp:extent cx="1234440" cy="754380"/>
            <wp:effectExtent l="19050" t="19050" r="381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234440" cy="754380"/>
                    </a:xfrm>
                    <a:prstGeom prst="rect">
                      <a:avLst/>
                    </a:prstGeom>
                    <a:noFill/>
                    <a:ln w="12700" cmpd="sng">
                      <a:solidFill>
                        <a:srgbClr val="000000"/>
                      </a:solidFill>
                      <a:miter lim="800000"/>
                      <a:headEnd/>
                      <a:tailEnd/>
                    </a:ln>
                    <a:effectLst/>
                  </pic:spPr>
                </pic:pic>
              </a:graphicData>
            </a:graphic>
          </wp:inline>
        </w:drawing>
      </w:r>
    </w:p>
    <w:p w:rsidRPr="004338DB" w:rsidR="00A30D35" w:rsidP="00151060" w:rsidRDefault="004A02BB" w14:paraId="116360B3" w14:textId="75093C04">
      <w:pPr>
        <w:spacing w:after="120" w:line="280" w:lineRule="atLeast"/>
        <w:rPr>
          <w:rFonts w:ascii="Arial" w:hAnsi="Arial" w:cs="Arial"/>
          <w:sz w:val="20"/>
          <w:szCs w:val="20"/>
        </w:rPr>
      </w:pPr>
      <w:r>
        <w:rPr>
          <w:rFonts w:ascii="Arial" w:hAnsi="Arial" w:cs="Arial"/>
          <w:sz w:val="20"/>
          <w:szCs w:val="20"/>
        </w:rPr>
        <w:t>This</w:t>
      </w:r>
      <w:r w:rsidRPr="004338DB" w:rsidR="003F708D">
        <w:rPr>
          <w:rFonts w:ascii="Arial" w:hAnsi="Arial" w:cs="Arial"/>
          <w:sz w:val="20"/>
          <w:szCs w:val="20"/>
        </w:rPr>
        <w:t xml:space="preserve"> data </w:t>
      </w:r>
      <w:r>
        <w:rPr>
          <w:rFonts w:ascii="Arial" w:hAnsi="Arial" w:cs="Arial"/>
          <w:sz w:val="20"/>
          <w:szCs w:val="20"/>
        </w:rPr>
        <w:t xml:space="preserve">also </w:t>
      </w:r>
      <w:r w:rsidR="00D45670">
        <w:rPr>
          <w:rFonts w:ascii="Arial" w:hAnsi="Arial" w:cs="Arial"/>
          <w:sz w:val="20"/>
          <w:szCs w:val="20"/>
        </w:rPr>
        <w:t xml:space="preserve">could </w:t>
      </w:r>
      <w:r w:rsidRPr="004338DB" w:rsidR="003F708D">
        <w:rPr>
          <w:rFonts w:ascii="Arial" w:hAnsi="Arial" w:cs="Arial"/>
          <w:sz w:val="20"/>
          <w:szCs w:val="20"/>
        </w:rPr>
        <w:t xml:space="preserve">be completely aggregated to show total sales revenue of $408.25.  </w:t>
      </w:r>
    </w:p>
    <w:p w:rsidRPr="004338DB" w:rsidR="003F708D" w:rsidP="00151060" w:rsidRDefault="004A02BB" w14:paraId="2C817DA8" w14:textId="7CA1E402">
      <w:pPr>
        <w:spacing w:after="120" w:line="280" w:lineRule="atLeast"/>
        <w:rPr>
          <w:rFonts w:ascii="Arial" w:hAnsi="Arial" w:cs="Arial"/>
          <w:sz w:val="20"/>
          <w:szCs w:val="20"/>
        </w:rPr>
      </w:pPr>
      <w:r>
        <w:rPr>
          <w:rFonts w:ascii="Arial" w:hAnsi="Arial" w:cs="Arial"/>
          <w:sz w:val="20"/>
          <w:szCs w:val="20"/>
        </w:rPr>
        <w:t>When</w:t>
      </w:r>
      <w:r w:rsidRPr="004338DB" w:rsidR="003F708D">
        <w:rPr>
          <w:rFonts w:ascii="Arial" w:hAnsi="Arial" w:cs="Arial"/>
          <w:sz w:val="20"/>
          <w:szCs w:val="20"/>
        </w:rPr>
        <w:t xml:space="preserve"> aggregating </w:t>
      </w:r>
      <w:r w:rsidRPr="004338DB" w:rsidR="00DC3A33">
        <w:rPr>
          <w:rFonts w:ascii="Arial" w:hAnsi="Arial" w:cs="Arial"/>
          <w:sz w:val="20"/>
          <w:szCs w:val="20"/>
        </w:rPr>
        <w:t>data from</w:t>
      </w:r>
      <w:r w:rsidRPr="004338DB" w:rsidR="003F708D">
        <w:rPr>
          <w:rFonts w:ascii="Arial" w:hAnsi="Arial" w:cs="Arial"/>
          <w:sz w:val="20"/>
          <w:szCs w:val="20"/>
        </w:rPr>
        <w:t xml:space="preserve"> two </w:t>
      </w:r>
      <w:r w:rsidRPr="004338DB" w:rsidR="00DC3A33">
        <w:rPr>
          <w:rFonts w:ascii="Arial" w:hAnsi="Arial" w:cs="Arial"/>
          <w:sz w:val="20"/>
          <w:szCs w:val="20"/>
        </w:rPr>
        <w:t xml:space="preserve">separate </w:t>
      </w:r>
      <w:r w:rsidRPr="004338DB" w:rsidR="003F708D">
        <w:rPr>
          <w:rFonts w:ascii="Arial" w:hAnsi="Arial" w:cs="Arial"/>
          <w:sz w:val="20"/>
          <w:szCs w:val="20"/>
        </w:rPr>
        <w:t>data sources, you want to make sure they are aggregated at the s</w:t>
      </w:r>
      <w:r w:rsidR="0052781F">
        <w:rPr>
          <w:rFonts w:ascii="Arial" w:hAnsi="Arial" w:cs="Arial"/>
          <w:sz w:val="20"/>
          <w:szCs w:val="20"/>
        </w:rPr>
        <w:t xml:space="preserve">ame level before joining </w:t>
      </w:r>
      <w:r w:rsidR="00D45670">
        <w:rPr>
          <w:rFonts w:ascii="Arial" w:hAnsi="Arial" w:cs="Arial"/>
          <w:sz w:val="20"/>
          <w:szCs w:val="20"/>
        </w:rPr>
        <w:t xml:space="preserve">the </w:t>
      </w:r>
      <w:r w:rsidR="0052781F">
        <w:rPr>
          <w:rFonts w:ascii="Arial" w:hAnsi="Arial" w:cs="Arial"/>
          <w:sz w:val="20"/>
          <w:szCs w:val="20"/>
        </w:rPr>
        <w:t xml:space="preserve">data. </w:t>
      </w:r>
      <w:r w:rsidRPr="004338DB" w:rsidR="00B5501E">
        <w:rPr>
          <w:rFonts w:ascii="Arial" w:hAnsi="Arial" w:cs="Arial"/>
          <w:sz w:val="20"/>
          <w:szCs w:val="20"/>
        </w:rPr>
        <w:t>If you do not, you may introduce errors into the data</w:t>
      </w:r>
      <w:r w:rsidR="0052781F">
        <w:rPr>
          <w:rFonts w:ascii="Arial" w:hAnsi="Arial" w:cs="Arial"/>
          <w:sz w:val="20"/>
          <w:szCs w:val="20"/>
        </w:rPr>
        <w:t xml:space="preserve">. </w:t>
      </w:r>
      <w:r w:rsidRPr="004338DB" w:rsidR="00B5501E">
        <w:rPr>
          <w:rFonts w:ascii="Arial" w:hAnsi="Arial" w:cs="Arial"/>
          <w:sz w:val="20"/>
          <w:szCs w:val="20"/>
        </w:rPr>
        <w:t xml:space="preserve">As an example, if you received the </w:t>
      </w:r>
      <w:r w:rsidR="0052781F">
        <w:rPr>
          <w:rFonts w:ascii="Arial" w:hAnsi="Arial" w:cs="Arial"/>
          <w:sz w:val="20"/>
          <w:szCs w:val="20"/>
        </w:rPr>
        <w:t xml:space="preserve">disaggregated </w:t>
      </w:r>
      <w:r w:rsidRPr="004338DB" w:rsidR="00B5501E">
        <w:rPr>
          <w:rFonts w:ascii="Arial" w:hAnsi="Arial" w:cs="Arial"/>
          <w:sz w:val="20"/>
          <w:szCs w:val="20"/>
        </w:rPr>
        <w:t xml:space="preserve">transaction data and the </w:t>
      </w:r>
      <w:r w:rsidR="0052781F">
        <w:rPr>
          <w:rFonts w:ascii="Arial" w:hAnsi="Arial" w:cs="Arial"/>
          <w:sz w:val="20"/>
          <w:szCs w:val="20"/>
        </w:rPr>
        <w:t xml:space="preserve">aggregated </w:t>
      </w:r>
      <w:r w:rsidRPr="004338DB" w:rsidR="00B5501E">
        <w:rPr>
          <w:rFonts w:ascii="Arial" w:hAnsi="Arial" w:cs="Arial"/>
          <w:sz w:val="20"/>
          <w:szCs w:val="20"/>
        </w:rPr>
        <w:t>invoice data</w:t>
      </w:r>
      <w:r w:rsidR="0052781F">
        <w:rPr>
          <w:rFonts w:ascii="Arial" w:hAnsi="Arial" w:cs="Arial"/>
          <w:sz w:val="20"/>
          <w:szCs w:val="20"/>
        </w:rPr>
        <w:t xml:space="preserve"> above</w:t>
      </w:r>
      <w:r w:rsidRPr="004338DB" w:rsidR="00B5501E">
        <w:rPr>
          <w:rFonts w:ascii="Arial" w:hAnsi="Arial" w:cs="Arial"/>
          <w:sz w:val="20"/>
          <w:szCs w:val="20"/>
        </w:rPr>
        <w:t xml:space="preserve"> </w:t>
      </w:r>
      <w:r w:rsidR="0052781F">
        <w:rPr>
          <w:rFonts w:ascii="Arial" w:hAnsi="Arial" w:cs="Arial"/>
          <w:sz w:val="20"/>
          <w:szCs w:val="20"/>
        </w:rPr>
        <w:t xml:space="preserve">as separate tables </w:t>
      </w:r>
      <w:r w:rsidRPr="004338DB" w:rsidR="00B5501E">
        <w:rPr>
          <w:rFonts w:ascii="Arial" w:hAnsi="Arial" w:cs="Arial"/>
          <w:sz w:val="20"/>
          <w:szCs w:val="20"/>
        </w:rPr>
        <w:t xml:space="preserve">and then merged them, you </w:t>
      </w:r>
      <w:r w:rsidR="00D45670">
        <w:rPr>
          <w:rFonts w:ascii="Arial" w:hAnsi="Arial" w:cs="Arial"/>
          <w:sz w:val="20"/>
          <w:szCs w:val="20"/>
        </w:rPr>
        <w:t>w</w:t>
      </w:r>
      <w:r w:rsidRPr="004338DB" w:rsidR="00B5501E">
        <w:rPr>
          <w:rFonts w:ascii="Arial" w:hAnsi="Arial" w:cs="Arial"/>
          <w:sz w:val="20"/>
          <w:szCs w:val="20"/>
        </w:rPr>
        <w:t>ould get a</w:t>
      </w:r>
      <w:r w:rsidRPr="004338DB" w:rsidR="00BE11C3">
        <w:rPr>
          <w:rFonts w:ascii="Arial" w:hAnsi="Arial" w:cs="Arial"/>
          <w:sz w:val="20"/>
          <w:szCs w:val="20"/>
        </w:rPr>
        <w:t>n</w:t>
      </w:r>
      <w:r w:rsidRPr="004338DB" w:rsidR="00B5501E">
        <w:rPr>
          <w:rFonts w:ascii="Arial" w:hAnsi="Arial" w:cs="Arial"/>
          <w:sz w:val="20"/>
          <w:szCs w:val="20"/>
        </w:rPr>
        <w:t xml:space="preserve"> erroneous answer if you summed all </w:t>
      </w:r>
      <w:r w:rsidR="00D45670">
        <w:rPr>
          <w:rFonts w:ascii="Arial" w:hAnsi="Arial" w:cs="Arial"/>
          <w:sz w:val="20"/>
          <w:szCs w:val="20"/>
        </w:rPr>
        <w:t xml:space="preserve">of </w:t>
      </w:r>
      <w:r w:rsidRPr="004338DB" w:rsidR="00B5501E">
        <w:rPr>
          <w:rFonts w:ascii="Arial" w:hAnsi="Arial" w:cs="Arial"/>
          <w:sz w:val="20"/>
          <w:szCs w:val="20"/>
        </w:rPr>
        <w:t xml:space="preserve">the </w:t>
      </w:r>
      <w:r w:rsidR="00D45670">
        <w:rPr>
          <w:rFonts w:ascii="Arial" w:hAnsi="Arial" w:cs="Arial"/>
          <w:sz w:val="20"/>
          <w:szCs w:val="20"/>
        </w:rPr>
        <w:t>t</w:t>
      </w:r>
      <w:r w:rsidRPr="004338DB" w:rsidR="00B5501E">
        <w:rPr>
          <w:rFonts w:ascii="Arial" w:hAnsi="Arial" w:cs="Arial"/>
          <w:sz w:val="20"/>
          <w:szCs w:val="20"/>
        </w:rPr>
        <w:t xml:space="preserve">otals to get </w:t>
      </w:r>
      <w:r w:rsidR="0052781F">
        <w:rPr>
          <w:rFonts w:ascii="Arial" w:hAnsi="Arial" w:cs="Arial"/>
          <w:sz w:val="20"/>
          <w:szCs w:val="20"/>
        </w:rPr>
        <w:t xml:space="preserve">the </w:t>
      </w:r>
      <w:r w:rsidRPr="004338DB" w:rsidR="00B5501E">
        <w:rPr>
          <w:rFonts w:ascii="Arial" w:hAnsi="Arial" w:cs="Arial"/>
          <w:sz w:val="20"/>
          <w:szCs w:val="20"/>
        </w:rPr>
        <w:t xml:space="preserve">total per invoice because the Total </w:t>
      </w:r>
      <w:r w:rsidR="00D45670">
        <w:rPr>
          <w:rFonts w:ascii="Arial" w:hAnsi="Arial" w:cs="Arial"/>
          <w:sz w:val="20"/>
          <w:szCs w:val="20"/>
        </w:rPr>
        <w:t xml:space="preserve">column </w:t>
      </w:r>
      <w:r w:rsidRPr="004338DB" w:rsidR="00B5501E">
        <w:rPr>
          <w:rFonts w:ascii="Arial" w:hAnsi="Arial" w:cs="Arial"/>
          <w:sz w:val="20"/>
          <w:szCs w:val="20"/>
        </w:rPr>
        <w:t>shows the value already aggregated at t</w:t>
      </w:r>
      <w:r w:rsidR="0052781F">
        <w:rPr>
          <w:rFonts w:ascii="Arial" w:hAnsi="Arial" w:cs="Arial"/>
          <w:sz w:val="20"/>
          <w:szCs w:val="20"/>
        </w:rPr>
        <w:t>he i</w:t>
      </w:r>
      <w:r w:rsidRPr="004338DB" w:rsidR="00B5501E">
        <w:rPr>
          <w:rFonts w:ascii="Arial" w:hAnsi="Arial" w:cs="Arial"/>
          <w:sz w:val="20"/>
          <w:szCs w:val="20"/>
        </w:rPr>
        <w:t xml:space="preserve">nvoice level.  </w:t>
      </w:r>
    </w:p>
    <w:p w:rsidRPr="0052781F" w:rsidR="00911BEC" w:rsidP="003F6964" w:rsidRDefault="0052781F" w14:paraId="45182C4D" w14:textId="5BD046D7">
      <w:pPr>
        <w:spacing w:before="240" w:after="120" w:line="280" w:lineRule="atLeast"/>
        <w:rPr>
          <w:rFonts w:ascii="Arial" w:hAnsi="Arial" w:cs="Arial"/>
          <w:b/>
          <w:sz w:val="20"/>
          <w:szCs w:val="20"/>
        </w:rPr>
      </w:pPr>
      <w:r>
        <w:rPr>
          <w:rFonts w:ascii="Arial" w:hAnsi="Arial" w:cs="Arial"/>
          <w:b/>
          <w:sz w:val="20"/>
          <w:szCs w:val="20"/>
        </w:rPr>
        <w:t>Common messy data p</w:t>
      </w:r>
      <w:r w:rsidRPr="0052781F" w:rsidR="00BB6DFF">
        <w:rPr>
          <w:rFonts w:ascii="Arial" w:hAnsi="Arial" w:cs="Arial"/>
          <w:b/>
          <w:sz w:val="20"/>
          <w:szCs w:val="20"/>
        </w:rPr>
        <w:t>roblems</w:t>
      </w:r>
    </w:p>
    <w:p w:rsidRPr="00C749FF" w:rsidR="0070509A" w:rsidP="00151060" w:rsidRDefault="001345C5" w14:paraId="4B686AFA" w14:textId="2FE8CB12">
      <w:pPr>
        <w:spacing w:after="120" w:line="280" w:lineRule="atLeast"/>
        <w:rPr>
          <w:rFonts w:ascii="Arial" w:hAnsi="Arial" w:cs="Arial"/>
          <w:sz w:val="20"/>
          <w:szCs w:val="20"/>
        </w:rPr>
      </w:pPr>
      <w:r w:rsidRPr="00C749FF">
        <w:rPr>
          <w:rFonts w:ascii="Arial" w:hAnsi="Arial" w:cs="Arial"/>
          <w:sz w:val="20"/>
          <w:szCs w:val="20"/>
        </w:rPr>
        <w:t xml:space="preserve">There </w:t>
      </w:r>
      <w:r w:rsidR="0052781F">
        <w:rPr>
          <w:rFonts w:ascii="Arial" w:hAnsi="Arial" w:cs="Arial"/>
          <w:sz w:val="20"/>
          <w:szCs w:val="20"/>
        </w:rPr>
        <w:t xml:space="preserve">are </w:t>
      </w:r>
      <w:r w:rsidRPr="00C749FF" w:rsidR="00BE11C3">
        <w:rPr>
          <w:rFonts w:ascii="Arial" w:hAnsi="Arial" w:cs="Arial"/>
          <w:sz w:val="20"/>
          <w:szCs w:val="20"/>
        </w:rPr>
        <w:t>many</w:t>
      </w:r>
      <w:r w:rsidRPr="00C749FF">
        <w:rPr>
          <w:rFonts w:ascii="Arial" w:hAnsi="Arial" w:cs="Arial"/>
          <w:sz w:val="20"/>
          <w:szCs w:val="20"/>
        </w:rPr>
        <w:t xml:space="preserve"> ways that data can be messy</w:t>
      </w:r>
      <w:r w:rsidRPr="00C749FF" w:rsidR="001F1B23">
        <w:rPr>
          <w:rFonts w:ascii="Arial" w:hAnsi="Arial" w:cs="Arial"/>
          <w:sz w:val="20"/>
          <w:szCs w:val="20"/>
        </w:rPr>
        <w:t>.</w:t>
      </w:r>
      <w:r w:rsidRPr="00C749FF">
        <w:rPr>
          <w:rFonts w:ascii="Arial" w:hAnsi="Arial" w:cs="Arial"/>
          <w:sz w:val="20"/>
          <w:szCs w:val="20"/>
        </w:rPr>
        <w:t xml:space="preserve"> </w:t>
      </w:r>
      <w:r w:rsidRPr="00C749FF" w:rsidR="001F1B23">
        <w:rPr>
          <w:rFonts w:ascii="Arial" w:hAnsi="Arial" w:cs="Arial"/>
          <w:sz w:val="20"/>
          <w:szCs w:val="20"/>
        </w:rPr>
        <w:t xml:space="preserve">As such, </w:t>
      </w:r>
      <w:r w:rsidRPr="00C749FF">
        <w:rPr>
          <w:rFonts w:ascii="Arial" w:hAnsi="Arial" w:cs="Arial"/>
          <w:sz w:val="20"/>
          <w:szCs w:val="20"/>
        </w:rPr>
        <w:t xml:space="preserve">we cannot </w:t>
      </w:r>
      <w:r w:rsidR="00130DF5">
        <w:rPr>
          <w:rFonts w:ascii="Arial" w:hAnsi="Arial" w:cs="Arial"/>
          <w:sz w:val="20"/>
          <w:szCs w:val="20"/>
        </w:rPr>
        <w:t>describe</w:t>
      </w:r>
      <w:r w:rsidRPr="00C749FF" w:rsidR="00130DF5">
        <w:rPr>
          <w:rFonts w:ascii="Arial" w:hAnsi="Arial" w:cs="Arial"/>
          <w:sz w:val="20"/>
          <w:szCs w:val="20"/>
        </w:rPr>
        <w:t xml:space="preserve"> </w:t>
      </w:r>
      <w:r w:rsidRPr="00C749FF">
        <w:rPr>
          <w:rFonts w:ascii="Arial" w:hAnsi="Arial" w:cs="Arial"/>
          <w:sz w:val="20"/>
          <w:szCs w:val="20"/>
        </w:rPr>
        <w:t xml:space="preserve">all </w:t>
      </w:r>
      <w:r w:rsidR="00D45670">
        <w:rPr>
          <w:rFonts w:ascii="Arial" w:hAnsi="Arial" w:cs="Arial"/>
          <w:sz w:val="20"/>
          <w:szCs w:val="20"/>
        </w:rPr>
        <w:t xml:space="preserve">of the </w:t>
      </w:r>
      <w:r w:rsidR="00130DF5">
        <w:rPr>
          <w:rFonts w:ascii="Arial" w:hAnsi="Arial" w:cs="Arial"/>
          <w:sz w:val="20"/>
          <w:szCs w:val="20"/>
        </w:rPr>
        <w:t>messy data problems in this case</w:t>
      </w:r>
      <w:r w:rsidRPr="00C749FF" w:rsidR="001E533A">
        <w:rPr>
          <w:rFonts w:ascii="Arial" w:hAnsi="Arial" w:cs="Arial"/>
          <w:sz w:val="20"/>
          <w:szCs w:val="20"/>
        </w:rPr>
        <w:t xml:space="preserve">. </w:t>
      </w:r>
      <w:r w:rsidRPr="00C749FF">
        <w:rPr>
          <w:rFonts w:ascii="Arial" w:hAnsi="Arial" w:cs="Arial"/>
          <w:sz w:val="20"/>
          <w:szCs w:val="20"/>
        </w:rPr>
        <w:t xml:space="preserve">However, there are several </w:t>
      </w:r>
      <w:r w:rsidRPr="00C749FF" w:rsidR="00466312">
        <w:rPr>
          <w:rFonts w:ascii="Arial" w:hAnsi="Arial" w:cs="Arial"/>
          <w:sz w:val="20"/>
          <w:szCs w:val="20"/>
        </w:rPr>
        <w:t>categories of common messy data</w:t>
      </w:r>
      <w:r w:rsidR="00130DF5">
        <w:rPr>
          <w:rFonts w:ascii="Arial" w:hAnsi="Arial" w:cs="Arial"/>
          <w:sz w:val="20"/>
          <w:szCs w:val="20"/>
        </w:rPr>
        <w:t xml:space="preserve"> problems</w:t>
      </w:r>
      <w:r w:rsidRPr="00C749FF" w:rsidR="00466312">
        <w:rPr>
          <w:rFonts w:ascii="Arial" w:hAnsi="Arial" w:cs="Arial"/>
          <w:sz w:val="20"/>
          <w:szCs w:val="20"/>
        </w:rPr>
        <w:t xml:space="preserve"> that we cover to </w:t>
      </w:r>
      <w:r w:rsidR="00130DF5">
        <w:rPr>
          <w:rFonts w:ascii="Arial" w:hAnsi="Arial" w:cs="Arial"/>
          <w:sz w:val="20"/>
          <w:szCs w:val="20"/>
        </w:rPr>
        <w:t>highlight</w:t>
      </w:r>
      <w:r w:rsidRPr="00C749FF" w:rsidR="00466312">
        <w:rPr>
          <w:rFonts w:ascii="Arial" w:hAnsi="Arial" w:cs="Arial"/>
          <w:sz w:val="20"/>
          <w:szCs w:val="20"/>
        </w:rPr>
        <w:t xml:space="preserve"> things </w:t>
      </w:r>
      <w:r w:rsidR="00130DF5">
        <w:rPr>
          <w:rFonts w:ascii="Arial" w:hAnsi="Arial" w:cs="Arial"/>
          <w:sz w:val="20"/>
          <w:szCs w:val="20"/>
        </w:rPr>
        <w:t>one should</w:t>
      </w:r>
      <w:r w:rsidRPr="00C749FF" w:rsidR="00130DF5">
        <w:rPr>
          <w:rFonts w:ascii="Arial" w:hAnsi="Arial" w:cs="Arial"/>
          <w:sz w:val="20"/>
          <w:szCs w:val="20"/>
        </w:rPr>
        <w:t xml:space="preserve"> </w:t>
      </w:r>
      <w:r w:rsidRPr="00C749FF" w:rsidR="00466312">
        <w:rPr>
          <w:rFonts w:ascii="Arial" w:hAnsi="Arial" w:cs="Arial"/>
          <w:sz w:val="20"/>
          <w:szCs w:val="20"/>
        </w:rPr>
        <w:t>consider and look for</w:t>
      </w:r>
      <w:r w:rsidRPr="00C749FF" w:rsidR="00BE11C3">
        <w:rPr>
          <w:rFonts w:ascii="Arial" w:hAnsi="Arial" w:cs="Arial"/>
          <w:sz w:val="20"/>
          <w:szCs w:val="20"/>
        </w:rPr>
        <w:t xml:space="preserve"> when </w:t>
      </w:r>
      <w:r w:rsidR="0052781F">
        <w:rPr>
          <w:rFonts w:ascii="Arial" w:hAnsi="Arial" w:cs="Arial"/>
          <w:sz w:val="20"/>
          <w:szCs w:val="20"/>
        </w:rPr>
        <w:t>p</w:t>
      </w:r>
      <w:r w:rsidR="001D2266">
        <w:rPr>
          <w:rFonts w:ascii="Arial" w:hAnsi="Arial" w:cs="Arial"/>
          <w:sz w:val="20"/>
          <w:szCs w:val="20"/>
        </w:rPr>
        <w:t>erforming ETL procedures</w:t>
      </w:r>
      <w:r w:rsidRPr="00C749FF" w:rsidR="00466312">
        <w:rPr>
          <w:rFonts w:ascii="Arial" w:hAnsi="Arial" w:cs="Arial"/>
          <w:sz w:val="20"/>
          <w:szCs w:val="20"/>
        </w:rPr>
        <w:t xml:space="preserve">.  </w:t>
      </w:r>
    </w:p>
    <w:p w:rsidRPr="00C749FF" w:rsidR="00466312" w:rsidP="00151060" w:rsidRDefault="00BE11C3" w14:paraId="7FDCCCF6" w14:textId="1A6C825C">
      <w:pPr>
        <w:numPr>
          <w:ilvl w:val="0"/>
          <w:numId w:val="10"/>
        </w:numPr>
        <w:spacing w:after="120" w:line="280" w:lineRule="atLeast"/>
        <w:rPr>
          <w:rFonts w:ascii="Arial" w:hAnsi="Arial" w:cs="Arial"/>
          <w:sz w:val="20"/>
          <w:szCs w:val="20"/>
        </w:rPr>
      </w:pPr>
      <w:r w:rsidRPr="00C749FF">
        <w:rPr>
          <w:rFonts w:ascii="Arial" w:hAnsi="Arial" w:cs="Arial"/>
          <w:b/>
          <w:sz w:val="20"/>
          <w:szCs w:val="20"/>
        </w:rPr>
        <w:t>Data formats</w:t>
      </w:r>
      <w:r w:rsidR="001D2266">
        <w:rPr>
          <w:rFonts w:ascii="Arial" w:hAnsi="Arial" w:cs="Arial"/>
          <w:sz w:val="20"/>
          <w:szCs w:val="20"/>
        </w:rPr>
        <w:t>:</w:t>
      </w:r>
      <w:r w:rsidRPr="00C749FF" w:rsidR="00466312">
        <w:rPr>
          <w:rFonts w:ascii="Arial" w:hAnsi="Arial" w:cs="Arial"/>
          <w:sz w:val="20"/>
          <w:szCs w:val="20"/>
        </w:rPr>
        <w:t xml:space="preserve"> Data </w:t>
      </w:r>
      <w:r w:rsidR="001D2266">
        <w:rPr>
          <w:rFonts w:ascii="Arial" w:hAnsi="Arial" w:cs="Arial"/>
          <w:sz w:val="20"/>
          <w:szCs w:val="20"/>
        </w:rPr>
        <w:t xml:space="preserve">can be formatted in many ways. </w:t>
      </w:r>
      <w:r w:rsidRPr="00C749FF" w:rsidR="00466312">
        <w:rPr>
          <w:rFonts w:ascii="Arial" w:hAnsi="Arial" w:cs="Arial"/>
          <w:sz w:val="20"/>
          <w:szCs w:val="20"/>
        </w:rPr>
        <w:t>A format specifies h</w:t>
      </w:r>
      <w:r w:rsidR="001D2266">
        <w:rPr>
          <w:rFonts w:ascii="Arial" w:hAnsi="Arial" w:cs="Arial"/>
          <w:sz w:val="20"/>
          <w:szCs w:val="20"/>
        </w:rPr>
        <w:t xml:space="preserve">ow the data should be treated. </w:t>
      </w:r>
      <w:r w:rsidRPr="00C749FF" w:rsidR="00466312">
        <w:rPr>
          <w:rFonts w:ascii="Arial" w:hAnsi="Arial" w:cs="Arial"/>
          <w:sz w:val="20"/>
          <w:szCs w:val="20"/>
        </w:rPr>
        <w:t xml:space="preserve">Common formats include treating data as a number, text, percent, scientific notation, etc. It is important to understand all </w:t>
      </w:r>
      <w:r w:rsidR="00D45670">
        <w:rPr>
          <w:rFonts w:ascii="Arial" w:hAnsi="Arial" w:cs="Arial"/>
          <w:sz w:val="20"/>
          <w:szCs w:val="20"/>
        </w:rPr>
        <w:t xml:space="preserve">of the </w:t>
      </w:r>
      <w:r w:rsidRPr="00C749FF" w:rsidR="00466312">
        <w:rPr>
          <w:rFonts w:ascii="Arial" w:hAnsi="Arial" w:cs="Arial"/>
          <w:sz w:val="20"/>
          <w:szCs w:val="20"/>
        </w:rPr>
        <w:t>different formats us</w:t>
      </w:r>
      <w:r w:rsidR="001D2266">
        <w:rPr>
          <w:rFonts w:ascii="Arial" w:hAnsi="Arial" w:cs="Arial"/>
          <w:sz w:val="20"/>
          <w:szCs w:val="20"/>
        </w:rPr>
        <w:t xml:space="preserve">ed in data and what they mean. </w:t>
      </w:r>
      <w:r w:rsidRPr="00C749FF" w:rsidR="00466312">
        <w:rPr>
          <w:rFonts w:ascii="Arial" w:hAnsi="Arial" w:cs="Arial"/>
          <w:sz w:val="20"/>
          <w:szCs w:val="20"/>
        </w:rPr>
        <w:t>For example, the number 32.14 means something very different if it is formatted as a percentage</w:t>
      </w:r>
      <w:r w:rsidR="00D45670">
        <w:rPr>
          <w:rFonts w:ascii="Arial" w:hAnsi="Arial" w:cs="Arial"/>
          <w:sz w:val="20"/>
          <w:szCs w:val="20"/>
        </w:rPr>
        <w:t>,</w:t>
      </w:r>
      <w:r w:rsidRPr="00C749FF" w:rsidR="00466312">
        <w:rPr>
          <w:rFonts w:ascii="Arial" w:hAnsi="Arial" w:cs="Arial"/>
          <w:sz w:val="20"/>
          <w:szCs w:val="20"/>
        </w:rPr>
        <w:t xml:space="preserve"> so it means 32.14% versus </w:t>
      </w:r>
      <w:r w:rsidR="00D45670">
        <w:rPr>
          <w:rFonts w:ascii="Arial" w:hAnsi="Arial" w:cs="Arial"/>
          <w:sz w:val="20"/>
          <w:szCs w:val="20"/>
        </w:rPr>
        <w:t xml:space="preserve">being </w:t>
      </w:r>
      <w:r w:rsidRPr="00C749FF" w:rsidR="00466312">
        <w:rPr>
          <w:rFonts w:ascii="Arial" w:hAnsi="Arial" w:cs="Arial"/>
          <w:sz w:val="20"/>
          <w:szCs w:val="20"/>
        </w:rPr>
        <w:t xml:space="preserve">formatted as a number representing a percent (3,214.00%). Similarly, different </w:t>
      </w:r>
      <w:r w:rsidRPr="00C749FF" w:rsidR="00466312">
        <w:rPr>
          <w:rFonts w:ascii="Arial" w:hAnsi="Arial" w:cs="Arial"/>
          <w:sz w:val="20"/>
          <w:szCs w:val="20"/>
        </w:rPr>
        <w:lastRenderedPageBreak/>
        <w:t xml:space="preserve">data formats often don’t “speak with each other.” If a unique identifier of 1731 is listed as a number in one data set but the identical </w:t>
      </w:r>
      <w:r w:rsidR="00D45670">
        <w:rPr>
          <w:rFonts w:ascii="Arial" w:hAnsi="Arial" w:cs="Arial"/>
          <w:sz w:val="20"/>
          <w:szCs w:val="20"/>
        </w:rPr>
        <w:t xml:space="preserve">number </w:t>
      </w:r>
      <w:r w:rsidRPr="00C749FF" w:rsidR="00466312">
        <w:rPr>
          <w:rFonts w:ascii="Arial" w:hAnsi="Arial" w:cs="Arial"/>
          <w:sz w:val="20"/>
          <w:szCs w:val="20"/>
        </w:rPr>
        <w:t xml:space="preserve">1731 is listed as a text string in another data set, </w:t>
      </w:r>
      <w:r w:rsidRPr="00C749FF">
        <w:rPr>
          <w:rFonts w:ascii="Arial" w:hAnsi="Arial" w:cs="Arial"/>
          <w:sz w:val="20"/>
          <w:szCs w:val="20"/>
        </w:rPr>
        <w:t>the tables will</w:t>
      </w:r>
      <w:r w:rsidRPr="00C749FF" w:rsidR="00466312">
        <w:rPr>
          <w:rFonts w:ascii="Arial" w:hAnsi="Arial" w:cs="Arial"/>
          <w:sz w:val="20"/>
          <w:szCs w:val="20"/>
        </w:rPr>
        <w:t xml:space="preserve"> not merge correctly un</w:t>
      </w:r>
      <w:r w:rsidR="001D2266">
        <w:rPr>
          <w:rFonts w:ascii="Arial" w:hAnsi="Arial" w:cs="Arial"/>
          <w:sz w:val="20"/>
          <w:szCs w:val="20"/>
        </w:rPr>
        <w:t>til the formats are the same. Each program</w:t>
      </w:r>
      <w:r w:rsidR="00D45670">
        <w:rPr>
          <w:rFonts w:ascii="Arial" w:hAnsi="Arial" w:cs="Arial"/>
          <w:sz w:val="20"/>
          <w:szCs w:val="20"/>
        </w:rPr>
        <w:t xml:space="preserve"> processes</w:t>
      </w:r>
      <w:r w:rsidRPr="00C749FF" w:rsidR="00466312">
        <w:rPr>
          <w:rFonts w:ascii="Arial" w:hAnsi="Arial" w:cs="Arial"/>
          <w:sz w:val="20"/>
          <w:szCs w:val="20"/>
        </w:rPr>
        <w:t xml:space="preserve"> formats differently, so making sure you understand </w:t>
      </w:r>
      <w:r w:rsidRPr="00C749FF">
        <w:rPr>
          <w:rFonts w:ascii="Arial" w:hAnsi="Arial" w:cs="Arial"/>
          <w:sz w:val="20"/>
          <w:szCs w:val="20"/>
        </w:rPr>
        <w:t>how your</w:t>
      </w:r>
      <w:r w:rsidRPr="00C749FF" w:rsidR="00466312">
        <w:rPr>
          <w:rFonts w:ascii="Arial" w:hAnsi="Arial" w:cs="Arial"/>
          <w:sz w:val="20"/>
          <w:szCs w:val="20"/>
        </w:rPr>
        <w:t xml:space="preserve"> program deals with formats is important.  </w:t>
      </w:r>
    </w:p>
    <w:p w:rsidR="001D2266" w:rsidP="00151060" w:rsidRDefault="00466312" w14:paraId="294098C4" w14:textId="7D01F96F">
      <w:pPr>
        <w:numPr>
          <w:ilvl w:val="0"/>
          <w:numId w:val="10"/>
        </w:numPr>
        <w:spacing w:after="120" w:line="280" w:lineRule="atLeast"/>
        <w:rPr>
          <w:rFonts w:ascii="Arial" w:hAnsi="Arial" w:cs="Arial"/>
          <w:sz w:val="20"/>
          <w:szCs w:val="20"/>
        </w:rPr>
      </w:pPr>
      <w:r w:rsidRPr="00C749FF">
        <w:rPr>
          <w:rFonts w:ascii="Arial" w:hAnsi="Arial" w:cs="Arial"/>
          <w:b/>
          <w:sz w:val="20"/>
          <w:szCs w:val="20"/>
        </w:rPr>
        <w:t>Dates</w:t>
      </w:r>
      <w:r w:rsidR="001D2266">
        <w:rPr>
          <w:rFonts w:ascii="Arial" w:hAnsi="Arial" w:cs="Arial"/>
          <w:sz w:val="20"/>
          <w:szCs w:val="20"/>
        </w:rPr>
        <w:t>:</w:t>
      </w:r>
      <w:r w:rsidRPr="00C749FF">
        <w:rPr>
          <w:rFonts w:ascii="Arial" w:hAnsi="Arial" w:cs="Arial"/>
          <w:sz w:val="20"/>
          <w:szCs w:val="20"/>
        </w:rPr>
        <w:t xml:space="preserve"> </w:t>
      </w:r>
      <w:r w:rsidRPr="00C749FF" w:rsidR="00C272F9">
        <w:rPr>
          <w:rFonts w:ascii="Arial" w:hAnsi="Arial" w:cs="Arial"/>
          <w:sz w:val="20"/>
          <w:szCs w:val="20"/>
        </w:rPr>
        <w:t>Dates can be written in many different ways</w:t>
      </w:r>
      <w:r w:rsidRPr="00C749FF" w:rsidR="00BE11C3">
        <w:rPr>
          <w:rFonts w:ascii="Arial" w:hAnsi="Arial" w:cs="Arial"/>
          <w:sz w:val="20"/>
          <w:szCs w:val="20"/>
        </w:rPr>
        <w:t>. When working with data from international sources (e.g., customers around the world or business units in different countries), it is very likely that dates will be written differently</w:t>
      </w:r>
      <w:r w:rsidR="00D45670">
        <w:rPr>
          <w:rFonts w:ascii="Arial" w:hAnsi="Arial" w:cs="Arial"/>
          <w:sz w:val="20"/>
          <w:szCs w:val="20"/>
        </w:rPr>
        <w:t>,</w:t>
      </w:r>
      <w:r w:rsidRPr="00C749FF" w:rsidR="00BE11C3">
        <w:rPr>
          <w:rFonts w:ascii="Arial" w:hAnsi="Arial" w:cs="Arial"/>
          <w:sz w:val="20"/>
          <w:szCs w:val="20"/>
        </w:rPr>
        <w:t xml:space="preserve"> even within a single company’s data.</w:t>
      </w:r>
      <w:r w:rsidRPr="00C749FF" w:rsidR="00C272F9">
        <w:rPr>
          <w:rFonts w:ascii="Arial" w:hAnsi="Arial" w:cs="Arial"/>
          <w:sz w:val="20"/>
          <w:szCs w:val="20"/>
        </w:rPr>
        <w:t xml:space="preserve"> For example, May 19, 2001</w:t>
      </w:r>
      <w:r w:rsidR="005B5CD7">
        <w:rPr>
          <w:rFonts w:ascii="Arial" w:hAnsi="Arial" w:cs="Arial"/>
          <w:sz w:val="20"/>
          <w:szCs w:val="20"/>
        </w:rPr>
        <w:t xml:space="preserve">, </w:t>
      </w:r>
      <w:r w:rsidRPr="00C749FF" w:rsidR="00C272F9">
        <w:rPr>
          <w:rFonts w:ascii="Arial" w:hAnsi="Arial" w:cs="Arial"/>
          <w:sz w:val="20"/>
          <w:szCs w:val="20"/>
        </w:rPr>
        <w:t>19</w:t>
      </w:r>
      <w:r w:rsidR="005B5CD7">
        <w:rPr>
          <w:rFonts w:ascii="Arial" w:hAnsi="Arial" w:cs="Arial"/>
          <w:sz w:val="20"/>
          <w:szCs w:val="20"/>
        </w:rPr>
        <w:t> </w:t>
      </w:r>
      <w:r w:rsidRPr="00C749FF" w:rsidR="00C272F9">
        <w:rPr>
          <w:rFonts w:ascii="Arial" w:hAnsi="Arial" w:cs="Arial"/>
          <w:sz w:val="20"/>
          <w:szCs w:val="20"/>
        </w:rPr>
        <w:t>May 2001</w:t>
      </w:r>
      <w:r w:rsidR="00862637">
        <w:rPr>
          <w:rFonts w:ascii="Arial" w:hAnsi="Arial" w:cs="Arial"/>
          <w:sz w:val="20"/>
          <w:szCs w:val="20"/>
        </w:rPr>
        <w:t>,</w:t>
      </w:r>
      <w:r w:rsidRPr="00C749FF" w:rsidR="00C272F9">
        <w:rPr>
          <w:rFonts w:ascii="Arial" w:hAnsi="Arial" w:cs="Arial"/>
          <w:sz w:val="20"/>
          <w:szCs w:val="20"/>
        </w:rPr>
        <w:t xml:space="preserve"> 5/19/20</w:t>
      </w:r>
      <w:r w:rsidRPr="00C749FF" w:rsidR="003019FB">
        <w:rPr>
          <w:rFonts w:ascii="Arial" w:hAnsi="Arial" w:cs="Arial"/>
          <w:sz w:val="20"/>
          <w:szCs w:val="20"/>
        </w:rPr>
        <w:t>0</w:t>
      </w:r>
      <w:r w:rsidRPr="00C749FF" w:rsidR="00C272F9">
        <w:rPr>
          <w:rFonts w:ascii="Arial" w:hAnsi="Arial" w:cs="Arial"/>
          <w:sz w:val="20"/>
          <w:szCs w:val="20"/>
        </w:rPr>
        <w:t>1</w:t>
      </w:r>
      <w:r w:rsidR="00862637">
        <w:rPr>
          <w:rFonts w:ascii="Arial" w:hAnsi="Arial" w:cs="Arial"/>
          <w:sz w:val="20"/>
          <w:szCs w:val="20"/>
        </w:rPr>
        <w:t>,</w:t>
      </w:r>
      <w:r w:rsidRPr="00C749FF" w:rsidR="00C272F9">
        <w:rPr>
          <w:rFonts w:ascii="Arial" w:hAnsi="Arial" w:cs="Arial"/>
          <w:sz w:val="20"/>
          <w:szCs w:val="20"/>
        </w:rPr>
        <w:t xml:space="preserve"> 19/5/20</w:t>
      </w:r>
      <w:r w:rsidRPr="00C749FF" w:rsidR="003019FB">
        <w:rPr>
          <w:rFonts w:ascii="Arial" w:hAnsi="Arial" w:cs="Arial"/>
          <w:sz w:val="20"/>
          <w:szCs w:val="20"/>
        </w:rPr>
        <w:t>0</w:t>
      </w:r>
      <w:r w:rsidRPr="00C749FF" w:rsidR="00C272F9">
        <w:rPr>
          <w:rFonts w:ascii="Arial" w:hAnsi="Arial" w:cs="Arial"/>
          <w:sz w:val="20"/>
          <w:szCs w:val="20"/>
        </w:rPr>
        <w:t>1</w:t>
      </w:r>
      <w:r w:rsidR="007C2651">
        <w:rPr>
          <w:rFonts w:ascii="Arial" w:hAnsi="Arial" w:cs="Arial"/>
          <w:sz w:val="20"/>
          <w:szCs w:val="20"/>
        </w:rPr>
        <w:t>,</w:t>
      </w:r>
      <w:r w:rsidRPr="00C749FF" w:rsidR="003019FB">
        <w:rPr>
          <w:rFonts w:ascii="Arial" w:hAnsi="Arial" w:cs="Arial"/>
          <w:sz w:val="20"/>
          <w:szCs w:val="20"/>
        </w:rPr>
        <w:t xml:space="preserve"> 5-19-01 and 19-5-0</w:t>
      </w:r>
      <w:r w:rsidRPr="00C749FF" w:rsidR="00C272F9">
        <w:rPr>
          <w:rFonts w:ascii="Arial" w:hAnsi="Arial" w:cs="Arial"/>
          <w:sz w:val="20"/>
          <w:szCs w:val="20"/>
        </w:rPr>
        <w:t>1 are just a few of the wa</w:t>
      </w:r>
      <w:r w:rsidR="001D2266">
        <w:rPr>
          <w:rFonts w:ascii="Arial" w:hAnsi="Arial" w:cs="Arial"/>
          <w:sz w:val="20"/>
          <w:szCs w:val="20"/>
        </w:rPr>
        <w:t xml:space="preserve">ys to represent the same date. </w:t>
      </w:r>
      <w:r w:rsidRPr="00C749FF" w:rsidR="00C272F9">
        <w:rPr>
          <w:rFonts w:ascii="Arial" w:hAnsi="Arial" w:cs="Arial"/>
          <w:sz w:val="20"/>
          <w:szCs w:val="20"/>
        </w:rPr>
        <w:t>Understanding the format of the dates is important, especially when merging data</w:t>
      </w:r>
      <w:r w:rsidR="007C2651">
        <w:rPr>
          <w:rFonts w:ascii="Arial" w:hAnsi="Arial" w:cs="Arial"/>
          <w:sz w:val="20"/>
          <w:szCs w:val="20"/>
        </w:rPr>
        <w:t xml:space="preserve"> </w:t>
      </w:r>
      <w:r w:rsidRPr="00C749FF" w:rsidR="00C272F9">
        <w:rPr>
          <w:rFonts w:ascii="Arial" w:hAnsi="Arial" w:cs="Arial"/>
          <w:sz w:val="20"/>
          <w:szCs w:val="20"/>
        </w:rPr>
        <w:t xml:space="preserve">sets. Furthermore, it is important to realize </w:t>
      </w:r>
      <w:r w:rsidR="007C2651">
        <w:rPr>
          <w:rFonts w:ascii="Arial" w:hAnsi="Arial" w:cs="Arial"/>
          <w:sz w:val="20"/>
          <w:szCs w:val="20"/>
        </w:rPr>
        <w:t xml:space="preserve">that </w:t>
      </w:r>
      <w:r w:rsidRPr="00C749FF" w:rsidR="00C272F9">
        <w:rPr>
          <w:rFonts w:ascii="Arial" w:hAnsi="Arial" w:cs="Arial"/>
          <w:sz w:val="20"/>
          <w:szCs w:val="20"/>
        </w:rPr>
        <w:t>many programs display the date in a certain format, but it i</w:t>
      </w:r>
      <w:r w:rsidR="001D2266">
        <w:rPr>
          <w:rFonts w:ascii="Arial" w:hAnsi="Arial" w:cs="Arial"/>
          <w:sz w:val="20"/>
          <w:szCs w:val="20"/>
        </w:rPr>
        <w:t xml:space="preserve">s actually stored differently. </w:t>
      </w:r>
    </w:p>
    <w:p w:rsidRPr="00C749FF" w:rsidR="00466312" w:rsidP="001D2266" w:rsidRDefault="00C272F9" w14:paraId="54AFF8E5" w14:textId="1CD437AC">
      <w:pPr>
        <w:numPr>
          <w:ilvl w:val="1"/>
          <w:numId w:val="10"/>
        </w:numPr>
        <w:spacing w:after="120" w:line="280" w:lineRule="atLeast"/>
        <w:rPr>
          <w:rFonts w:ascii="Arial" w:hAnsi="Arial" w:cs="Arial"/>
          <w:sz w:val="20"/>
          <w:szCs w:val="20"/>
        </w:rPr>
      </w:pPr>
      <w:r w:rsidRPr="00C749FF">
        <w:rPr>
          <w:rFonts w:ascii="Arial" w:hAnsi="Arial" w:cs="Arial"/>
          <w:sz w:val="20"/>
          <w:szCs w:val="20"/>
        </w:rPr>
        <w:t>For example, May 19, 2001</w:t>
      </w:r>
      <w:r w:rsidR="007C2651">
        <w:rPr>
          <w:rFonts w:ascii="Arial" w:hAnsi="Arial" w:cs="Arial"/>
          <w:sz w:val="20"/>
          <w:szCs w:val="20"/>
        </w:rPr>
        <w:t>,</w:t>
      </w:r>
      <w:r w:rsidRPr="00C749FF">
        <w:rPr>
          <w:rFonts w:ascii="Arial" w:hAnsi="Arial" w:cs="Arial"/>
          <w:sz w:val="20"/>
          <w:szCs w:val="20"/>
        </w:rPr>
        <w:t xml:space="preserve"> </w:t>
      </w:r>
      <w:r w:rsidR="007C2651">
        <w:rPr>
          <w:rFonts w:ascii="Arial" w:hAnsi="Arial" w:cs="Arial"/>
          <w:sz w:val="20"/>
          <w:szCs w:val="20"/>
        </w:rPr>
        <w:t xml:space="preserve">actually </w:t>
      </w:r>
      <w:r w:rsidRPr="00C749FF">
        <w:rPr>
          <w:rFonts w:ascii="Arial" w:hAnsi="Arial" w:cs="Arial"/>
          <w:sz w:val="20"/>
          <w:szCs w:val="20"/>
        </w:rPr>
        <w:t>is stored in Microsoft Excel as the number 40682, which is the number</w:t>
      </w:r>
      <w:r w:rsidRPr="00C749FF" w:rsidR="00130F64">
        <w:rPr>
          <w:rFonts w:ascii="Arial" w:hAnsi="Arial" w:cs="Arial"/>
          <w:sz w:val="20"/>
          <w:szCs w:val="20"/>
        </w:rPr>
        <w:t xml:space="preserve"> of days from January 0, 1900. Excel, and other programs, stores dates in this fashion to enable computations o</w:t>
      </w:r>
      <w:r w:rsidR="007C2651">
        <w:rPr>
          <w:rFonts w:ascii="Arial" w:hAnsi="Arial" w:cs="Arial"/>
          <w:sz w:val="20"/>
          <w:szCs w:val="20"/>
        </w:rPr>
        <w:t>f</w:t>
      </w:r>
      <w:r w:rsidRPr="00C749FF" w:rsidR="00130F64">
        <w:rPr>
          <w:rFonts w:ascii="Arial" w:hAnsi="Arial" w:cs="Arial"/>
          <w:sz w:val="20"/>
          <w:szCs w:val="20"/>
        </w:rPr>
        <w:t xml:space="preserve"> date fields.</w:t>
      </w:r>
    </w:p>
    <w:p w:rsidRPr="00C749FF" w:rsidR="00DD4290" w:rsidP="00151060" w:rsidRDefault="00DD4290" w14:paraId="7DEC4905" w14:textId="3A0DCC49">
      <w:pPr>
        <w:numPr>
          <w:ilvl w:val="0"/>
          <w:numId w:val="10"/>
        </w:numPr>
        <w:spacing w:after="120" w:line="280" w:lineRule="atLeast"/>
        <w:rPr>
          <w:rFonts w:ascii="Arial" w:hAnsi="Arial" w:cs="Arial"/>
          <w:b/>
          <w:sz w:val="20"/>
          <w:szCs w:val="20"/>
        </w:rPr>
      </w:pPr>
      <w:r w:rsidRPr="00C749FF">
        <w:rPr>
          <w:rFonts w:ascii="Arial" w:hAnsi="Arial" w:cs="Arial"/>
          <w:b/>
          <w:sz w:val="20"/>
          <w:szCs w:val="20"/>
        </w:rPr>
        <w:t xml:space="preserve">Duplicate </w:t>
      </w:r>
      <w:r w:rsidR="001D2266">
        <w:rPr>
          <w:rFonts w:ascii="Arial" w:hAnsi="Arial" w:cs="Arial"/>
          <w:b/>
          <w:sz w:val="20"/>
          <w:szCs w:val="20"/>
        </w:rPr>
        <w:t>and redundant d</w:t>
      </w:r>
      <w:r w:rsidRPr="00C749FF" w:rsidR="00532959">
        <w:rPr>
          <w:rFonts w:ascii="Arial" w:hAnsi="Arial" w:cs="Arial"/>
          <w:b/>
          <w:sz w:val="20"/>
          <w:szCs w:val="20"/>
        </w:rPr>
        <w:t>ata</w:t>
      </w:r>
      <w:r w:rsidRPr="001D2266" w:rsidR="001D2266">
        <w:rPr>
          <w:rFonts w:ascii="Arial" w:hAnsi="Arial" w:cs="Arial"/>
          <w:sz w:val="20"/>
          <w:szCs w:val="20"/>
        </w:rPr>
        <w:t>:</w:t>
      </w:r>
      <w:r w:rsidRPr="00C749FF">
        <w:rPr>
          <w:rFonts w:ascii="Arial" w:hAnsi="Arial" w:cs="Arial"/>
          <w:sz w:val="20"/>
          <w:szCs w:val="20"/>
        </w:rPr>
        <w:t xml:space="preserve"> </w:t>
      </w:r>
      <w:r w:rsidR="001D2266">
        <w:rPr>
          <w:rFonts w:ascii="Arial" w:hAnsi="Arial" w:cs="Arial"/>
          <w:sz w:val="20"/>
          <w:szCs w:val="20"/>
        </w:rPr>
        <w:t>Data</w:t>
      </w:r>
      <w:r w:rsidRPr="00C749FF">
        <w:rPr>
          <w:rFonts w:ascii="Arial" w:hAnsi="Arial" w:cs="Arial"/>
          <w:sz w:val="20"/>
          <w:szCs w:val="20"/>
        </w:rPr>
        <w:t xml:space="preserve"> can be duplicated</w:t>
      </w:r>
      <w:r w:rsidR="001D2266">
        <w:rPr>
          <w:rFonts w:ascii="Arial" w:hAnsi="Arial" w:cs="Arial"/>
          <w:sz w:val="20"/>
          <w:szCs w:val="20"/>
        </w:rPr>
        <w:t>, especially when combining data sets.</w:t>
      </w:r>
      <w:r w:rsidRPr="00C749FF">
        <w:rPr>
          <w:rFonts w:ascii="Arial" w:hAnsi="Arial" w:cs="Arial"/>
          <w:sz w:val="20"/>
          <w:szCs w:val="20"/>
        </w:rPr>
        <w:t xml:space="preserve"> It is important to look for and und</w:t>
      </w:r>
      <w:r w:rsidR="001D2266">
        <w:rPr>
          <w:rFonts w:ascii="Arial" w:hAnsi="Arial" w:cs="Arial"/>
          <w:sz w:val="20"/>
          <w:szCs w:val="20"/>
        </w:rPr>
        <w:t xml:space="preserve">erstand if data is duplicated. </w:t>
      </w:r>
      <w:r w:rsidRPr="00C749FF">
        <w:rPr>
          <w:rFonts w:ascii="Arial" w:hAnsi="Arial" w:cs="Arial"/>
          <w:sz w:val="20"/>
          <w:szCs w:val="20"/>
        </w:rPr>
        <w:t xml:space="preserve">This usually </w:t>
      </w:r>
      <w:r w:rsidR="007C2651">
        <w:rPr>
          <w:rFonts w:ascii="Arial" w:hAnsi="Arial" w:cs="Arial"/>
          <w:sz w:val="20"/>
          <w:szCs w:val="20"/>
        </w:rPr>
        <w:t xml:space="preserve">can </w:t>
      </w:r>
      <w:r w:rsidRPr="00C749FF">
        <w:rPr>
          <w:rFonts w:ascii="Arial" w:hAnsi="Arial" w:cs="Arial"/>
          <w:sz w:val="20"/>
          <w:szCs w:val="20"/>
        </w:rPr>
        <w:t xml:space="preserve">be checked by examining a unique identifier, or checking to see if all data </w:t>
      </w:r>
      <w:r w:rsidR="007C2651">
        <w:rPr>
          <w:rFonts w:ascii="Arial" w:hAnsi="Arial" w:cs="Arial"/>
          <w:sz w:val="20"/>
          <w:szCs w:val="20"/>
        </w:rPr>
        <w:t>i</w:t>
      </w:r>
      <w:r w:rsidRPr="00C749FF">
        <w:rPr>
          <w:rFonts w:ascii="Arial" w:hAnsi="Arial" w:cs="Arial"/>
          <w:sz w:val="20"/>
          <w:szCs w:val="20"/>
        </w:rPr>
        <w:t>n a row is an exact duplicate o</w:t>
      </w:r>
      <w:r w:rsidRPr="00C749FF" w:rsidR="00532959">
        <w:rPr>
          <w:rFonts w:ascii="Arial" w:hAnsi="Arial" w:cs="Arial"/>
          <w:sz w:val="20"/>
          <w:szCs w:val="20"/>
        </w:rPr>
        <w:t>f another line. Redundant data refers to including data, likely aggregated at a different level,</w:t>
      </w:r>
      <w:r w:rsidRPr="00C749FF" w:rsidR="00E32001">
        <w:rPr>
          <w:rFonts w:ascii="Arial" w:hAnsi="Arial" w:cs="Arial"/>
          <w:sz w:val="20"/>
          <w:szCs w:val="20"/>
        </w:rPr>
        <w:t xml:space="preserve"> </w:t>
      </w:r>
      <w:r w:rsidRPr="00C749FF" w:rsidR="00532959">
        <w:rPr>
          <w:rFonts w:ascii="Arial" w:hAnsi="Arial" w:cs="Arial"/>
          <w:sz w:val="20"/>
          <w:szCs w:val="20"/>
        </w:rPr>
        <w:t xml:space="preserve">that is already contained in the data. For example, when merging data, if there is a total row, </w:t>
      </w:r>
      <w:r w:rsidRPr="00C749FF" w:rsidR="00130F64">
        <w:rPr>
          <w:rFonts w:ascii="Arial" w:hAnsi="Arial" w:cs="Arial"/>
          <w:sz w:val="20"/>
          <w:szCs w:val="20"/>
        </w:rPr>
        <w:t xml:space="preserve">you might </w:t>
      </w:r>
      <w:r w:rsidRPr="00C749FF" w:rsidR="00532959">
        <w:rPr>
          <w:rFonts w:ascii="Arial" w:hAnsi="Arial" w:cs="Arial"/>
          <w:sz w:val="20"/>
          <w:szCs w:val="20"/>
        </w:rPr>
        <w:t xml:space="preserve">remove </w:t>
      </w:r>
      <w:r w:rsidRPr="00C749FF" w:rsidR="00130F64">
        <w:rPr>
          <w:rFonts w:ascii="Arial" w:hAnsi="Arial" w:cs="Arial"/>
          <w:sz w:val="20"/>
          <w:szCs w:val="20"/>
        </w:rPr>
        <w:t>it</w:t>
      </w:r>
      <w:r w:rsidRPr="00C749FF" w:rsidR="00532959">
        <w:rPr>
          <w:rFonts w:ascii="Arial" w:hAnsi="Arial" w:cs="Arial"/>
          <w:sz w:val="20"/>
          <w:szCs w:val="20"/>
        </w:rPr>
        <w:t xml:space="preserve"> before merging</w:t>
      </w:r>
      <w:r w:rsidR="007C2651">
        <w:rPr>
          <w:rFonts w:ascii="Arial" w:hAnsi="Arial" w:cs="Arial"/>
          <w:sz w:val="20"/>
          <w:szCs w:val="20"/>
        </w:rPr>
        <w:t>,</w:t>
      </w:r>
      <w:r w:rsidRPr="00C749FF" w:rsidR="00532959">
        <w:rPr>
          <w:rFonts w:ascii="Arial" w:hAnsi="Arial" w:cs="Arial"/>
          <w:sz w:val="20"/>
          <w:szCs w:val="20"/>
        </w:rPr>
        <w:t xml:space="preserve"> since the total is just a summary of the rest of the data.  </w:t>
      </w:r>
    </w:p>
    <w:p w:rsidRPr="001D2266" w:rsidR="001D2266" w:rsidP="00151060" w:rsidRDefault="001D2266" w14:paraId="75ACBC33" w14:textId="1B4519B9">
      <w:pPr>
        <w:numPr>
          <w:ilvl w:val="0"/>
          <w:numId w:val="10"/>
        </w:numPr>
        <w:spacing w:after="120" w:line="280" w:lineRule="atLeast"/>
        <w:rPr>
          <w:rFonts w:ascii="Arial" w:hAnsi="Arial" w:cs="Arial"/>
          <w:b/>
          <w:sz w:val="20"/>
          <w:szCs w:val="20"/>
        </w:rPr>
      </w:pPr>
      <w:r>
        <w:rPr>
          <w:rFonts w:ascii="Arial" w:hAnsi="Arial" w:cs="Arial"/>
          <w:b/>
          <w:sz w:val="20"/>
          <w:szCs w:val="20"/>
        </w:rPr>
        <w:t>Units of m</w:t>
      </w:r>
      <w:r w:rsidRPr="00C749FF" w:rsidR="00466312">
        <w:rPr>
          <w:rFonts w:ascii="Arial" w:hAnsi="Arial" w:cs="Arial"/>
          <w:b/>
          <w:sz w:val="20"/>
          <w:szCs w:val="20"/>
        </w:rPr>
        <w:t>easurement</w:t>
      </w:r>
      <w:r>
        <w:rPr>
          <w:rFonts w:ascii="Arial" w:hAnsi="Arial" w:cs="Arial"/>
          <w:b/>
          <w:sz w:val="20"/>
          <w:szCs w:val="20"/>
        </w:rPr>
        <w:t xml:space="preserve">: </w:t>
      </w:r>
      <w:r w:rsidRPr="00C749FF" w:rsidR="00F54849">
        <w:rPr>
          <w:rFonts w:ascii="Arial" w:hAnsi="Arial" w:cs="Arial"/>
          <w:sz w:val="20"/>
          <w:szCs w:val="20"/>
        </w:rPr>
        <w:t>There are many different w</w:t>
      </w:r>
      <w:r>
        <w:rPr>
          <w:rFonts w:ascii="Arial" w:hAnsi="Arial" w:cs="Arial"/>
          <w:sz w:val="20"/>
          <w:szCs w:val="20"/>
        </w:rPr>
        <w:t xml:space="preserve">ays to measure the same thing considering different units of measurement. </w:t>
      </w:r>
    </w:p>
    <w:p w:rsidRPr="001D2266" w:rsidR="001D2266" w:rsidP="001D2266" w:rsidRDefault="00F54849" w14:paraId="58ED9EBA" w14:textId="2F417CE9">
      <w:pPr>
        <w:numPr>
          <w:ilvl w:val="1"/>
          <w:numId w:val="10"/>
        </w:numPr>
        <w:spacing w:after="120" w:line="280" w:lineRule="atLeast"/>
        <w:rPr>
          <w:rFonts w:ascii="Arial" w:hAnsi="Arial" w:cs="Arial"/>
          <w:b/>
          <w:sz w:val="20"/>
          <w:szCs w:val="20"/>
        </w:rPr>
      </w:pPr>
      <w:r w:rsidRPr="00C749FF">
        <w:rPr>
          <w:rFonts w:ascii="Arial" w:hAnsi="Arial" w:cs="Arial"/>
          <w:sz w:val="20"/>
          <w:szCs w:val="20"/>
        </w:rPr>
        <w:t xml:space="preserve">For example, an NBA basketball court is 94 </w:t>
      </w:r>
      <w:r w:rsidR="007C2651">
        <w:rPr>
          <w:rFonts w:ascii="Arial" w:hAnsi="Arial" w:cs="Arial"/>
          <w:sz w:val="20"/>
          <w:szCs w:val="20"/>
        </w:rPr>
        <w:t xml:space="preserve">feet </w:t>
      </w:r>
      <w:r w:rsidRPr="00C749FF">
        <w:rPr>
          <w:rFonts w:ascii="Arial" w:hAnsi="Arial" w:cs="Arial"/>
          <w:sz w:val="20"/>
          <w:szCs w:val="20"/>
        </w:rPr>
        <w:t xml:space="preserve">by 50 feet, which can also be </w:t>
      </w:r>
      <w:r w:rsidR="001D2266">
        <w:rPr>
          <w:rFonts w:ascii="Arial" w:hAnsi="Arial" w:cs="Arial"/>
          <w:sz w:val="20"/>
          <w:szCs w:val="20"/>
        </w:rPr>
        <w:t xml:space="preserve">listed as 28.7 </w:t>
      </w:r>
      <w:r w:rsidR="007C2651">
        <w:rPr>
          <w:rFonts w:ascii="Arial" w:hAnsi="Arial" w:cs="Arial"/>
          <w:sz w:val="20"/>
          <w:szCs w:val="20"/>
        </w:rPr>
        <w:t xml:space="preserve">meters </w:t>
      </w:r>
      <w:r w:rsidR="001D2266">
        <w:rPr>
          <w:rFonts w:ascii="Arial" w:hAnsi="Arial" w:cs="Arial"/>
          <w:sz w:val="20"/>
          <w:szCs w:val="20"/>
        </w:rPr>
        <w:t>by 15.2 meters</w:t>
      </w:r>
      <w:r w:rsidRPr="00C749FF">
        <w:rPr>
          <w:rFonts w:ascii="Arial" w:hAnsi="Arial" w:cs="Arial"/>
          <w:sz w:val="20"/>
          <w:szCs w:val="20"/>
        </w:rPr>
        <w:t xml:space="preserve"> or 1,128 </w:t>
      </w:r>
      <w:r w:rsidR="007C2651">
        <w:rPr>
          <w:rFonts w:ascii="Arial" w:hAnsi="Arial" w:cs="Arial"/>
          <w:sz w:val="20"/>
          <w:szCs w:val="20"/>
        </w:rPr>
        <w:t xml:space="preserve">inches </w:t>
      </w:r>
      <w:r w:rsidRPr="00C749FF">
        <w:rPr>
          <w:rFonts w:ascii="Arial" w:hAnsi="Arial" w:cs="Arial"/>
          <w:sz w:val="20"/>
          <w:szCs w:val="20"/>
        </w:rPr>
        <w:t>by 600 inches, etc. When raw numbers are included in a data</w:t>
      </w:r>
      <w:r w:rsidR="007C2651">
        <w:rPr>
          <w:rFonts w:ascii="Arial" w:hAnsi="Arial" w:cs="Arial"/>
          <w:sz w:val="20"/>
          <w:szCs w:val="20"/>
        </w:rPr>
        <w:t xml:space="preserve"> </w:t>
      </w:r>
      <w:r w:rsidRPr="00C749FF">
        <w:rPr>
          <w:rFonts w:ascii="Arial" w:hAnsi="Arial" w:cs="Arial"/>
          <w:sz w:val="20"/>
          <w:szCs w:val="20"/>
        </w:rPr>
        <w:t>set</w:t>
      </w:r>
      <w:r w:rsidR="001D2266">
        <w:rPr>
          <w:rFonts w:ascii="Arial" w:hAnsi="Arial" w:cs="Arial"/>
          <w:sz w:val="20"/>
          <w:szCs w:val="20"/>
        </w:rPr>
        <w:t>,</w:t>
      </w:r>
      <w:r w:rsidRPr="00C749FF">
        <w:rPr>
          <w:rFonts w:ascii="Arial" w:hAnsi="Arial" w:cs="Arial"/>
          <w:sz w:val="20"/>
          <w:szCs w:val="20"/>
        </w:rPr>
        <w:t xml:space="preserve"> it is critical to realize the unit of measurement and if that is the same unit of measurement for storing information across all data</w:t>
      </w:r>
      <w:r w:rsidR="007C2651">
        <w:rPr>
          <w:rFonts w:ascii="Arial" w:hAnsi="Arial" w:cs="Arial"/>
          <w:sz w:val="20"/>
          <w:szCs w:val="20"/>
        </w:rPr>
        <w:t xml:space="preserve"> </w:t>
      </w:r>
      <w:r w:rsidRPr="00C749FF">
        <w:rPr>
          <w:rFonts w:ascii="Arial" w:hAnsi="Arial" w:cs="Arial"/>
          <w:sz w:val="20"/>
          <w:szCs w:val="20"/>
        </w:rPr>
        <w:t xml:space="preserve">sets.  </w:t>
      </w:r>
    </w:p>
    <w:p w:rsidRPr="00890D3D" w:rsidR="00466312" w:rsidP="001D2266" w:rsidRDefault="00FC1EFC" w14:paraId="6CBA513B" w14:textId="5F87F953">
      <w:pPr>
        <w:numPr>
          <w:ilvl w:val="1"/>
          <w:numId w:val="10"/>
        </w:numPr>
        <w:spacing w:after="120" w:line="280" w:lineRule="atLeast"/>
        <w:rPr>
          <w:rFonts w:ascii="Arial" w:hAnsi="Arial" w:cs="Arial"/>
          <w:sz w:val="20"/>
          <w:szCs w:val="20"/>
        </w:rPr>
      </w:pPr>
      <w:r w:rsidRPr="00C749FF">
        <w:rPr>
          <w:rFonts w:ascii="Arial" w:hAnsi="Arial" w:cs="Arial"/>
          <w:sz w:val="20"/>
          <w:szCs w:val="20"/>
        </w:rPr>
        <w:t>As another example, companies of</w:t>
      </w:r>
      <w:r w:rsidRPr="00C749FF" w:rsidR="00E32001">
        <w:rPr>
          <w:rFonts w:ascii="Arial" w:hAnsi="Arial" w:cs="Arial"/>
          <w:sz w:val="20"/>
          <w:szCs w:val="20"/>
        </w:rPr>
        <w:t>ten</w:t>
      </w:r>
      <w:r w:rsidRPr="00C749FF">
        <w:rPr>
          <w:rFonts w:ascii="Arial" w:hAnsi="Arial" w:cs="Arial"/>
          <w:sz w:val="20"/>
          <w:szCs w:val="20"/>
        </w:rPr>
        <w:t xml:space="preserve"> abbreviate numbers in a financial statement so that numbers are listed in thousand</w:t>
      </w:r>
      <w:r w:rsidR="001D2266">
        <w:rPr>
          <w:rFonts w:ascii="Arial" w:hAnsi="Arial" w:cs="Arial"/>
          <w:sz w:val="20"/>
          <w:szCs w:val="20"/>
        </w:rPr>
        <w:t xml:space="preserve">s, millions or even billions. </w:t>
      </w:r>
      <w:r w:rsidRPr="00C749FF">
        <w:rPr>
          <w:rFonts w:ascii="Arial" w:hAnsi="Arial" w:cs="Arial"/>
          <w:sz w:val="20"/>
          <w:szCs w:val="20"/>
        </w:rPr>
        <w:t>In this case, it is important to know if 129 represents 1</w:t>
      </w:r>
      <w:r w:rsidR="001D2266">
        <w:rPr>
          <w:rFonts w:ascii="Arial" w:hAnsi="Arial" w:cs="Arial"/>
          <w:sz w:val="20"/>
          <w:szCs w:val="20"/>
        </w:rPr>
        <w:t>29</w:t>
      </w:r>
      <w:r w:rsidR="007C2651">
        <w:rPr>
          <w:rFonts w:ascii="Arial" w:hAnsi="Arial" w:cs="Arial"/>
          <w:sz w:val="20"/>
          <w:szCs w:val="20"/>
        </w:rPr>
        <w:t>,</w:t>
      </w:r>
      <w:r w:rsidR="001D2266">
        <w:rPr>
          <w:rFonts w:ascii="Arial" w:hAnsi="Arial" w:cs="Arial"/>
          <w:sz w:val="20"/>
          <w:szCs w:val="20"/>
        </w:rPr>
        <w:t xml:space="preserve"> 129,000</w:t>
      </w:r>
      <w:r w:rsidR="007C2651">
        <w:rPr>
          <w:rFonts w:ascii="Arial" w:hAnsi="Arial" w:cs="Arial"/>
          <w:sz w:val="20"/>
          <w:szCs w:val="20"/>
        </w:rPr>
        <w:t>,</w:t>
      </w:r>
      <w:r w:rsidR="001D2266">
        <w:rPr>
          <w:rFonts w:ascii="Arial" w:hAnsi="Arial" w:cs="Arial"/>
          <w:sz w:val="20"/>
          <w:szCs w:val="20"/>
        </w:rPr>
        <w:t xml:space="preserve"> 129,000,000, etc. </w:t>
      </w:r>
      <w:r w:rsidRPr="00C749FF" w:rsidR="00F54849">
        <w:rPr>
          <w:rFonts w:ascii="Arial" w:hAnsi="Arial" w:cs="Arial"/>
          <w:sz w:val="20"/>
          <w:szCs w:val="20"/>
        </w:rPr>
        <w:t>Making sure all things are measured in the same units will help keep data clean.</w:t>
      </w:r>
      <w:r w:rsidRPr="00C749FF">
        <w:rPr>
          <w:rFonts w:ascii="Arial" w:hAnsi="Arial" w:cs="Arial"/>
          <w:sz w:val="20"/>
          <w:szCs w:val="20"/>
        </w:rPr>
        <w:t xml:space="preserve"> </w:t>
      </w:r>
    </w:p>
    <w:p w:rsidRPr="00C749FF" w:rsidR="00890D3D" w:rsidP="001D2266" w:rsidRDefault="00890D3D" w14:paraId="3665BC18" w14:textId="61F87EAB">
      <w:pPr>
        <w:numPr>
          <w:ilvl w:val="1"/>
          <w:numId w:val="10"/>
        </w:numPr>
        <w:spacing w:after="120" w:line="280" w:lineRule="atLeast"/>
        <w:rPr>
          <w:rFonts w:ascii="Arial" w:hAnsi="Arial" w:cs="Arial"/>
          <w:b/>
          <w:sz w:val="20"/>
          <w:szCs w:val="20"/>
        </w:rPr>
      </w:pPr>
      <w:r>
        <w:rPr>
          <w:rFonts w:ascii="Arial" w:hAnsi="Arial" w:cs="Arial"/>
          <w:sz w:val="20"/>
          <w:szCs w:val="20"/>
        </w:rPr>
        <w:t xml:space="preserve">Amounts might also be listed in different currencies (i.e., US dollars, European </w:t>
      </w:r>
      <w:r w:rsidR="007C2651">
        <w:rPr>
          <w:rFonts w:ascii="Arial" w:hAnsi="Arial" w:cs="Arial"/>
          <w:sz w:val="20"/>
          <w:szCs w:val="20"/>
        </w:rPr>
        <w:t>e</w:t>
      </w:r>
      <w:r>
        <w:rPr>
          <w:rFonts w:ascii="Arial" w:hAnsi="Arial" w:cs="Arial"/>
          <w:sz w:val="20"/>
          <w:szCs w:val="20"/>
        </w:rPr>
        <w:t>uros).</w:t>
      </w:r>
    </w:p>
    <w:p w:rsidRPr="00890D3D" w:rsidR="00890D3D" w:rsidP="00151060" w:rsidRDefault="001D2266" w14:paraId="7C502478" w14:textId="32330438">
      <w:pPr>
        <w:numPr>
          <w:ilvl w:val="0"/>
          <w:numId w:val="10"/>
        </w:numPr>
        <w:spacing w:after="120" w:line="280" w:lineRule="atLeast"/>
        <w:rPr>
          <w:rFonts w:ascii="Arial" w:hAnsi="Arial" w:cs="Arial"/>
          <w:b/>
          <w:sz w:val="20"/>
          <w:szCs w:val="20"/>
        </w:rPr>
      </w:pPr>
      <w:r>
        <w:rPr>
          <w:rFonts w:ascii="Arial" w:hAnsi="Arial" w:cs="Arial"/>
          <w:b/>
          <w:sz w:val="20"/>
          <w:szCs w:val="20"/>
        </w:rPr>
        <w:t>International d</w:t>
      </w:r>
      <w:r w:rsidRPr="00C749FF" w:rsidR="00EA1E69">
        <w:rPr>
          <w:rFonts w:ascii="Arial" w:hAnsi="Arial" w:cs="Arial"/>
          <w:b/>
          <w:sz w:val="20"/>
          <w:szCs w:val="20"/>
        </w:rPr>
        <w:t>ifferences</w:t>
      </w:r>
      <w:r>
        <w:rPr>
          <w:rFonts w:ascii="Arial" w:hAnsi="Arial" w:cs="Arial"/>
          <w:b/>
          <w:sz w:val="20"/>
          <w:szCs w:val="20"/>
        </w:rPr>
        <w:t xml:space="preserve">: </w:t>
      </w:r>
      <w:r>
        <w:rPr>
          <w:rFonts w:ascii="Arial" w:hAnsi="Arial" w:cs="Arial"/>
          <w:sz w:val="20"/>
          <w:szCs w:val="20"/>
        </w:rPr>
        <w:t>Di</w:t>
      </w:r>
      <w:r w:rsidRPr="00C749FF" w:rsidR="00EA1E69">
        <w:rPr>
          <w:rFonts w:ascii="Arial" w:hAnsi="Arial" w:cs="Arial"/>
          <w:sz w:val="20"/>
          <w:szCs w:val="20"/>
        </w:rPr>
        <w:t>fferent countries</w:t>
      </w:r>
      <w:r>
        <w:rPr>
          <w:rFonts w:ascii="Arial" w:hAnsi="Arial" w:cs="Arial"/>
          <w:sz w:val="20"/>
          <w:szCs w:val="20"/>
        </w:rPr>
        <w:t xml:space="preserve"> store data in different ways. </w:t>
      </w:r>
      <w:r w:rsidR="00556097">
        <w:rPr>
          <w:rFonts w:ascii="Arial" w:hAnsi="Arial" w:cs="Arial"/>
          <w:sz w:val="20"/>
          <w:szCs w:val="20"/>
        </w:rPr>
        <w:t>As previously mentioned</w:t>
      </w:r>
      <w:r w:rsidRPr="00C749FF" w:rsidR="00EA1E69">
        <w:rPr>
          <w:rFonts w:ascii="Arial" w:hAnsi="Arial" w:cs="Arial"/>
          <w:sz w:val="20"/>
          <w:szCs w:val="20"/>
        </w:rPr>
        <w:t xml:space="preserve">, dates are often recorded differently in the United States than elsewhere in the world and units of measurement </w:t>
      </w:r>
      <w:r w:rsidRPr="00C749FF" w:rsidR="00E32001">
        <w:rPr>
          <w:rFonts w:ascii="Arial" w:hAnsi="Arial" w:cs="Arial"/>
          <w:sz w:val="20"/>
          <w:szCs w:val="20"/>
        </w:rPr>
        <w:t xml:space="preserve">also frequently </w:t>
      </w:r>
      <w:r w:rsidR="00556097">
        <w:rPr>
          <w:rFonts w:ascii="Arial" w:hAnsi="Arial" w:cs="Arial"/>
          <w:sz w:val="20"/>
          <w:szCs w:val="20"/>
        </w:rPr>
        <w:t xml:space="preserve">differ. </w:t>
      </w:r>
    </w:p>
    <w:p w:rsidR="00560912" w:rsidP="00560912" w:rsidRDefault="00EA1E69" w14:paraId="74CF9297" w14:textId="77777777">
      <w:pPr>
        <w:numPr>
          <w:ilvl w:val="1"/>
          <w:numId w:val="10"/>
        </w:numPr>
        <w:spacing w:after="120" w:line="280" w:lineRule="atLeast"/>
        <w:rPr>
          <w:rFonts w:ascii="Arial" w:hAnsi="Arial" w:cs="Arial"/>
          <w:b/>
          <w:sz w:val="20"/>
          <w:szCs w:val="20"/>
        </w:rPr>
      </w:pPr>
      <w:r w:rsidRPr="00C749FF">
        <w:rPr>
          <w:rFonts w:ascii="Arial" w:hAnsi="Arial" w:cs="Arial"/>
          <w:sz w:val="20"/>
          <w:szCs w:val="20"/>
        </w:rPr>
        <w:t xml:space="preserve">In addition, countries use </w:t>
      </w:r>
      <w:r w:rsidR="00556097">
        <w:rPr>
          <w:rFonts w:ascii="Arial" w:hAnsi="Arial" w:cs="Arial"/>
          <w:sz w:val="20"/>
          <w:szCs w:val="20"/>
        </w:rPr>
        <w:t>decimal marks</w:t>
      </w:r>
      <w:r w:rsidR="007C2651">
        <w:rPr>
          <w:rFonts w:ascii="Arial" w:hAnsi="Arial" w:cs="Arial"/>
          <w:sz w:val="20"/>
          <w:szCs w:val="20"/>
        </w:rPr>
        <w:t xml:space="preserve"> differently</w:t>
      </w:r>
      <w:r w:rsidR="00556097">
        <w:rPr>
          <w:rFonts w:ascii="Arial" w:hAnsi="Arial" w:cs="Arial"/>
          <w:sz w:val="20"/>
          <w:szCs w:val="20"/>
        </w:rPr>
        <w:t>, meaning in the US,</w:t>
      </w:r>
      <w:r w:rsidRPr="00C749FF">
        <w:rPr>
          <w:rFonts w:ascii="Arial" w:hAnsi="Arial" w:cs="Arial"/>
          <w:sz w:val="20"/>
          <w:szCs w:val="20"/>
        </w:rPr>
        <w:t xml:space="preserve"> the “.” is used to specify the f</w:t>
      </w:r>
      <w:r w:rsidR="007C2651">
        <w:rPr>
          <w:rFonts w:ascii="Arial" w:hAnsi="Arial" w:cs="Arial"/>
          <w:sz w:val="20"/>
          <w:szCs w:val="20"/>
        </w:rPr>
        <w:t>r</w:t>
      </w:r>
      <w:r w:rsidRPr="00C749FF">
        <w:rPr>
          <w:rFonts w:ascii="Arial" w:hAnsi="Arial" w:cs="Arial"/>
          <w:sz w:val="20"/>
          <w:szCs w:val="20"/>
        </w:rPr>
        <w:t>actional portion of a number (</w:t>
      </w:r>
      <w:r w:rsidR="007C2651">
        <w:rPr>
          <w:rFonts w:ascii="Arial" w:hAnsi="Arial" w:cs="Arial"/>
          <w:sz w:val="20"/>
          <w:szCs w:val="20"/>
        </w:rPr>
        <w:t>e.g.</w:t>
      </w:r>
      <w:r w:rsidRPr="00C749FF">
        <w:rPr>
          <w:rFonts w:ascii="Arial" w:hAnsi="Arial" w:cs="Arial"/>
          <w:sz w:val="20"/>
          <w:szCs w:val="20"/>
        </w:rPr>
        <w:t>, 12.32)</w:t>
      </w:r>
      <w:r w:rsidR="007C2651">
        <w:rPr>
          <w:rFonts w:ascii="Arial" w:hAnsi="Arial" w:cs="Arial"/>
          <w:sz w:val="20"/>
          <w:szCs w:val="20"/>
        </w:rPr>
        <w:t>,</w:t>
      </w:r>
      <w:r w:rsidRPr="00C749FF">
        <w:rPr>
          <w:rFonts w:ascii="Arial" w:hAnsi="Arial" w:cs="Arial"/>
          <w:sz w:val="20"/>
          <w:szCs w:val="20"/>
        </w:rPr>
        <w:t xml:space="preserve"> whereas in many other countries, </w:t>
      </w:r>
      <w:r w:rsidR="007C2651">
        <w:rPr>
          <w:rFonts w:ascii="Arial" w:hAnsi="Arial" w:cs="Arial"/>
          <w:sz w:val="20"/>
          <w:szCs w:val="20"/>
        </w:rPr>
        <w:t>a comma</w:t>
      </w:r>
      <w:r w:rsidRPr="00C749FF">
        <w:rPr>
          <w:rFonts w:ascii="Arial" w:hAnsi="Arial" w:cs="Arial"/>
          <w:sz w:val="20"/>
          <w:szCs w:val="20"/>
        </w:rPr>
        <w:t xml:space="preserve"> is used (</w:t>
      </w:r>
      <w:r w:rsidR="007C2651">
        <w:rPr>
          <w:rFonts w:ascii="Arial" w:hAnsi="Arial" w:cs="Arial"/>
          <w:sz w:val="20"/>
          <w:szCs w:val="20"/>
        </w:rPr>
        <w:t>e.g.,</w:t>
      </w:r>
      <w:r w:rsidRPr="00C749FF">
        <w:rPr>
          <w:rFonts w:ascii="Arial" w:hAnsi="Arial" w:cs="Arial"/>
          <w:sz w:val="20"/>
          <w:szCs w:val="20"/>
        </w:rPr>
        <w:t xml:space="preserve"> 12,32). Similar differences can be used for marking differences between hundreds, thousands, etc.  </w:t>
      </w:r>
      <w:bookmarkStart w:name="_Hlk11834250" w:id="1"/>
    </w:p>
    <w:p w:rsidRPr="00560912" w:rsidR="003F6964" w:rsidP="00560912" w:rsidRDefault="00560912" w14:paraId="6D830F40" w14:textId="010E36BB">
      <w:pPr>
        <w:spacing w:after="120" w:line="280" w:lineRule="atLeast"/>
        <w:rPr>
          <w:rFonts w:ascii="Arial" w:hAnsi="Arial" w:cs="Arial"/>
          <w:b/>
          <w:sz w:val="20"/>
          <w:szCs w:val="20"/>
        </w:rPr>
      </w:pPr>
      <w:r>
        <w:rPr>
          <w:rFonts w:ascii="Arial" w:hAnsi="Arial" w:cs="Arial"/>
          <w:b/>
          <w:sz w:val="20"/>
          <w:szCs w:val="20"/>
        </w:rPr>
        <w:br w:type="page"/>
      </w:r>
      <w:r w:rsidRPr="00560912" w:rsidR="003F6964">
        <w:rPr>
          <w:rFonts w:ascii="Arial" w:hAnsi="Arial" w:cs="Arial"/>
          <w:b/>
          <w:sz w:val="20"/>
          <w:szCs w:val="20"/>
        </w:rPr>
        <w:lastRenderedPageBreak/>
        <w:t>Creating a repeatable ETL process</w:t>
      </w:r>
    </w:p>
    <w:p w:rsidR="00C87BC6" w:rsidP="003F6964" w:rsidRDefault="003F6964" w14:paraId="3537EF10" w14:textId="0D264ECE">
      <w:pPr>
        <w:spacing w:after="120" w:line="280" w:lineRule="atLeast"/>
        <w:rPr>
          <w:rFonts w:ascii="Arial" w:hAnsi="Arial" w:cs="Arial"/>
          <w:sz w:val="20"/>
          <w:szCs w:val="20"/>
        </w:rPr>
      </w:pPr>
      <w:r w:rsidRPr="000C5370">
        <w:rPr>
          <w:rFonts w:ascii="Arial" w:hAnsi="Arial" w:cs="Arial"/>
          <w:sz w:val="20"/>
          <w:szCs w:val="20"/>
        </w:rPr>
        <w:t xml:space="preserve">As mentioned in the beginning of this case, a significant amount of </w:t>
      </w:r>
      <w:r w:rsidR="00605A6C">
        <w:rPr>
          <w:rFonts w:ascii="Arial" w:hAnsi="Arial" w:cs="Arial"/>
          <w:sz w:val="20"/>
          <w:szCs w:val="20"/>
        </w:rPr>
        <w:t>time and resour</w:t>
      </w:r>
      <w:r w:rsidR="003745C2">
        <w:rPr>
          <w:rFonts w:ascii="Arial" w:hAnsi="Arial" w:cs="Arial"/>
          <w:sz w:val="20"/>
          <w:szCs w:val="20"/>
        </w:rPr>
        <w:t>ces</w:t>
      </w:r>
      <w:r w:rsidR="00605A6C">
        <w:rPr>
          <w:rFonts w:ascii="Arial" w:hAnsi="Arial" w:cs="Arial"/>
          <w:sz w:val="20"/>
          <w:szCs w:val="20"/>
        </w:rPr>
        <w:t xml:space="preserve"> </w:t>
      </w:r>
      <w:r w:rsidR="003745C2">
        <w:rPr>
          <w:rFonts w:ascii="Arial" w:hAnsi="Arial" w:cs="Arial"/>
          <w:sz w:val="20"/>
          <w:szCs w:val="20"/>
        </w:rPr>
        <w:t>are</w:t>
      </w:r>
      <w:r w:rsidRPr="000C5370">
        <w:rPr>
          <w:rFonts w:ascii="Arial" w:hAnsi="Arial" w:cs="Arial"/>
          <w:sz w:val="20"/>
          <w:szCs w:val="20"/>
        </w:rPr>
        <w:t xml:space="preserve"> invested in ETL procedures</w:t>
      </w:r>
      <w:r w:rsidRPr="000C5370" w:rsidR="009351BA">
        <w:rPr>
          <w:rFonts w:ascii="Arial" w:hAnsi="Arial" w:cs="Arial"/>
          <w:sz w:val="20"/>
          <w:szCs w:val="20"/>
        </w:rPr>
        <w:t>, especially for audits</w:t>
      </w:r>
      <w:r w:rsidRPr="000C5370">
        <w:rPr>
          <w:rFonts w:ascii="Arial" w:hAnsi="Arial" w:cs="Arial"/>
          <w:sz w:val="20"/>
          <w:szCs w:val="20"/>
        </w:rPr>
        <w:t>. Therefore, every effort should be made to try to create repeatable processes that would minimize this work</w:t>
      </w:r>
      <w:r w:rsidR="00560912">
        <w:rPr>
          <w:rFonts w:ascii="Arial" w:hAnsi="Arial" w:cs="Arial"/>
          <w:sz w:val="20"/>
          <w:szCs w:val="20"/>
        </w:rPr>
        <w:t xml:space="preserve"> and provide the most value</w:t>
      </w:r>
      <w:r w:rsidRPr="000C5370">
        <w:rPr>
          <w:rFonts w:ascii="Arial" w:hAnsi="Arial" w:cs="Arial"/>
          <w:sz w:val="20"/>
          <w:szCs w:val="20"/>
        </w:rPr>
        <w:t>.</w:t>
      </w:r>
      <w:r w:rsidR="009870C6">
        <w:rPr>
          <w:rFonts w:ascii="Arial" w:hAnsi="Arial" w:cs="Arial"/>
          <w:sz w:val="20"/>
          <w:szCs w:val="20"/>
        </w:rPr>
        <w:t xml:space="preserve"> Below are some considerations to best enable this</w:t>
      </w:r>
      <w:r w:rsidR="001F2532">
        <w:rPr>
          <w:rFonts w:ascii="Arial" w:hAnsi="Arial" w:cs="Arial"/>
          <w:sz w:val="20"/>
          <w:szCs w:val="20"/>
        </w:rPr>
        <w:t>.</w:t>
      </w:r>
      <w:r w:rsidRPr="000C5370" w:rsidR="00287147">
        <w:rPr>
          <w:rFonts w:ascii="Arial" w:hAnsi="Arial" w:cs="Arial"/>
          <w:sz w:val="20"/>
          <w:szCs w:val="20"/>
        </w:rPr>
        <w:t xml:space="preserve"> </w:t>
      </w:r>
    </w:p>
    <w:p w:rsidRPr="000C5370" w:rsidR="009351BA" w:rsidP="009870C6" w:rsidRDefault="00C87BC6" w14:paraId="3F6E0814" w14:textId="30814283">
      <w:pPr>
        <w:numPr>
          <w:ilvl w:val="0"/>
          <w:numId w:val="33"/>
        </w:numPr>
        <w:spacing w:after="120" w:line="280" w:lineRule="atLeast"/>
        <w:rPr>
          <w:rFonts w:ascii="Arial" w:hAnsi="Arial" w:cs="Arial"/>
          <w:sz w:val="20"/>
          <w:szCs w:val="20"/>
        </w:rPr>
      </w:pPr>
      <w:r w:rsidRPr="009870C6">
        <w:rPr>
          <w:rFonts w:ascii="Arial" w:hAnsi="Arial" w:cs="Arial"/>
          <w:b/>
          <w:sz w:val="20"/>
          <w:szCs w:val="20"/>
        </w:rPr>
        <w:t>Data format:</w:t>
      </w:r>
      <w:r>
        <w:rPr>
          <w:rFonts w:ascii="Arial" w:hAnsi="Arial" w:cs="Arial"/>
          <w:sz w:val="20"/>
          <w:szCs w:val="20"/>
        </w:rPr>
        <w:t xml:space="preserve"> </w:t>
      </w:r>
      <w:r w:rsidR="003745C2">
        <w:rPr>
          <w:rFonts w:ascii="Arial" w:hAnsi="Arial" w:cs="Arial"/>
          <w:sz w:val="20"/>
          <w:szCs w:val="20"/>
        </w:rPr>
        <w:t>According to the AICPA,</w:t>
      </w:r>
      <w:r w:rsidRPr="000C5370" w:rsidR="00287147">
        <w:rPr>
          <w:rFonts w:ascii="Arial" w:hAnsi="Arial" w:cs="Arial"/>
          <w:sz w:val="20"/>
          <w:szCs w:val="20"/>
        </w:rPr>
        <w:t xml:space="preserve"> </w:t>
      </w:r>
      <w:r w:rsidRPr="000C5370" w:rsidR="009351BA">
        <w:rPr>
          <w:rFonts w:ascii="Arial" w:hAnsi="Arial" w:cs="Arial"/>
          <w:sz w:val="20"/>
          <w:szCs w:val="20"/>
        </w:rPr>
        <w:t>“</w:t>
      </w:r>
      <w:r w:rsidRPr="000C5370" w:rsidR="00287147">
        <w:rPr>
          <w:rFonts w:ascii="Arial" w:hAnsi="Arial" w:cs="Arial"/>
          <w:sz w:val="20"/>
          <w:szCs w:val="20"/>
        </w:rPr>
        <w:t>the challenge that management and auditors face is obtaining accurate data in a usable format following a repeatable process.</w:t>
      </w:r>
      <w:r w:rsidRPr="000C5370" w:rsidR="009351BA">
        <w:rPr>
          <w:rFonts w:ascii="Arial" w:hAnsi="Arial" w:cs="Arial"/>
          <w:sz w:val="20"/>
          <w:szCs w:val="20"/>
        </w:rPr>
        <w:t>”</w:t>
      </w:r>
      <w:r w:rsidRPr="000C5370" w:rsidR="009351BA">
        <w:rPr>
          <w:rStyle w:val="FootnoteReference"/>
          <w:rFonts w:ascii="Arial" w:hAnsi="Arial" w:cs="Arial"/>
          <w:sz w:val="20"/>
          <w:szCs w:val="20"/>
        </w:rPr>
        <w:footnoteReference w:id="2"/>
      </w:r>
      <w:r w:rsidRPr="000C5370" w:rsidR="00287147">
        <w:rPr>
          <w:rFonts w:ascii="Arial" w:hAnsi="Arial" w:cs="Arial"/>
          <w:sz w:val="20"/>
          <w:szCs w:val="20"/>
        </w:rPr>
        <w:t xml:space="preserve"> </w:t>
      </w:r>
      <w:r w:rsidR="003745C2">
        <w:rPr>
          <w:rFonts w:ascii="Arial" w:hAnsi="Arial" w:cs="Arial"/>
          <w:sz w:val="20"/>
          <w:szCs w:val="20"/>
        </w:rPr>
        <w:t>To help address this issue, t</w:t>
      </w:r>
      <w:r w:rsidRPr="000C5370" w:rsidR="009351BA">
        <w:rPr>
          <w:rFonts w:ascii="Arial" w:hAnsi="Arial" w:cs="Arial"/>
          <w:sz w:val="20"/>
          <w:szCs w:val="20"/>
        </w:rPr>
        <w:t>he AICPA</w:t>
      </w:r>
      <w:r w:rsidRPr="000C5370" w:rsidR="00287147">
        <w:rPr>
          <w:rFonts w:ascii="Arial" w:hAnsi="Arial" w:cs="Arial"/>
          <w:sz w:val="20"/>
          <w:szCs w:val="20"/>
        </w:rPr>
        <w:t xml:space="preserve"> </w:t>
      </w:r>
      <w:r w:rsidRPr="000C5370" w:rsidR="009351BA">
        <w:rPr>
          <w:rFonts w:ascii="Arial" w:hAnsi="Arial" w:cs="Arial"/>
          <w:sz w:val="20"/>
          <w:szCs w:val="20"/>
        </w:rPr>
        <w:t>“</w:t>
      </w:r>
      <w:r w:rsidRPr="000C5370" w:rsidR="00287147">
        <w:rPr>
          <w:rFonts w:ascii="Arial" w:hAnsi="Arial" w:cs="Arial"/>
          <w:sz w:val="20"/>
          <w:szCs w:val="20"/>
        </w:rPr>
        <w:t>has developed voluntary, uniform audit data standards that identify the key information needed for audits and provide a common framework covering: (1) data file definitions and technical specifications, (2) data field definitions and technical specifications, and (3) supplemental questions and data validation routines to help auditors better understand the data and assess its completeness and integrity</w:t>
      </w:r>
      <w:r w:rsidRPr="000C5370" w:rsidR="009351BA">
        <w:rPr>
          <w:rFonts w:ascii="Arial" w:hAnsi="Arial" w:cs="Arial"/>
          <w:sz w:val="20"/>
          <w:szCs w:val="20"/>
        </w:rPr>
        <w:t>.”</w:t>
      </w:r>
      <w:r w:rsidRPr="000C5370" w:rsidR="009351BA">
        <w:rPr>
          <w:rStyle w:val="FootnoteReference"/>
          <w:rFonts w:ascii="Arial" w:hAnsi="Arial" w:cs="Arial"/>
          <w:sz w:val="20"/>
          <w:szCs w:val="20"/>
        </w:rPr>
        <w:footnoteReference w:id="3"/>
      </w:r>
      <w:r w:rsidRPr="000C5370" w:rsidR="009351BA">
        <w:rPr>
          <w:rFonts w:ascii="Arial" w:hAnsi="Arial" w:cs="Arial"/>
          <w:sz w:val="20"/>
          <w:szCs w:val="20"/>
        </w:rPr>
        <w:t xml:space="preserve"> In audits where management and auditors work together to follow these standards, great efficiencies can be gained.</w:t>
      </w:r>
    </w:p>
    <w:p w:rsidRPr="006E6840" w:rsidR="00560912" w:rsidP="006E6840" w:rsidRDefault="00C87BC6" w14:paraId="6EAECF01" w14:textId="1C2E9AF8">
      <w:pPr>
        <w:numPr>
          <w:ilvl w:val="0"/>
          <w:numId w:val="33"/>
        </w:numPr>
        <w:spacing w:after="120" w:line="280" w:lineRule="atLeast"/>
        <w:rPr>
          <w:rFonts w:ascii="Arial" w:hAnsi="Arial" w:cs="Arial"/>
          <w:sz w:val="20"/>
          <w:szCs w:val="20"/>
        </w:rPr>
      </w:pPr>
      <w:r w:rsidRPr="009870C6">
        <w:rPr>
          <w:rFonts w:ascii="Arial" w:hAnsi="Arial" w:cs="Arial"/>
          <w:b/>
          <w:sz w:val="20"/>
          <w:szCs w:val="20"/>
        </w:rPr>
        <w:t>Data scope:</w:t>
      </w:r>
      <w:r>
        <w:rPr>
          <w:rFonts w:ascii="Arial" w:hAnsi="Arial" w:cs="Arial"/>
          <w:sz w:val="20"/>
          <w:szCs w:val="20"/>
        </w:rPr>
        <w:t xml:space="preserve"> </w:t>
      </w:r>
      <w:r w:rsidR="004D58A2">
        <w:rPr>
          <w:rFonts w:ascii="Arial" w:hAnsi="Arial" w:cs="Arial"/>
          <w:sz w:val="20"/>
          <w:szCs w:val="20"/>
        </w:rPr>
        <w:t xml:space="preserve">While the scope of </w:t>
      </w:r>
      <w:r w:rsidR="001F2532">
        <w:rPr>
          <w:rFonts w:ascii="Arial" w:hAnsi="Arial" w:cs="Arial"/>
          <w:sz w:val="20"/>
          <w:szCs w:val="20"/>
        </w:rPr>
        <w:t xml:space="preserve">the </w:t>
      </w:r>
      <w:r w:rsidR="004D58A2">
        <w:rPr>
          <w:rFonts w:ascii="Arial" w:hAnsi="Arial" w:cs="Arial"/>
          <w:sz w:val="20"/>
          <w:szCs w:val="20"/>
        </w:rPr>
        <w:t xml:space="preserve">data </w:t>
      </w:r>
      <w:r w:rsidR="00B37024">
        <w:rPr>
          <w:rFonts w:ascii="Arial" w:hAnsi="Arial" w:cs="Arial"/>
          <w:sz w:val="20"/>
          <w:szCs w:val="20"/>
        </w:rPr>
        <w:t xml:space="preserve">extracted is </w:t>
      </w:r>
      <w:r w:rsidR="00605A6C">
        <w:rPr>
          <w:rFonts w:ascii="Arial" w:hAnsi="Arial" w:cs="Arial"/>
          <w:sz w:val="20"/>
          <w:szCs w:val="20"/>
        </w:rPr>
        <w:t>primarily</w:t>
      </w:r>
      <w:r w:rsidR="00B37024">
        <w:rPr>
          <w:rFonts w:ascii="Arial" w:hAnsi="Arial" w:cs="Arial"/>
          <w:sz w:val="20"/>
          <w:szCs w:val="20"/>
        </w:rPr>
        <w:t xml:space="preserve"> focused only on what is needed for the current analysis, i</w:t>
      </w:r>
      <w:r>
        <w:rPr>
          <w:rFonts w:ascii="Arial" w:hAnsi="Arial" w:cs="Arial"/>
          <w:sz w:val="20"/>
          <w:szCs w:val="20"/>
        </w:rPr>
        <w:t>t</w:t>
      </w:r>
      <w:r w:rsidR="00560912">
        <w:rPr>
          <w:rFonts w:ascii="Arial" w:hAnsi="Arial" w:cs="Arial"/>
          <w:sz w:val="20"/>
          <w:szCs w:val="20"/>
        </w:rPr>
        <w:t xml:space="preserve"> can be helpful to look forward </w:t>
      </w:r>
      <w:r w:rsidR="006832FE">
        <w:rPr>
          <w:rFonts w:ascii="Arial" w:hAnsi="Arial" w:cs="Arial"/>
          <w:sz w:val="20"/>
          <w:szCs w:val="20"/>
        </w:rPr>
        <w:t>to futur</w:t>
      </w:r>
      <w:r w:rsidR="004D58A2">
        <w:rPr>
          <w:rFonts w:ascii="Arial" w:hAnsi="Arial" w:cs="Arial"/>
          <w:sz w:val="20"/>
          <w:szCs w:val="20"/>
        </w:rPr>
        <w:t>e</w:t>
      </w:r>
      <w:r>
        <w:rPr>
          <w:rFonts w:ascii="Arial" w:hAnsi="Arial" w:cs="Arial"/>
          <w:sz w:val="20"/>
          <w:szCs w:val="20"/>
        </w:rPr>
        <w:t xml:space="preserve"> </w:t>
      </w:r>
      <w:r w:rsidR="00B37024">
        <w:rPr>
          <w:rFonts w:ascii="Arial" w:hAnsi="Arial" w:cs="Arial"/>
          <w:sz w:val="20"/>
          <w:szCs w:val="20"/>
        </w:rPr>
        <w:t xml:space="preserve">data </w:t>
      </w:r>
      <w:r w:rsidR="00605A6C">
        <w:rPr>
          <w:rFonts w:ascii="Arial" w:hAnsi="Arial" w:cs="Arial"/>
          <w:sz w:val="20"/>
          <w:szCs w:val="20"/>
        </w:rPr>
        <w:t xml:space="preserve">analytics </w:t>
      </w:r>
      <w:r w:rsidR="00B37024">
        <w:rPr>
          <w:rFonts w:ascii="Arial" w:hAnsi="Arial" w:cs="Arial"/>
          <w:sz w:val="20"/>
          <w:szCs w:val="20"/>
        </w:rPr>
        <w:t xml:space="preserve">needs as well </w:t>
      </w:r>
      <w:r w:rsidR="003745C2">
        <w:rPr>
          <w:rFonts w:ascii="Arial" w:hAnsi="Arial" w:cs="Arial"/>
          <w:sz w:val="20"/>
          <w:szCs w:val="20"/>
        </w:rPr>
        <w:t>when</w:t>
      </w:r>
      <w:r w:rsidR="00B37024">
        <w:rPr>
          <w:rFonts w:ascii="Arial" w:hAnsi="Arial" w:cs="Arial"/>
          <w:sz w:val="20"/>
          <w:szCs w:val="20"/>
        </w:rPr>
        <w:t xml:space="preserve"> designing a repeatable data process</w:t>
      </w:r>
      <w:r w:rsidR="00605A6C">
        <w:rPr>
          <w:rFonts w:ascii="Arial" w:hAnsi="Arial" w:cs="Arial"/>
          <w:sz w:val="20"/>
          <w:szCs w:val="20"/>
        </w:rPr>
        <w:t xml:space="preserve">. </w:t>
      </w:r>
      <w:r w:rsidRPr="004F6B33" w:rsidR="006832FE">
        <w:rPr>
          <w:rFonts w:ascii="Arial" w:hAnsi="Arial" w:cs="Arial"/>
          <w:sz w:val="20"/>
          <w:szCs w:val="20"/>
        </w:rPr>
        <w:t xml:space="preserve">For example, </w:t>
      </w:r>
      <w:r w:rsidR="006E6840">
        <w:rPr>
          <w:rFonts w:ascii="Arial" w:hAnsi="Arial" w:cs="Arial"/>
          <w:sz w:val="20"/>
          <w:szCs w:val="20"/>
        </w:rPr>
        <w:t xml:space="preserve">you might know that the </w:t>
      </w:r>
      <w:r w:rsidRPr="004F6B33">
        <w:rPr>
          <w:rFonts w:ascii="Arial" w:hAnsi="Arial" w:cs="Arial"/>
          <w:sz w:val="20"/>
          <w:szCs w:val="20"/>
        </w:rPr>
        <w:t xml:space="preserve">company is planning to launch sublocations in the next few months and has added this field to </w:t>
      </w:r>
      <w:r w:rsidR="001F2532">
        <w:rPr>
          <w:rFonts w:ascii="Arial" w:hAnsi="Arial" w:cs="Arial"/>
          <w:sz w:val="20"/>
          <w:szCs w:val="20"/>
        </w:rPr>
        <w:t>its</w:t>
      </w:r>
      <w:r w:rsidRPr="004F6B33">
        <w:rPr>
          <w:rFonts w:ascii="Arial" w:hAnsi="Arial" w:cs="Arial"/>
          <w:sz w:val="20"/>
          <w:szCs w:val="20"/>
        </w:rPr>
        <w:t xml:space="preserve"> data tables</w:t>
      </w:r>
      <w:r w:rsidR="001F2532">
        <w:rPr>
          <w:rFonts w:ascii="Arial" w:hAnsi="Arial" w:cs="Arial"/>
          <w:sz w:val="20"/>
          <w:szCs w:val="20"/>
        </w:rPr>
        <w:t>,</w:t>
      </w:r>
      <w:r w:rsidRPr="004F6B33">
        <w:rPr>
          <w:rFonts w:ascii="Arial" w:hAnsi="Arial" w:cs="Arial"/>
          <w:sz w:val="20"/>
          <w:szCs w:val="20"/>
        </w:rPr>
        <w:t xml:space="preserve"> but </w:t>
      </w:r>
      <w:r w:rsidR="001F2532">
        <w:rPr>
          <w:rFonts w:ascii="Arial" w:hAnsi="Arial" w:cs="Arial"/>
          <w:sz w:val="20"/>
          <w:szCs w:val="20"/>
        </w:rPr>
        <w:t xml:space="preserve">it </w:t>
      </w:r>
      <w:r w:rsidRPr="004F6B33" w:rsidR="00A226E5">
        <w:rPr>
          <w:rFonts w:ascii="Arial" w:hAnsi="Arial" w:cs="Arial"/>
          <w:sz w:val="20"/>
          <w:szCs w:val="20"/>
        </w:rPr>
        <w:t xml:space="preserve">has </w:t>
      </w:r>
      <w:r w:rsidRPr="004F6B33">
        <w:rPr>
          <w:rFonts w:ascii="Arial" w:hAnsi="Arial" w:cs="Arial"/>
          <w:sz w:val="20"/>
          <w:szCs w:val="20"/>
        </w:rPr>
        <w:t>not yet populate</w:t>
      </w:r>
      <w:r w:rsidRPr="004F6B33" w:rsidR="00A226E5">
        <w:rPr>
          <w:rFonts w:ascii="Arial" w:hAnsi="Arial" w:cs="Arial"/>
          <w:sz w:val="20"/>
          <w:szCs w:val="20"/>
        </w:rPr>
        <w:t>d</w:t>
      </w:r>
      <w:r w:rsidRPr="004F6B33">
        <w:rPr>
          <w:rFonts w:ascii="Arial" w:hAnsi="Arial" w:cs="Arial"/>
          <w:sz w:val="20"/>
          <w:szCs w:val="20"/>
        </w:rPr>
        <w:t xml:space="preserve"> the data</w:t>
      </w:r>
      <w:r w:rsidR="006E6840">
        <w:rPr>
          <w:rFonts w:ascii="Arial" w:hAnsi="Arial" w:cs="Arial"/>
          <w:sz w:val="20"/>
          <w:szCs w:val="20"/>
        </w:rPr>
        <w:t xml:space="preserve">. </w:t>
      </w:r>
      <w:r w:rsidRPr="004F6B33">
        <w:rPr>
          <w:rFonts w:ascii="Arial" w:hAnsi="Arial" w:cs="Arial"/>
          <w:sz w:val="20"/>
          <w:szCs w:val="20"/>
        </w:rPr>
        <w:t>In this scenario, the field could be added for extraction now</w:t>
      </w:r>
      <w:r w:rsidR="001F2532">
        <w:rPr>
          <w:rFonts w:ascii="Arial" w:hAnsi="Arial" w:cs="Arial"/>
          <w:sz w:val="20"/>
          <w:szCs w:val="20"/>
        </w:rPr>
        <w:t>,</w:t>
      </w:r>
      <w:r w:rsidRPr="004F6B33">
        <w:rPr>
          <w:rFonts w:ascii="Arial" w:hAnsi="Arial" w:cs="Arial"/>
          <w:sz w:val="20"/>
          <w:szCs w:val="20"/>
        </w:rPr>
        <w:t xml:space="preserve"> even though no data will be available at this time so that the ETL process is best enabled to be repeatable</w:t>
      </w:r>
      <w:r w:rsidRPr="004F6B33" w:rsidR="00457719">
        <w:rPr>
          <w:rFonts w:ascii="Arial" w:hAnsi="Arial" w:cs="Arial"/>
          <w:sz w:val="20"/>
          <w:szCs w:val="20"/>
        </w:rPr>
        <w:t xml:space="preserve"> in the following fiscal period</w:t>
      </w:r>
      <w:r w:rsidR="00471907">
        <w:rPr>
          <w:rFonts w:ascii="Arial" w:hAnsi="Arial" w:cs="Arial"/>
          <w:sz w:val="20"/>
          <w:szCs w:val="20"/>
        </w:rPr>
        <w:t xml:space="preserve"> with no modifications</w:t>
      </w:r>
      <w:r w:rsidRPr="004F6B33">
        <w:rPr>
          <w:rFonts w:ascii="Arial" w:hAnsi="Arial" w:cs="Arial"/>
          <w:sz w:val="20"/>
          <w:szCs w:val="20"/>
        </w:rPr>
        <w:t xml:space="preserve">. </w:t>
      </w:r>
      <w:r w:rsidR="006E6840">
        <w:rPr>
          <w:rFonts w:ascii="Arial" w:hAnsi="Arial" w:cs="Arial"/>
          <w:sz w:val="20"/>
          <w:szCs w:val="20"/>
        </w:rPr>
        <w:t>Alternatively, maybe the company has already launched these sublocations</w:t>
      </w:r>
      <w:r w:rsidR="001F2532">
        <w:rPr>
          <w:rFonts w:ascii="Arial" w:hAnsi="Arial" w:cs="Arial"/>
          <w:sz w:val="20"/>
          <w:szCs w:val="20"/>
        </w:rPr>
        <w:t>,</w:t>
      </w:r>
      <w:r w:rsidR="006E6840">
        <w:rPr>
          <w:rFonts w:ascii="Arial" w:hAnsi="Arial" w:cs="Arial"/>
          <w:sz w:val="20"/>
          <w:szCs w:val="20"/>
        </w:rPr>
        <w:t xml:space="preserve"> but the relevant financial information has already been deemed as not material to warrant data analytics procedures in the current period, </w:t>
      </w:r>
      <w:r w:rsidR="001F2532">
        <w:rPr>
          <w:rFonts w:ascii="Arial" w:hAnsi="Arial" w:cs="Arial"/>
          <w:sz w:val="20"/>
          <w:szCs w:val="20"/>
        </w:rPr>
        <w:t>and instead</w:t>
      </w:r>
      <w:r w:rsidR="006E6840">
        <w:rPr>
          <w:rFonts w:ascii="Arial" w:hAnsi="Arial" w:cs="Arial"/>
          <w:sz w:val="20"/>
          <w:szCs w:val="20"/>
        </w:rPr>
        <w:t xml:space="preserve"> would most likely be material in </w:t>
      </w:r>
      <w:r w:rsidR="001F2532">
        <w:rPr>
          <w:rFonts w:ascii="Arial" w:hAnsi="Arial" w:cs="Arial"/>
          <w:sz w:val="20"/>
          <w:szCs w:val="20"/>
        </w:rPr>
        <w:t>a</w:t>
      </w:r>
      <w:r w:rsidR="006E6840">
        <w:rPr>
          <w:rFonts w:ascii="Arial" w:hAnsi="Arial" w:cs="Arial"/>
          <w:sz w:val="20"/>
          <w:szCs w:val="20"/>
        </w:rPr>
        <w:t xml:space="preserve"> future period. It might also make sense to go ahead and include that data field now as well. </w:t>
      </w:r>
      <w:r w:rsidRPr="006E6840" w:rsidR="005540D1">
        <w:rPr>
          <w:rFonts w:ascii="Arial" w:hAnsi="Arial" w:cs="Arial"/>
          <w:sz w:val="20"/>
          <w:szCs w:val="20"/>
        </w:rPr>
        <w:t>In considering</w:t>
      </w:r>
      <w:r w:rsidR="001F2532">
        <w:rPr>
          <w:rFonts w:ascii="Arial" w:hAnsi="Arial" w:cs="Arial"/>
          <w:sz w:val="20"/>
          <w:szCs w:val="20"/>
        </w:rPr>
        <w:t xml:space="preserve"> the</w:t>
      </w:r>
      <w:r w:rsidRPr="006E6840" w:rsidR="005540D1">
        <w:rPr>
          <w:rFonts w:ascii="Arial" w:hAnsi="Arial" w:cs="Arial"/>
          <w:sz w:val="20"/>
          <w:szCs w:val="20"/>
        </w:rPr>
        <w:t xml:space="preserve"> scope</w:t>
      </w:r>
      <w:r w:rsidR="001F2532">
        <w:rPr>
          <w:rFonts w:ascii="Arial" w:hAnsi="Arial" w:cs="Arial"/>
          <w:sz w:val="20"/>
          <w:szCs w:val="20"/>
        </w:rPr>
        <w:t>,</w:t>
      </w:r>
      <w:r w:rsidRPr="006E6840" w:rsidR="005540D1">
        <w:rPr>
          <w:rFonts w:ascii="Arial" w:hAnsi="Arial" w:cs="Arial"/>
          <w:sz w:val="20"/>
          <w:szCs w:val="20"/>
        </w:rPr>
        <w:t xml:space="preserve"> though</w:t>
      </w:r>
      <w:r w:rsidR="00263A1A">
        <w:rPr>
          <w:rFonts w:ascii="Arial" w:hAnsi="Arial" w:cs="Arial"/>
          <w:sz w:val="20"/>
          <w:szCs w:val="20"/>
        </w:rPr>
        <w:t>, you always need to strike</w:t>
      </w:r>
      <w:r w:rsidRPr="006E6840" w:rsidR="0016159F">
        <w:rPr>
          <w:rFonts w:ascii="Arial" w:hAnsi="Arial" w:cs="Arial"/>
          <w:sz w:val="20"/>
          <w:szCs w:val="20"/>
        </w:rPr>
        <w:t xml:space="preserve"> a balance </w:t>
      </w:r>
      <w:r w:rsidR="00263A1A">
        <w:rPr>
          <w:rFonts w:ascii="Arial" w:hAnsi="Arial" w:cs="Arial"/>
          <w:sz w:val="20"/>
          <w:szCs w:val="20"/>
        </w:rPr>
        <w:t xml:space="preserve">between the </w:t>
      </w:r>
      <w:r w:rsidR="00471907">
        <w:rPr>
          <w:rFonts w:ascii="Arial" w:hAnsi="Arial" w:cs="Arial"/>
          <w:sz w:val="20"/>
          <w:szCs w:val="20"/>
        </w:rPr>
        <w:t xml:space="preserve">volume of data </w:t>
      </w:r>
      <w:r w:rsidR="00263A1A">
        <w:rPr>
          <w:rFonts w:ascii="Arial" w:hAnsi="Arial" w:cs="Arial"/>
          <w:sz w:val="20"/>
          <w:szCs w:val="20"/>
        </w:rPr>
        <w:t>requested</w:t>
      </w:r>
      <w:r w:rsidR="001F2532">
        <w:rPr>
          <w:rFonts w:ascii="Arial" w:hAnsi="Arial" w:cs="Arial"/>
          <w:sz w:val="20"/>
          <w:szCs w:val="20"/>
        </w:rPr>
        <w:t xml:space="preserve"> and</w:t>
      </w:r>
      <w:r w:rsidR="00263A1A">
        <w:rPr>
          <w:rFonts w:ascii="Arial" w:hAnsi="Arial" w:cs="Arial"/>
          <w:sz w:val="20"/>
          <w:szCs w:val="20"/>
        </w:rPr>
        <w:t xml:space="preserve"> the amount of processing time required</w:t>
      </w:r>
      <w:r w:rsidRPr="006E6840" w:rsidR="005540D1">
        <w:rPr>
          <w:rFonts w:ascii="Arial" w:hAnsi="Arial" w:cs="Arial"/>
          <w:sz w:val="20"/>
          <w:szCs w:val="20"/>
        </w:rPr>
        <w:t>.</w:t>
      </w:r>
      <w:r w:rsidR="00471907">
        <w:rPr>
          <w:rFonts w:ascii="Arial" w:hAnsi="Arial" w:cs="Arial"/>
          <w:sz w:val="20"/>
          <w:szCs w:val="20"/>
        </w:rPr>
        <w:t xml:space="preserve"> </w:t>
      </w:r>
    </w:p>
    <w:p w:rsidRPr="00620E41" w:rsidR="009351BA" w:rsidP="009870C6" w:rsidRDefault="00C87BC6" w14:paraId="0A6FA152" w14:textId="3B66392D">
      <w:pPr>
        <w:numPr>
          <w:ilvl w:val="0"/>
          <w:numId w:val="33"/>
        </w:numPr>
        <w:spacing w:after="120" w:line="280" w:lineRule="atLeast"/>
        <w:rPr>
          <w:rFonts w:ascii="Arial" w:hAnsi="Arial" w:cs="Arial"/>
          <w:sz w:val="20"/>
          <w:szCs w:val="20"/>
        </w:rPr>
      </w:pPr>
      <w:r w:rsidRPr="00620E41">
        <w:rPr>
          <w:rFonts w:ascii="Arial" w:hAnsi="Arial" w:cs="Arial"/>
          <w:b/>
          <w:sz w:val="20"/>
          <w:szCs w:val="20"/>
        </w:rPr>
        <w:t xml:space="preserve">Documentation: </w:t>
      </w:r>
      <w:r w:rsidRPr="00620E41" w:rsidR="00560912">
        <w:rPr>
          <w:rFonts w:ascii="Arial" w:hAnsi="Arial" w:cs="Arial"/>
          <w:sz w:val="20"/>
          <w:szCs w:val="20"/>
        </w:rPr>
        <w:t xml:space="preserve">It </w:t>
      </w:r>
      <w:r w:rsidRPr="00620E41" w:rsidR="005540D1">
        <w:rPr>
          <w:rFonts w:ascii="Arial" w:hAnsi="Arial" w:cs="Arial"/>
          <w:sz w:val="20"/>
          <w:szCs w:val="20"/>
        </w:rPr>
        <w:t>is</w:t>
      </w:r>
      <w:r w:rsidRPr="00620E41" w:rsidR="00560912">
        <w:rPr>
          <w:rFonts w:ascii="Arial" w:hAnsi="Arial" w:cs="Arial"/>
          <w:sz w:val="20"/>
          <w:szCs w:val="20"/>
        </w:rPr>
        <w:t xml:space="preserve"> important to document the ETL process so that it can be </w:t>
      </w:r>
      <w:r w:rsidRPr="00620E41" w:rsidR="00457719">
        <w:rPr>
          <w:rFonts w:ascii="Arial" w:hAnsi="Arial" w:cs="Arial"/>
          <w:sz w:val="20"/>
          <w:szCs w:val="20"/>
        </w:rPr>
        <w:t>used as a reference</w:t>
      </w:r>
      <w:r w:rsidRPr="00620E41" w:rsidR="00263A1A">
        <w:rPr>
          <w:rFonts w:ascii="Arial" w:hAnsi="Arial" w:cs="Arial"/>
          <w:sz w:val="20"/>
          <w:szCs w:val="20"/>
        </w:rPr>
        <w:t xml:space="preserve"> to repeat the process in the future,</w:t>
      </w:r>
      <w:r w:rsidRPr="00620E41" w:rsidR="00457719">
        <w:rPr>
          <w:rFonts w:ascii="Arial" w:hAnsi="Arial" w:cs="Arial"/>
          <w:sz w:val="20"/>
          <w:szCs w:val="20"/>
        </w:rPr>
        <w:t xml:space="preserve"> </w:t>
      </w:r>
      <w:r w:rsidRPr="00620E41" w:rsidR="00B37024">
        <w:rPr>
          <w:rFonts w:ascii="Arial" w:hAnsi="Arial" w:cs="Arial"/>
          <w:sz w:val="20"/>
          <w:szCs w:val="20"/>
        </w:rPr>
        <w:t xml:space="preserve">as well as </w:t>
      </w:r>
      <w:r w:rsidRPr="00620E41" w:rsidR="00457719">
        <w:rPr>
          <w:rFonts w:ascii="Arial" w:hAnsi="Arial" w:cs="Arial"/>
          <w:sz w:val="20"/>
          <w:szCs w:val="20"/>
        </w:rPr>
        <w:t>evidence</w:t>
      </w:r>
      <w:r w:rsidRPr="00620E41" w:rsidR="00B37024">
        <w:rPr>
          <w:rFonts w:ascii="Arial" w:hAnsi="Arial" w:cs="Arial"/>
          <w:sz w:val="20"/>
          <w:szCs w:val="20"/>
        </w:rPr>
        <w:t>,</w:t>
      </w:r>
      <w:r w:rsidRPr="00620E41" w:rsidR="00457719">
        <w:rPr>
          <w:rFonts w:ascii="Arial" w:hAnsi="Arial" w:cs="Arial"/>
          <w:sz w:val="20"/>
          <w:szCs w:val="20"/>
        </w:rPr>
        <w:t xml:space="preserve"> if </w:t>
      </w:r>
      <w:r w:rsidR="00620E41">
        <w:rPr>
          <w:rFonts w:ascii="Arial" w:hAnsi="Arial" w:cs="Arial"/>
          <w:sz w:val="20"/>
          <w:szCs w:val="20"/>
        </w:rPr>
        <w:t xml:space="preserve">it is </w:t>
      </w:r>
      <w:r w:rsidRPr="00620E41" w:rsidR="00457719">
        <w:rPr>
          <w:rFonts w:ascii="Arial" w:hAnsi="Arial" w:cs="Arial"/>
          <w:sz w:val="20"/>
          <w:szCs w:val="20"/>
        </w:rPr>
        <w:t>needed</w:t>
      </w:r>
      <w:r w:rsidRPr="00620E41" w:rsidR="00263A1A">
        <w:rPr>
          <w:rFonts w:ascii="Arial" w:hAnsi="Arial" w:cs="Arial"/>
          <w:sz w:val="20"/>
          <w:szCs w:val="20"/>
        </w:rPr>
        <w:t>. In an audit, the ETL process is generally documented as a memo and retained in the working papers to support the conclusion that the process worked as intended and any inputs and outputs are complete and accurate. D</w:t>
      </w:r>
      <w:r w:rsidRPr="00620E41" w:rsidR="00560912">
        <w:rPr>
          <w:rFonts w:ascii="Arial" w:hAnsi="Arial" w:cs="Arial"/>
          <w:sz w:val="20"/>
          <w:szCs w:val="20"/>
        </w:rPr>
        <w:t>ocumentation can include</w:t>
      </w:r>
      <w:r w:rsidRPr="00620E41" w:rsidR="000751F2">
        <w:rPr>
          <w:rFonts w:ascii="Arial" w:hAnsi="Arial" w:cs="Arial"/>
          <w:sz w:val="20"/>
          <w:szCs w:val="20"/>
        </w:rPr>
        <w:t xml:space="preserve">, but is not limited to: </w:t>
      </w:r>
      <w:r w:rsidRPr="00620E41" w:rsidR="005540D1">
        <w:rPr>
          <w:rFonts w:ascii="Arial" w:hAnsi="Arial" w:cs="Arial"/>
          <w:sz w:val="20"/>
          <w:szCs w:val="20"/>
        </w:rPr>
        <w:t>the name of data systems</w:t>
      </w:r>
      <w:r w:rsidR="00620E41">
        <w:rPr>
          <w:rFonts w:ascii="Arial" w:hAnsi="Arial" w:cs="Arial"/>
          <w:sz w:val="20"/>
          <w:szCs w:val="20"/>
        </w:rPr>
        <w:t>;</w:t>
      </w:r>
      <w:r w:rsidRPr="00620E41" w:rsidR="005540D1">
        <w:rPr>
          <w:rFonts w:ascii="Arial" w:hAnsi="Arial" w:cs="Arial"/>
          <w:sz w:val="20"/>
          <w:szCs w:val="20"/>
        </w:rPr>
        <w:t xml:space="preserve"> </w:t>
      </w:r>
      <w:r w:rsidRPr="00620E41" w:rsidR="000751F2">
        <w:rPr>
          <w:rFonts w:ascii="Arial" w:hAnsi="Arial" w:cs="Arial"/>
          <w:sz w:val="20"/>
          <w:szCs w:val="20"/>
        </w:rPr>
        <w:t>names and details of data tables</w:t>
      </w:r>
      <w:r w:rsidR="00620E41">
        <w:rPr>
          <w:rFonts w:ascii="Arial" w:hAnsi="Arial" w:cs="Arial"/>
          <w:sz w:val="20"/>
          <w:szCs w:val="20"/>
        </w:rPr>
        <w:t>;</w:t>
      </w:r>
      <w:r w:rsidRPr="00620E41" w:rsidR="000751F2">
        <w:rPr>
          <w:rFonts w:ascii="Arial" w:hAnsi="Arial" w:cs="Arial"/>
          <w:sz w:val="20"/>
          <w:szCs w:val="20"/>
        </w:rPr>
        <w:t xml:space="preserve"> </w:t>
      </w:r>
      <w:r w:rsidRPr="00620E41" w:rsidR="005540D1">
        <w:rPr>
          <w:rFonts w:ascii="Arial" w:hAnsi="Arial" w:cs="Arial"/>
          <w:sz w:val="20"/>
          <w:szCs w:val="20"/>
        </w:rPr>
        <w:t>financial dates of data</w:t>
      </w:r>
      <w:r w:rsidR="00620E41">
        <w:rPr>
          <w:rFonts w:ascii="Arial" w:hAnsi="Arial" w:cs="Arial"/>
          <w:sz w:val="20"/>
          <w:szCs w:val="20"/>
        </w:rPr>
        <w:t>;</w:t>
      </w:r>
      <w:r w:rsidRPr="00620E41" w:rsidR="005540D1">
        <w:rPr>
          <w:rFonts w:ascii="Arial" w:hAnsi="Arial" w:cs="Arial"/>
          <w:sz w:val="20"/>
          <w:szCs w:val="20"/>
        </w:rPr>
        <w:t xml:space="preserve"> extraction dates</w:t>
      </w:r>
      <w:r w:rsidR="00620E41">
        <w:rPr>
          <w:rFonts w:ascii="Arial" w:hAnsi="Arial" w:cs="Arial"/>
          <w:sz w:val="20"/>
          <w:szCs w:val="20"/>
        </w:rPr>
        <w:t>;</w:t>
      </w:r>
      <w:r w:rsidRPr="00620E41" w:rsidR="005540D1">
        <w:rPr>
          <w:rFonts w:ascii="Arial" w:hAnsi="Arial" w:cs="Arial"/>
          <w:sz w:val="20"/>
          <w:szCs w:val="20"/>
        </w:rPr>
        <w:t xml:space="preserve"> </w:t>
      </w:r>
      <w:r w:rsidR="00620E41">
        <w:rPr>
          <w:rFonts w:ascii="Arial" w:hAnsi="Arial" w:cs="Arial"/>
          <w:sz w:val="20"/>
          <w:szCs w:val="20"/>
        </w:rPr>
        <w:t xml:space="preserve">the </w:t>
      </w:r>
      <w:r w:rsidRPr="00620E41" w:rsidR="005540D1">
        <w:rPr>
          <w:rFonts w:ascii="Arial" w:hAnsi="Arial" w:cs="Arial"/>
          <w:sz w:val="20"/>
          <w:szCs w:val="20"/>
        </w:rPr>
        <w:t>extraction approach and tools used, including data filters</w:t>
      </w:r>
      <w:r w:rsidR="00620E41">
        <w:rPr>
          <w:rFonts w:ascii="Arial" w:hAnsi="Arial" w:cs="Arial"/>
          <w:sz w:val="20"/>
          <w:szCs w:val="20"/>
        </w:rPr>
        <w:t>;</w:t>
      </w:r>
      <w:r w:rsidRPr="00620E41" w:rsidR="005540D1">
        <w:rPr>
          <w:rFonts w:ascii="Arial" w:hAnsi="Arial" w:cs="Arial"/>
          <w:sz w:val="20"/>
          <w:szCs w:val="20"/>
        </w:rPr>
        <w:t xml:space="preserve"> </w:t>
      </w:r>
      <w:r w:rsidR="00620E41">
        <w:rPr>
          <w:rFonts w:ascii="Arial" w:hAnsi="Arial" w:cs="Arial"/>
          <w:sz w:val="20"/>
          <w:szCs w:val="20"/>
        </w:rPr>
        <w:t xml:space="preserve">the </w:t>
      </w:r>
      <w:r w:rsidRPr="00620E41" w:rsidR="005540D1">
        <w:rPr>
          <w:rFonts w:ascii="Arial" w:hAnsi="Arial" w:cs="Arial"/>
          <w:sz w:val="20"/>
          <w:szCs w:val="20"/>
        </w:rPr>
        <w:t>number of files</w:t>
      </w:r>
      <w:r w:rsidR="00620E41">
        <w:rPr>
          <w:rFonts w:ascii="Arial" w:hAnsi="Arial" w:cs="Arial"/>
          <w:sz w:val="20"/>
          <w:szCs w:val="20"/>
        </w:rPr>
        <w:t>;</w:t>
      </w:r>
      <w:r w:rsidRPr="00620E41" w:rsidR="000751F2">
        <w:rPr>
          <w:rFonts w:ascii="Arial" w:hAnsi="Arial" w:cs="Arial"/>
          <w:sz w:val="20"/>
          <w:szCs w:val="20"/>
        </w:rPr>
        <w:t xml:space="preserve"> steps to transform the data, including </w:t>
      </w:r>
      <w:r w:rsidRPr="00620E41" w:rsidR="00457719">
        <w:rPr>
          <w:rFonts w:ascii="Arial" w:hAnsi="Arial" w:cs="Arial"/>
          <w:sz w:val="20"/>
          <w:szCs w:val="20"/>
        </w:rPr>
        <w:t>business rules</w:t>
      </w:r>
      <w:r w:rsidR="00620E41">
        <w:rPr>
          <w:rFonts w:ascii="Arial" w:hAnsi="Arial" w:cs="Arial"/>
          <w:sz w:val="20"/>
          <w:szCs w:val="20"/>
        </w:rPr>
        <w:t>;</w:t>
      </w:r>
      <w:r w:rsidRPr="00620E41" w:rsidR="00457719">
        <w:rPr>
          <w:rFonts w:ascii="Arial" w:hAnsi="Arial" w:cs="Arial"/>
          <w:sz w:val="20"/>
          <w:szCs w:val="20"/>
        </w:rPr>
        <w:t xml:space="preserve"> workflows</w:t>
      </w:r>
      <w:r w:rsidR="00620E41">
        <w:rPr>
          <w:rFonts w:ascii="Arial" w:hAnsi="Arial" w:cs="Arial"/>
          <w:sz w:val="20"/>
          <w:szCs w:val="20"/>
        </w:rPr>
        <w:t>;</w:t>
      </w:r>
      <w:r w:rsidRPr="00620E41" w:rsidR="00457719">
        <w:rPr>
          <w:rFonts w:ascii="Arial" w:hAnsi="Arial" w:cs="Arial"/>
          <w:sz w:val="20"/>
          <w:szCs w:val="20"/>
        </w:rPr>
        <w:t xml:space="preserve"> mapping</w:t>
      </w:r>
      <w:r w:rsidR="00620E41">
        <w:rPr>
          <w:rFonts w:ascii="Arial" w:hAnsi="Arial" w:cs="Arial"/>
          <w:sz w:val="20"/>
          <w:szCs w:val="20"/>
        </w:rPr>
        <w:t>;</w:t>
      </w:r>
      <w:r w:rsidRPr="00620E41" w:rsidR="00457719">
        <w:rPr>
          <w:rFonts w:ascii="Arial" w:hAnsi="Arial" w:cs="Arial"/>
          <w:sz w:val="20"/>
          <w:szCs w:val="20"/>
        </w:rPr>
        <w:t xml:space="preserve"> </w:t>
      </w:r>
      <w:r w:rsidRPr="00620E41" w:rsidR="000751F2">
        <w:rPr>
          <w:rFonts w:ascii="Arial" w:hAnsi="Arial" w:cs="Arial"/>
          <w:sz w:val="20"/>
          <w:szCs w:val="20"/>
        </w:rPr>
        <w:t>scripts and customizations for creating data fields</w:t>
      </w:r>
      <w:r w:rsidR="00620E41">
        <w:rPr>
          <w:rFonts w:ascii="Arial" w:hAnsi="Arial" w:cs="Arial"/>
          <w:sz w:val="20"/>
          <w:szCs w:val="20"/>
        </w:rPr>
        <w:t>;</w:t>
      </w:r>
      <w:r w:rsidRPr="00620E41" w:rsidR="005540D1">
        <w:rPr>
          <w:rFonts w:ascii="Arial" w:hAnsi="Arial" w:cs="Arial"/>
          <w:sz w:val="20"/>
          <w:szCs w:val="20"/>
        </w:rPr>
        <w:t xml:space="preserve"> </w:t>
      </w:r>
      <w:r w:rsidRPr="00620E41" w:rsidR="000751F2">
        <w:rPr>
          <w:rFonts w:ascii="Arial" w:hAnsi="Arial" w:cs="Arial"/>
          <w:sz w:val="20"/>
          <w:szCs w:val="20"/>
        </w:rPr>
        <w:t>steps to validate the data,</w:t>
      </w:r>
      <w:r w:rsidRPr="00620E41" w:rsidR="00457719">
        <w:rPr>
          <w:rFonts w:ascii="Arial" w:hAnsi="Arial" w:cs="Arial"/>
          <w:sz w:val="20"/>
          <w:szCs w:val="20"/>
        </w:rPr>
        <w:t xml:space="preserve"> including reconciliations</w:t>
      </w:r>
      <w:r w:rsidR="00620E41">
        <w:rPr>
          <w:rFonts w:ascii="Arial" w:hAnsi="Arial" w:cs="Arial"/>
          <w:sz w:val="20"/>
          <w:szCs w:val="20"/>
        </w:rPr>
        <w:t>;</w:t>
      </w:r>
      <w:r w:rsidRPr="00620E41" w:rsidR="000751F2">
        <w:rPr>
          <w:rFonts w:ascii="Arial" w:hAnsi="Arial" w:cs="Arial"/>
          <w:sz w:val="20"/>
          <w:szCs w:val="20"/>
        </w:rPr>
        <w:t xml:space="preserve"> who performed various procedures</w:t>
      </w:r>
      <w:r w:rsidR="00620E41">
        <w:rPr>
          <w:rFonts w:ascii="Arial" w:hAnsi="Arial" w:cs="Arial"/>
          <w:sz w:val="20"/>
          <w:szCs w:val="20"/>
        </w:rPr>
        <w:t>;</w:t>
      </w:r>
      <w:r w:rsidRPr="00620E41" w:rsidR="000751F2">
        <w:rPr>
          <w:rFonts w:ascii="Arial" w:hAnsi="Arial" w:cs="Arial"/>
          <w:sz w:val="20"/>
          <w:szCs w:val="20"/>
        </w:rPr>
        <w:t xml:space="preserve"> relevant screenshots</w:t>
      </w:r>
      <w:r w:rsidR="00620E41">
        <w:rPr>
          <w:rFonts w:ascii="Arial" w:hAnsi="Arial" w:cs="Arial"/>
          <w:sz w:val="20"/>
          <w:szCs w:val="20"/>
        </w:rPr>
        <w:t>;</w:t>
      </w:r>
      <w:r w:rsidRPr="00620E41" w:rsidR="000751F2">
        <w:rPr>
          <w:rFonts w:ascii="Arial" w:hAnsi="Arial" w:cs="Arial"/>
          <w:sz w:val="20"/>
          <w:szCs w:val="20"/>
        </w:rPr>
        <w:t xml:space="preserve"> and considerations for the future.</w:t>
      </w:r>
    </w:p>
    <w:p w:rsidRPr="00620E41" w:rsidR="003F6964" w:rsidP="009870C6" w:rsidRDefault="003F6964" w14:paraId="4F758EBA" w14:textId="79093F6A">
      <w:pPr>
        <w:numPr>
          <w:ilvl w:val="0"/>
          <w:numId w:val="33"/>
        </w:numPr>
        <w:spacing w:after="120" w:line="280" w:lineRule="atLeast"/>
        <w:rPr>
          <w:rFonts w:ascii="Arial" w:hAnsi="Arial" w:cs="Arial"/>
          <w:sz w:val="20"/>
          <w:szCs w:val="20"/>
        </w:rPr>
      </w:pPr>
      <w:r w:rsidRPr="00620E41">
        <w:rPr>
          <w:rFonts w:ascii="Arial" w:hAnsi="Arial" w:cs="Arial"/>
          <w:b/>
          <w:sz w:val="20"/>
          <w:szCs w:val="20"/>
        </w:rPr>
        <w:t>Automation</w:t>
      </w:r>
      <w:r w:rsidRPr="00620E41" w:rsidR="00465489">
        <w:rPr>
          <w:rFonts w:ascii="Arial" w:hAnsi="Arial" w:cs="Arial"/>
          <w:b/>
          <w:sz w:val="20"/>
          <w:szCs w:val="20"/>
        </w:rPr>
        <w:t>:</w:t>
      </w:r>
      <w:r w:rsidRPr="00620E41">
        <w:rPr>
          <w:rFonts w:ascii="Arial" w:hAnsi="Arial" w:cs="Arial"/>
          <w:sz w:val="20"/>
          <w:szCs w:val="20"/>
        </w:rPr>
        <w:t xml:space="preserve"> </w:t>
      </w:r>
      <w:r w:rsidRPr="00620E41" w:rsidR="00457719">
        <w:rPr>
          <w:rFonts w:ascii="Arial" w:hAnsi="Arial" w:cs="Arial"/>
          <w:sz w:val="20"/>
          <w:szCs w:val="20"/>
        </w:rPr>
        <w:t>Whe</w:t>
      </w:r>
      <w:r w:rsidR="00620E41">
        <w:rPr>
          <w:rFonts w:ascii="Arial" w:hAnsi="Arial" w:cs="Arial"/>
          <w:sz w:val="20"/>
          <w:szCs w:val="20"/>
        </w:rPr>
        <w:t>n</w:t>
      </w:r>
      <w:r w:rsidRPr="00335541" w:rsidR="00457719">
        <w:rPr>
          <w:rFonts w:ascii="Arial" w:hAnsi="Arial" w:cs="Arial"/>
          <w:sz w:val="20"/>
          <w:szCs w:val="20"/>
        </w:rPr>
        <w:t xml:space="preserve"> an ETL process has been established</w:t>
      </w:r>
      <w:r w:rsidRPr="00335541" w:rsidR="00465489">
        <w:rPr>
          <w:rFonts w:ascii="Arial" w:hAnsi="Arial" w:cs="Arial"/>
          <w:sz w:val="20"/>
          <w:szCs w:val="20"/>
        </w:rPr>
        <w:t>, using an automation tool, such as Alteryx, to perform the ETL procedures instead of a professional can save time, reduce error</w:t>
      </w:r>
      <w:r w:rsidR="00620E41">
        <w:rPr>
          <w:rFonts w:ascii="Arial" w:hAnsi="Arial" w:cs="Arial"/>
          <w:sz w:val="20"/>
          <w:szCs w:val="20"/>
        </w:rPr>
        <w:t>s</w:t>
      </w:r>
      <w:r w:rsidRPr="00335541" w:rsidR="00465489">
        <w:rPr>
          <w:rFonts w:ascii="Arial" w:hAnsi="Arial" w:cs="Arial"/>
          <w:sz w:val="20"/>
          <w:szCs w:val="20"/>
        </w:rPr>
        <w:t xml:space="preserve">, provide visual workflow overviews, standardize documentation and, most importantly, allow for an easily repeatable process. </w:t>
      </w:r>
    </w:p>
    <w:bookmarkEnd w:id="1"/>
    <w:p w:rsidR="00D35246" w:rsidP="00411B96" w:rsidRDefault="00411B96" w14:paraId="186EC5FD" w14:textId="77777777">
      <w:pPr>
        <w:spacing w:after="120" w:line="280" w:lineRule="atLeast"/>
        <w:rPr>
          <w:rFonts w:ascii="Arial" w:hAnsi="Arial" w:cs="Arial"/>
          <w:b/>
          <w:sz w:val="20"/>
          <w:szCs w:val="20"/>
        </w:rPr>
      </w:pPr>
      <w:r w:rsidRPr="00C749FF">
        <w:rPr>
          <w:rFonts w:ascii="Arial" w:hAnsi="Arial" w:cs="Arial"/>
          <w:sz w:val="20"/>
          <w:szCs w:val="20"/>
        </w:rPr>
        <w:br w:type="page"/>
      </w:r>
      <w:r w:rsidR="00D35246">
        <w:rPr>
          <w:rFonts w:ascii="Arial" w:hAnsi="Arial" w:cs="Arial"/>
          <w:b/>
          <w:sz w:val="20"/>
          <w:szCs w:val="20"/>
        </w:rPr>
        <w:lastRenderedPageBreak/>
        <w:t>Required</w:t>
      </w:r>
    </w:p>
    <w:p w:rsidR="005E4D2E" w:rsidP="005E4D2E" w:rsidRDefault="005E4D2E" w14:paraId="5CEB5D0D" w14:textId="4C5DABD1">
      <w:pPr>
        <w:spacing w:after="120" w:line="280" w:lineRule="atLeast"/>
        <w:rPr>
          <w:rFonts w:ascii="Arial" w:hAnsi="Arial" w:cs="Arial"/>
          <w:sz w:val="20"/>
          <w:szCs w:val="20"/>
        </w:rPr>
      </w:pPr>
      <w:bookmarkStart w:name="_Hlk7697691" w:id="2"/>
      <w:r w:rsidRPr="005E4D2E">
        <w:rPr>
          <w:rFonts w:ascii="Arial" w:hAnsi="Arial" w:cs="Arial"/>
          <w:sz w:val="20"/>
          <w:szCs w:val="20"/>
        </w:rPr>
        <w:t xml:space="preserve">Mike, a collogue, took this class and is still confused about the concepts. He sends you an email with the following questions: </w:t>
      </w:r>
    </w:p>
    <w:p w:rsidRPr="00D16DF1" w:rsidR="00D16DF1" w:rsidP="00D16DF1" w:rsidRDefault="00D16DF1" w14:paraId="27204213" w14:textId="77777777">
      <w:pPr>
        <w:numPr>
          <w:ilvl w:val="0"/>
          <w:numId w:val="34"/>
        </w:numPr>
        <w:spacing w:after="120" w:line="280" w:lineRule="atLeast"/>
        <w:rPr>
          <w:rFonts w:ascii="Arial" w:hAnsi="Arial" w:cs="Arial"/>
          <w:sz w:val="20"/>
          <w:szCs w:val="20"/>
        </w:rPr>
      </w:pPr>
      <w:r w:rsidRPr="11753F8B" w:rsidR="11753F8B">
        <w:rPr>
          <w:rFonts w:ascii="Arial" w:hAnsi="Arial" w:cs="Arial"/>
          <w:sz w:val="20"/>
          <w:szCs w:val="20"/>
        </w:rPr>
        <w:t xml:space="preserve">Explain whether and how two spaces can or cannot be as a delimiter in a data file. </w:t>
      </w:r>
    </w:p>
    <w:p w:rsidRPr="00D16DF1" w:rsidR="00D16DF1" w:rsidP="00D16DF1" w:rsidRDefault="00D16DF1" w14:paraId="1B939750" w14:textId="77777777">
      <w:pPr>
        <w:numPr>
          <w:ilvl w:val="0"/>
          <w:numId w:val="34"/>
        </w:numPr>
        <w:spacing w:after="120" w:line="280" w:lineRule="atLeast"/>
        <w:rPr>
          <w:rFonts w:ascii="Arial" w:hAnsi="Arial" w:cs="Arial"/>
          <w:sz w:val="20"/>
          <w:szCs w:val="20"/>
        </w:rPr>
      </w:pPr>
      <w:r w:rsidRPr="00D16DF1">
        <w:rPr>
          <w:rFonts w:ascii="Arial" w:hAnsi="Arial" w:cs="Arial"/>
          <w:sz w:val="20"/>
          <w:szCs w:val="20"/>
        </w:rPr>
        <w:t>What is the concern about using commas in a delimiter-separated file type and what can be used to remedy the concern?</w:t>
      </w:r>
    </w:p>
    <w:p w:rsidRPr="00D16DF1" w:rsidR="00D16DF1" w:rsidP="00D16DF1" w:rsidRDefault="00D16DF1" w14:paraId="0820ABB0" w14:textId="77777777">
      <w:pPr>
        <w:numPr>
          <w:ilvl w:val="0"/>
          <w:numId w:val="34"/>
        </w:numPr>
        <w:spacing w:after="120" w:line="280" w:lineRule="atLeast"/>
        <w:rPr>
          <w:rFonts w:ascii="Arial" w:hAnsi="Arial" w:cs="Arial"/>
          <w:sz w:val="20"/>
          <w:szCs w:val="20"/>
          <w:lang w:val="da-DK"/>
        </w:rPr>
      </w:pPr>
      <w:r w:rsidRPr="00D16DF1">
        <w:rPr>
          <w:rFonts w:ascii="Arial" w:hAnsi="Arial" w:cs="Arial"/>
          <w:sz w:val="20"/>
          <w:szCs w:val="20"/>
        </w:rPr>
        <w:t>Is an asset ID a good data field to use as a unique identifier in a data set needed to analyze depreciation? Why or why not?</w:t>
      </w:r>
    </w:p>
    <w:p w:rsidRPr="00D16DF1" w:rsidR="00D16DF1" w:rsidP="00D16DF1" w:rsidRDefault="00D16DF1" w14:paraId="5E636481" w14:textId="77777777">
      <w:pPr>
        <w:pStyle w:val="ListParagraph"/>
        <w:numPr>
          <w:ilvl w:val="0"/>
          <w:numId w:val="34"/>
        </w:numPr>
        <w:spacing w:after="120" w:line="280" w:lineRule="atLeast"/>
        <w:rPr>
          <w:rFonts w:ascii="Arial" w:hAnsi="Arial" w:cs="Arial"/>
          <w:sz w:val="20"/>
          <w:szCs w:val="20"/>
        </w:rPr>
      </w:pPr>
      <w:r w:rsidRPr="00D16DF1">
        <w:rPr>
          <w:rFonts w:ascii="Arial" w:hAnsi="Arial" w:cs="Arial"/>
          <w:sz w:val="20"/>
          <w:szCs w:val="20"/>
        </w:rPr>
        <w:t>Below are excerpts from two data tables used in our course: a customer table on the left and a sales transaction table on the right. Invoices are billed to customers on a bimonthly basis. I have two questions:</w:t>
      </w:r>
    </w:p>
    <w:p w:rsidRPr="00D16DF1" w:rsidR="00D16DF1" w:rsidP="00D16DF1" w:rsidRDefault="00D16DF1" w14:paraId="261391B1" w14:textId="77777777">
      <w:pPr>
        <w:pStyle w:val="ListParagraph"/>
        <w:numPr>
          <w:ilvl w:val="0"/>
          <w:numId w:val="35"/>
        </w:numPr>
        <w:spacing w:after="120" w:line="280" w:lineRule="atLeast"/>
        <w:rPr>
          <w:rFonts w:ascii="Arial" w:hAnsi="Arial" w:cs="Arial"/>
          <w:sz w:val="20"/>
          <w:szCs w:val="20"/>
        </w:rPr>
      </w:pPr>
      <w:r w:rsidRPr="00D16DF1">
        <w:rPr>
          <w:rFonts w:ascii="Arial" w:hAnsi="Arial" w:cs="Arial"/>
          <w:sz w:val="20"/>
          <w:szCs w:val="20"/>
        </w:rPr>
        <w:t>What join would best show all transactions with customer details? Please explain how this join works and the unique identifier you would use for the join.</w:t>
      </w:r>
    </w:p>
    <w:p w:rsidR="005E4D2E" w:rsidP="00D16DF1" w:rsidRDefault="00D16DF1" w14:paraId="40954093" w14:textId="780B934E">
      <w:pPr>
        <w:pStyle w:val="ListParagraph"/>
        <w:numPr>
          <w:ilvl w:val="0"/>
          <w:numId w:val="35"/>
        </w:numPr>
        <w:spacing w:after="120" w:line="280" w:lineRule="atLeast"/>
        <w:rPr>
          <w:rFonts w:ascii="Arial" w:hAnsi="Arial" w:cs="Arial"/>
          <w:sz w:val="20"/>
          <w:szCs w:val="20"/>
        </w:rPr>
      </w:pPr>
      <w:r w:rsidRPr="00D16DF1">
        <w:rPr>
          <w:rFonts w:ascii="Arial" w:hAnsi="Arial" w:cs="Arial"/>
          <w:sz w:val="20"/>
          <w:szCs w:val="20"/>
        </w:rPr>
        <w:t>What join would show all customer and transaction details? Please explain how this identifier works and the unique identifier you would use for the join.</w:t>
      </w:r>
    </w:p>
    <w:p w:rsidR="00634EF7" w:rsidP="00634EF7" w:rsidRDefault="00634EF7" w14:paraId="5A7B2A26" w14:textId="03EBD943">
      <w:pPr>
        <w:spacing w:after="120" w:line="280" w:lineRule="atLeast"/>
        <w:rPr>
          <w:rFonts w:ascii="Arial" w:hAnsi="Arial" w:cs="Arial"/>
          <w:sz w:val="20"/>
          <w:szCs w:val="20"/>
        </w:rPr>
      </w:pPr>
      <w:r w:rsidRPr="00634EF7">
        <w:rPr>
          <w:rFonts w:ascii="Arial" w:hAnsi="Arial" w:cs="Arial"/>
          <w:noProof/>
          <w:sz w:val="20"/>
          <w:szCs w:val="20"/>
        </w:rPr>
        <w:drawing>
          <wp:inline distT="0" distB="0" distL="0" distR="0" wp14:anchorId="31D30702" wp14:editId="1FCDFD4E">
            <wp:extent cx="5943600" cy="1275080"/>
            <wp:effectExtent l="0" t="0" r="0" b="1270"/>
            <wp:docPr id="19" name="Picture 5" descr="Table&#10;&#10;Description automatically generated">
              <a:extLst xmlns:a="http://schemas.openxmlformats.org/drawingml/2006/main">
                <a:ext uri="{FF2B5EF4-FFF2-40B4-BE49-F238E27FC236}">
                  <a16:creationId xmlns:a16="http://schemas.microsoft.com/office/drawing/2014/main" id="{21B3CBB1-B31D-75DD-4DB6-DC6834C97D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5" descr="Table&#10;&#10;Description automatically generated">
                      <a:extLst>
                        <a:ext uri="{FF2B5EF4-FFF2-40B4-BE49-F238E27FC236}">
                          <a16:creationId xmlns:a16="http://schemas.microsoft.com/office/drawing/2014/main" id="{21B3CBB1-B31D-75DD-4DB6-DC6834C97D33}"/>
                        </a:ext>
                      </a:extLst>
                    </pic:cNvPr>
                    <pic:cNvPicPr>
                      <a:picLocks noChangeAspect="1"/>
                    </pic:cNvPicPr>
                  </pic:nvPicPr>
                  <pic:blipFill>
                    <a:blip r:embed="rId24"/>
                    <a:stretch>
                      <a:fillRect/>
                    </a:stretch>
                  </pic:blipFill>
                  <pic:spPr>
                    <a:xfrm>
                      <a:off x="0" y="0"/>
                      <a:ext cx="5943600" cy="1275080"/>
                    </a:xfrm>
                    <a:prstGeom prst="rect">
                      <a:avLst/>
                    </a:prstGeom>
                  </pic:spPr>
                </pic:pic>
              </a:graphicData>
            </a:graphic>
          </wp:inline>
        </w:drawing>
      </w:r>
      <w:bookmarkEnd w:id="2"/>
    </w:p>
    <w:p w:rsidR="00634EF7" w:rsidP="00634EF7" w:rsidRDefault="00634EF7" w14:paraId="09FA9B36" w14:textId="6E211F1C">
      <w:pPr>
        <w:rPr>
          <w:rFonts w:ascii="Arial" w:hAnsi="Arial" w:cs="Arial"/>
          <w:sz w:val="20"/>
          <w:szCs w:val="20"/>
        </w:rPr>
      </w:pPr>
    </w:p>
    <w:p w:rsidRPr="00634EF7" w:rsidR="00634EF7" w:rsidP="00634EF7" w:rsidRDefault="00634EF7" w14:paraId="40AAED10" w14:textId="77777777">
      <w:pPr>
        <w:pStyle w:val="ListParagraph"/>
        <w:numPr>
          <w:ilvl w:val="0"/>
          <w:numId w:val="34"/>
        </w:numPr>
        <w:rPr>
          <w:rFonts w:ascii="Arial" w:hAnsi="Arial" w:cs="Arial"/>
          <w:sz w:val="20"/>
          <w:szCs w:val="20"/>
        </w:rPr>
      </w:pPr>
      <w:r w:rsidRPr="00634EF7">
        <w:rPr>
          <w:rFonts w:ascii="Arial" w:hAnsi="Arial" w:cs="Arial"/>
          <w:sz w:val="20"/>
          <w:szCs w:val="20"/>
        </w:rPr>
        <w:t>Assume two companies just merged and you are trying to combine the data for each company to analyze payroll for all employees. Employees at Company A submit their hours each week and are paid biweekly. Employees at Company B submit their hours for a month and are paid monthly. How do you think the data is likely stored by the two companies and how would you manipulate the data before it can be merged together?</w:t>
      </w:r>
    </w:p>
    <w:p w:rsidRPr="00634EF7" w:rsidR="00634EF7" w:rsidP="00634EF7" w:rsidRDefault="00634EF7" w14:paraId="7855482A" w14:textId="77777777">
      <w:pPr>
        <w:pStyle w:val="ListParagraph"/>
        <w:numPr>
          <w:ilvl w:val="0"/>
          <w:numId w:val="34"/>
        </w:numPr>
        <w:rPr>
          <w:rFonts w:ascii="Arial" w:hAnsi="Arial" w:cs="Arial"/>
          <w:sz w:val="20"/>
          <w:szCs w:val="20"/>
        </w:rPr>
      </w:pPr>
      <w:r w:rsidRPr="00634EF7">
        <w:rPr>
          <w:rFonts w:ascii="Arial" w:hAnsi="Arial" w:cs="Arial"/>
          <w:sz w:val="20"/>
          <w:szCs w:val="20"/>
        </w:rPr>
        <w:t xml:space="preserve">Assume a company has two divisions that operate in close proximity. The majority of employees only work in one division; however, there are some employees who work in both divisions. Each division keeps a separate data table of its employees. Which join type would you use, and upon which fields would you set your join, if you want to know which employees work at both divisions?  </w:t>
      </w:r>
    </w:p>
    <w:p w:rsidR="00634EF7" w:rsidP="00634EF7" w:rsidRDefault="00634EF7" w14:paraId="07B373BB" w14:textId="20FAEE51">
      <w:pPr>
        <w:rPr>
          <w:rFonts w:ascii="Arial" w:hAnsi="Arial" w:cs="Arial"/>
          <w:sz w:val="20"/>
          <w:szCs w:val="20"/>
        </w:rPr>
      </w:pPr>
    </w:p>
    <w:p w:rsidR="00634EF7" w:rsidP="00634EF7" w:rsidRDefault="00634EF7" w14:paraId="55954E19" w14:textId="5BE20985">
      <w:pPr>
        <w:rPr>
          <w:rFonts w:ascii="Arial" w:hAnsi="Arial" w:cs="Arial"/>
          <w:sz w:val="20"/>
          <w:szCs w:val="20"/>
        </w:rPr>
      </w:pPr>
    </w:p>
    <w:p w:rsidR="00634EF7" w:rsidP="00634EF7" w:rsidRDefault="00634EF7" w14:paraId="09941780" w14:textId="1156375C">
      <w:pPr>
        <w:rPr>
          <w:rFonts w:ascii="Arial" w:hAnsi="Arial" w:cs="Arial"/>
          <w:sz w:val="20"/>
          <w:szCs w:val="20"/>
        </w:rPr>
      </w:pPr>
    </w:p>
    <w:p w:rsidR="00634EF7" w:rsidP="00634EF7" w:rsidRDefault="00634EF7" w14:paraId="33967E31" w14:textId="2F73F95D">
      <w:pPr>
        <w:rPr>
          <w:rFonts w:ascii="Arial" w:hAnsi="Arial" w:cs="Arial"/>
          <w:sz w:val="20"/>
          <w:szCs w:val="20"/>
        </w:rPr>
      </w:pPr>
    </w:p>
    <w:p w:rsidR="00634EF7" w:rsidP="00634EF7" w:rsidRDefault="00634EF7" w14:paraId="0F323D47" w14:textId="15659421">
      <w:pPr>
        <w:rPr>
          <w:rFonts w:ascii="Arial" w:hAnsi="Arial" w:cs="Arial"/>
          <w:sz w:val="20"/>
          <w:szCs w:val="20"/>
        </w:rPr>
      </w:pPr>
    </w:p>
    <w:p w:rsidR="00634EF7" w:rsidP="00634EF7" w:rsidRDefault="00634EF7" w14:paraId="74F06677" w14:textId="4597D113">
      <w:pPr>
        <w:rPr>
          <w:rFonts w:ascii="Arial" w:hAnsi="Arial" w:cs="Arial"/>
          <w:sz w:val="20"/>
          <w:szCs w:val="20"/>
        </w:rPr>
      </w:pPr>
    </w:p>
    <w:p w:rsidRPr="00C749FF" w:rsidR="00305D89" w:rsidP="00305D89" w:rsidRDefault="00305D89" w14:paraId="56833D42" w14:textId="77777777">
      <w:pPr>
        <w:spacing w:after="120" w:line="280" w:lineRule="atLeast"/>
        <w:jc w:val="center"/>
        <w:rPr>
          <w:rFonts w:ascii="Arial" w:hAnsi="Arial" w:cs="Arial"/>
          <w:b/>
          <w:sz w:val="24"/>
          <w:szCs w:val="24"/>
        </w:rPr>
      </w:pPr>
      <w:bookmarkStart w:name="_Hlk7533134" w:id="3"/>
      <w:bookmarkStart w:name="_Hlk7689345" w:id="4"/>
      <w:r w:rsidRPr="00C749FF">
        <w:rPr>
          <w:rFonts w:ascii="Arial" w:hAnsi="Arial" w:cs="Arial"/>
          <w:b/>
          <w:sz w:val="24"/>
          <w:szCs w:val="24"/>
        </w:rPr>
        <w:lastRenderedPageBreak/>
        <w:t>Analytics mindset</w:t>
      </w:r>
    </w:p>
    <w:p w:rsidR="00305D89" w:rsidP="00305D89" w:rsidRDefault="00305D89" w14:paraId="03D1FECC" w14:textId="77777777">
      <w:pPr>
        <w:spacing w:after="120" w:line="280" w:lineRule="atLeast"/>
        <w:jc w:val="center"/>
        <w:rPr>
          <w:rFonts w:ascii="Arial" w:hAnsi="Arial" w:cs="Arial"/>
          <w:b/>
          <w:sz w:val="20"/>
          <w:szCs w:val="20"/>
        </w:rPr>
      </w:pPr>
      <w:r>
        <w:rPr>
          <w:rFonts w:ascii="Arial" w:hAnsi="Arial" w:cs="Arial"/>
          <w:b/>
          <w:sz w:val="20"/>
          <w:szCs w:val="20"/>
        </w:rPr>
        <w:t xml:space="preserve">ETL </w:t>
      </w:r>
    </w:p>
    <w:bookmarkEnd w:id="3"/>
    <w:p w:rsidR="00305D89" w:rsidP="00305D89" w:rsidRDefault="00305D89" w14:paraId="2A288837" w14:textId="77777777">
      <w:pPr>
        <w:spacing w:after="120" w:line="280" w:lineRule="atLeast"/>
        <w:jc w:val="center"/>
        <w:rPr>
          <w:rFonts w:ascii="Arial" w:hAnsi="Arial" w:cs="Arial"/>
          <w:sz w:val="20"/>
          <w:szCs w:val="20"/>
        </w:rPr>
      </w:pPr>
      <w:r>
        <w:rPr>
          <w:rFonts w:ascii="Arial" w:hAnsi="Arial" w:cs="Arial"/>
          <w:b/>
          <w:sz w:val="20"/>
          <w:szCs w:val="20"/>
        </w:rPr>
        <w:t xml:space="preserve">Case 1 – Identifying data problems – Excel </w:t>
      </w:r>
    </w:p>
    <w:p w:rsidR="00305D89" w:rsidP="00305D89" w:rsidRDefault="00305D89" w14:paraId="6FFE70FB" w14:textId="77777777">
      <w:pPr>
        <w:spacing w:after="240" w:line="280" w:lineRule="atLeast"/>
        <w:rPr>
          <w:rFonts w:ascii="Arial" w:hAnsi="Arial" w:cs="Arial"/>
          <w:sz w:val="20"/>
          <w:szCs w:val="20"/>
        </w:rPr>
      </w:pPr>
    </w:p>
    <w:bookmarkEnd w:id="4"/>
    <w:p w:rsidR="00305D89" w:rsidP="00305D89" w:rsidRDefault="00305D89" w14:paraId="0F414692" w14:textId="77777777">
      <w:pPr>
        <w:spacing w:after="240" w:line="280" w:lineRule="atLeast"/>
        <w:rPr>
          <w:rFonts w:ascii="Arial" w:hAnsi="Arial" w:cs="Arial"/>
          <w:sz w:val="20"/>
          <w:szCs w:val="20"/>
        </w:rPr>
      </w:pPr>
      <w:r>
        <w:rPr>
          <w:rFonts w:ascii="Arial" w:hAnsi="Arial" w:cs="Arial"/>
          <w:sz w:val="20"/>
          <w:szCs w:val="20"/>
        </w:rPr>
        <w:t xml:space="preserve">To successfully extract, transform and load data, you need to be able to identify potential data problems and challenges. The image below contains balance sheet data for several different companies. The image shows a screenshot of the comma-separated file provided to you for this case, </w:t>
      </w:r>
      <w:r w:rsidRPr="003A5847">
        <w:rPr>
          <w:rFonts w:ascii="Arial" w:hAnsi="Arial" w:cs="Arial"/>
          <w:b/>
          <w:sz w:val="20"/>
          <w:szCs w:val="20"/>
        </w:rPr>
        <w:t>Analytics_mindset_case_studies_ETL_Case1.csv</w:t>
      </w:r>
      <w:r>
        <w:rPr>
          <w:rFonts w:ascii="Arial" w:hAnsi="Arial" w:cs="Arial"/>
          <w:sz w:val="20"/>
          <w:szCs w:val="20"/>
        </w:rPr>
        <w:t xml:space="preserve">. </w:t>
      </w:r>
    </w:p>
    <w:p w:rsidR="00305D89" w:rsidP="00305D89" w:rsidRDefault="00305D89" w14:paraId="563D0C68" w14:textId="016E3CBD">
      <w:pPr>
        <w:spacing w:after="120" w:line="280" w:lineRule="atLeast"/>
        <w:rPr>
          <w:noProof/>
        </w:rPr>
      </w:pPr>
      <w:bookmarkStart w:name="_Hlk8024802" w:id="5"/>
      <w:r>
        <w:rPr>
          <w:noProof/>
        </w:rPr>
        <w:drawing>
          <wp:inline distT="0" distB="0" distL="0" distR="0" wp14:anchorId="784A53F1" wp14:editId="10289F26">
            <wp:extent cx="5852160" cy="3383280"/>
            <wp:effectExtent l="19050" t="19050" r="15240" b="26670"/>
            <wp:docPr id="20" name="Picture 20"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screenshot of a computer&#10;&#10;Description automatically generated with medium confidenc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852160" cy="3383280"/>
                    </a:xfrm>
                    <a:prstGeom prst="rect">
                      <a:avLst/>
                    </a:prstGeom>
                    <a:noFill/>
                    <a:ln w="12700" cmpd="sng">
                      <a:solidFill>
                        <a:srgbClr val="000000"/>
                      </a:solidFill>
                      <a:miter lim="800000"/>
                      <a:headEnd/>
                      <a:tailEnd/>
                    </a:ln>
                    <a:effectLst/>
                  </pic:spPr>
                </pic:pic>
              </a:graphicData>
            </a:graphic>
          </wp:inline>
        </w:drawing>
      </w:r>
      <w:bookmarkEnd w:id="5"/>
    </w:p>
    <w:p w:rsidRPr="0099767F" w:rsidR="00305D89" w:rsidP="00305D89" w:rsidRDefault="00305D89" w14:paraId="7F11C28D" w14:textId="77777777">
      <w:pPr>
        <w:spacing w:before="240" w:after="120" w:line="280" w:lineRule="atLeast"/>
        <w:rPr>
          <w:rFonts w:ascii="Arial" w:hAnsi="Arial" w:cs="Arial"/>
          <w:b/>
          <w:noProof/>
          <w:sz w:val="20"/>
          <w:szCs w:val="20"/>
        </w:rPr>
      </w:pPr>
      <w:r>
        <w:rPr>
          <w:rFonts w:ascii="Arial" w:hAnsi="Arial" w:cs="Arial"/>
          <w:b/>
          <w:noProof/>
          <w:sz w:val="20"/>
          <w:szCs w:val="20"/>
        </w:rPr>
        <w:t>Required</w:t>
      </w:r>
    </w:p>
    <w:p w:rsidRPr="0099767F" w:rsidR="00305D89" w:rsidP="00305D89" w:rsidRDefault="00305D89" w14:paraId="67619414" w14:textId="77777777">
      <w:pPr>
        <w:numPr>
          <w:ilvl w:val="0"/>
          <w:numId w:val="37"/>
        </w:numPr>
        <w:spacing w:after="120" w:line="280" w:lineRule="atLeast"/>
        <w:rPr>
          <w:rFonts w:ascii="Arial" w:hAnsi="Arial" w:cs="Arial"/>
          <w:sz w:val="20"/>
          <w:szCs w:val="20"/>
        </w:rPr>
      </w:pPr>
      <w:bookmarkStart w:name="_Hlk7689423" w:id="6"/>
      <w:r w:rsidRPr="0099767F">
        <w:rPr>
          <w:rFonts w:ascii="Arial" w:hAnsi="Arial" w:cs="Arial"/>
          <w:sz w:val="20"/>
          <w:szCs w:val="20"/>
        </w:rPr>
        <w:t xml:space="preserve">Complete the ETL </w:t>
      </w:r>
      <w:r>
        <w:rPr>
          <w:rFonts w:ascii="Arial" w:hAnsi="Arial" w:cs="Arial"/>
          <w:sz w:val="20"/>
          <w:szCs w:val="20"/>
        </w:rPr>
        <w:t>o</w:t>
      </w:r>
      <w:r w:rsidRPr="0099767F">
        <w:rPr>
          <w:rFonts w:ascii="Arial" w:hAnsi="Arial" w:cs="Arial"/>
          <w:sz w:val="20"/>
          <w:szCs w:val="20"/>
        </w:rPr>
        <w:t xml:space="preserve">verview case, which covers fundamental considerations in the ETL process. </w:t>
      </w:r>
    </w:p>
    <w:p w:rsidR="00305D89" w:rsidP="00305D89" w:rsidRDefault="00305D89" w14:paraId="257AC305" w14:textId="77777777">
      <w:pPr>
        <w:numPr>
          <w:ilvl w:val="0"/>
          <w:numId w:val="37"/>
        </w:numPr>
        <w:spacing w:after="120" w:line="280" w:lineRule="atLeast"/>
        <w:rPr>
          <w:rFonts w:ascii="Arial" w:hAnsi="Arial" w:cs="Arial"/>
          <w:noProof/>
          <w:sz w:val="20"/>
          <w:szCs w:val="20"/>
        </w:rPr>
      </w:pPr>
      <w:r w:rsidRPr="0099767F">
        <w:rPr>
          <w:rFonts w:ascii="Arial" w:hAnsi="Arial" w:cs="Arial"/>
          <w:noProof/>
          <w:sz w:val="20"/>
          <w:szCs w:val="20"/>
        </w:rPr>
        <w:t xml:space="preserve">Review the data extract </w:t>
      </w:r>
      <w:r>
        <w:rPr>
          <w:rFonts w:ascii="Arial" w:hAnsi="Arial" w:cs="Arial"/>
          <w:noProof/>
          <w:sz w:val="20"/>
          <w:szCs w:val="20"/>
        </w:rPr>
        <w:t>shown above. I</w:t>
      </w:r>
      <w:r w:rsidRPr="0099767F">
        <w:rPr>
          <w:rFonts w:ascii="Arial" w:hAnsi="Arial" w:cs="Arial"/>
          <w:noProof/>
          <w:sz w:val="20"/>
          <w:szCs w:val="20"/>
        </w:rPr>
        <w:t xml:space="preserve">dentify </w:t>
      </w:r>
      <w:r>
        <w:rPr>
          <w:rFonts w:ascii="Arial" w:hAnsi="Arial" w:cs="Arial"/>
          <w:noProof/>
          <w:sz w:val="20"/>
          <w:szCs w:val="20"/>
        </w:rPr>
        <w:t xml:space="preserve">any issues that might be problematic and would need to be addressed when performing the ETL procedures. </w:t>
      </w:r>
    </w:p>
    <w:p w:rsidRPr="0099767F" w:rsidR="00305D89" w:rsidP="00305D89" w:rsidRDefault="00305D89" w14:paraId="7198650A" w14:textId="77777777">
      <w:pPr>
        <w:numPr>
          <w:ilvl w:val="1"/>
          <w:numId w:val="37"/>
        </w:numPr>
        <w:spacing w:after="120" w:line="280" w:lineRule="atLeast"/>
        <w:rPr>
          <w:rFonts w:ascii="Arial" w:hAnsi="Arial" w:cs="Arial"/>
          <w:noProof/>
          <w:sz w:val="20"/>
          <w:szCs w:val="20"/>
        </w:rPr>
      </w:pPr>
      <w:r>
        <w:rPr>
          <w:rFonts w:ascii="Arial" w:hAnsi="Arial" w:cs="Arial"/>
          <w:sz w:val="20"/>
          <w:szCs w:val="20"/>
        </w:rPr>
        <w:t>Note: you do not need to verify the validity of the amounts (e.g., American Airlines Group Inc. did in fact report cash of 2750000000 for 2018).</w:t>
      </w:r>
    </w:p>
    <w:bookmarkEnd w:id="6"/>
    <w:p w:rsidRPr="003A5847" w:rsidR="00305D89" w:rsidP="00305D89" w:rsidRDefault="00305D89" w14:paraId="7E6922BF" w14:textId="77777777">
      <w:pPr>
        <w:numPr>
          <w:ilvl w:val="0"/>
          <w:numId w:val="37"/>
        </w:numPr>
        <w:spacing w:after="120" w:line="280" w:lineRule="atLeast"/>
        <w:rPr>
          <w:rFonts w:ascii="Arial" w:hAnsi="Arial" w:cs="Arial"/>
          <w:noProof/>
          <w:sz w:val="20"/>
          <w:szCs w:val="20"/>
        </w:rPr>
      </w:pPr>
      <w:r>
        <w:rPr>
          <w:rFonts w:ascii="Arial" w:hAnsi="Arial" w:cs="Arial"/>
          <w:noProof/>
          <w:sz w:val="20"/>
          <w:szCs w:val="20"/>
        </w:rPr>
        <w:t>Using the data provided, transform the data using Excel and address the issues you identified. Document the steps you took to transform the data.</w:t>
      </w:r>
    </w:p>
    <w:p w:rsidR="00634EF7" w:rsidP="00634EF7" w:rsidRDefault="00634EF7" w14:paraId="6C3CAAD4" w14:textId="52B608A2">
      <w:pPr>
        <w:rPr>
          <w:rFonts w:ascii="Arial" w:hAnsi="Arial" w:cs="Arial"/>
          <w:sz w:val="20"/>
          <w:szCs w:val="20"/>
        </w:rPr>
      </w:pPr>
    </w:p>
    <w:p w:rsidR="00305D89" w:rsidP="00634EF7" w:rsidRDefault="00305D89" w14:paraId="2C75FDD4" w14:textId="459772BA">
      <w:pPr>
        <w:rPr>
          <w:rFonts w:ascii="Arial" w:hAnsi="Arial" w:cs="Arial"/>
          <w:sz w:val="20"/>
          <w:szCs w:val="20"/>
        </w:rPr>
      </w:pPr>
    </w:p>
    <w:p w:rsidR="5F502F2D" w:rsidP="5F502F2D" w:rsidRDefault="5F502F2D" w14:paraId="7E82EB2C" w14:textId="6187290D">
      <w:pPr>
        <w:rPr>
          <w:rFonts w:ascii="Arial" w:hAnsi="Arial" w:cs="Arial"/>
          <w:sz w:val="20"/>
          <w:szCs w:val="20"/>
        </w:rPr>
      </w:pPr>
    </w:p>
    <w:p w:rsidRPr="00C749FF" w:rsidR="00A6497B" w:rsidP="00A6497B" w:rsidRDefault="00A6497B" w14:paraId="4821BA55" w14:textId="77777777">
      <w:pPr>
        <w:spacing w:after="120" w:line="280" w:lineRule="atLeast"/>
        <w:jc w:val="center"/>
        <w:rPr>
          <w:rFonts w:ascii="Arial" w:hAnsi="Arial" w:cs="Arial"/>
          <w:b/>
          <w:sz w:val="24"/>
          <w:szCs w:val="24"/>
        </w:rPr>
      </w:pPr>
      <w:r w:rsidRPr="00C749FF">
        <w:rPr>
          <w:rFonts w:ascii="Arial" w:hAnsi="Arial" w:cs="Arial"/>
          <w:b/>
          <w:sz w:val="24"/>
          <w:szCs w:val="24"/>
        </w:rPr>
        <w:lastRenderedPageBreak/>
        <w:t>Analytics mindset</w:t>
      </w:r>
    </w:p>
    <w:p w:rsidR="00A6497B" w:rsidP="00A6497B" w:rsidRDefault="00A6497B" w14:paraId="50F62EB6" w14:textId="77777777">
      <w:pPr>
        <w:spacing w:after="120" w:line="280" w:lineRule="atLeast"/>
        <w:jc w:val="center"/>
        <w:rPr>
          <w:rFonts w:ascii="Arial" w:hAnsi="Arial" w:cs="Arial"/>
          <w:b/>
          <w:sz w:val="20"/>
          <w:szCs w:val="20"/>
        </w:rPr>
      </w:pPr>
      <w:r>
        <w:rPr>
          <w:rFonts w:ascii="Arial" w:hAnsi="Arial" w:cs="Arial"/>
          <w:b/>
          <w:sz w:val="20"/>
          <w:szCs w:val="20"/>
        </w:rPr>
        <w:t xml:space="preserve">ETL </w:t>
      </w:r>
    </w:p>
    <w:p w:rsidR="00A6497B" w:rsidP="00A6497B" w:rsidRDefault="00A6497B" w14:paraId="0F6AE22C" w14:textId="77777777">
      <w:pPr>
        <w:spacing w:after="240" w:line="280" w:lineRule="atLeast"/>
        <w:jc w:val="center"/>
        <w:rPr>
          <w:rFonts w:ascii="Arial" w:hAnsi="Arial" w:cs="Arial"/>
          <w:b/>
          <w:sz w:val="20"/>
          <w:szCs w:val="20"/>
        </w:rPr>
      </w:pPr>
      <w:bookmarkStart w:name="_Hlk7776087" w:id="7"/>
      <w:r>
        <w:rPr>
          <w:rFonts w:ascii="Arial" w:hAnsi="Arial" w:cs="Arial"/>
          <w:b/>
          <w:sz w:val="20"/>
          <w:szCs w:val="20"/>
        </w:rPr>
        <w:t xml:space="preserve">Case 2 – Text extraction and unique identifiers – Excel </w:t>
      </w:r>
    </w:p>
    <w:bookmarkEnd w:id="7"/>
    <w:p w:rsidR="00A6497B" w:rsidP="00A6497B" w:rsidRDefault="00A6497B" w14:paraId="12737499" w14:textId="77777777">
      <w:pPr>
        <w:spacing w:after="240" w:line="280" w:lineRule="atLeast"/>
        <w:rPr>
          <w:rFonts w:ascii="Arial" w:hAnsi="Arial" w:cs="Arial"/>
          <w:sz w:val="20"/>
          <w:szCs w:val="20"/>
        </w:rPr>
      </w:pPr>
      <w:r>
        <w:rPr>
          <w:rFonts w:ascii="Arial" w:hAnsi="Arial" w:cs="Arial"/>
          <w:sz w:val="20"/>
          <w:szCs w:val="20"/>
        </w:rPr>
        <w:t xml:space="preserve">In older computer systems, multiple values were often stored in a single cell to save space. This practice is sometimes still followed today. For example, an employee identification number may tell you the employee number, plant number and business function. That is, 143-01-Acc could identify employee 143, from plant 01, who works in accounting.  </w:t>
      </w:r>
    </w:p>
    <w:p w:rsidR="00A6497B" w:rsidP="00A6497B" w:rsidRDefault="00A6497B" w14:paraId="724CD76A" w14:textId="77777777">
      <w:pPr>
        <w:spacing w:after="240" w:line="280" w:lineRule="atLeast"/>
        <w:rPr>
          <w:rFonts w:ascii="Arial" w:hAnsi="Arial" w:cs="Arial"/>
          <w:sz w:val="20"/>
          <w:szCs w:val="20"/>
        </w:rPr>
      </w:pPr>
      <w:r w:rsidRPr="0069726F">
        <w:rPr>
          <w:rFonts w:ascii="Arial" w:hAnsi="Arial" w:cs="Arial"/>
          <w:sz w:val="20"/>
          <w:szCs w:val="20"/>
        </w:rPr>
        <w:t xml:space="preserve">For this </w:t>
      </w:r>
      <w:r>
        <w:rPr>
          <w:rFonts w:ascii="Arial" w:hAnsi="Arial" w:cs="Arial"/>
          <w:sz w:val="20"/>
          <w:szCs w:val="20"/>
        </w:rPr>
        <w:t xml:space="preserve">case, you are provided with an Excel data file, </w:t>
      </w:r>
      <w:r w:rsidRPr="00284EE3">
        <w:rPr>
          <w:rFonts w:ascii="Arial" w:hAnsi="Arial" w:cs="Arial"/>
          <w:b/>
          <w:sz w:val="20"/>
          <w:szCs w:val="20"/>
        </w:rPr>
        <w:t>Analytics_mindset_case_studies_Case2</w:t>
      </w:r>
      <w:r>
        <w:rPr>
          <w:rFonts w:ascii="Arial" w:hAnsi="Arial" w:cs="Arial"/>
          <w:b/>
          <w:sz w:val="20"/>
          <w:szCs w:val="20"/>
        </w:rPr>
        <w:t>_Excel</w:t>
      </w:r>
      <w:r w:rsidRPr="00284EE3">
        <w:rPr>
          <w:rFonts w:ascii="Arial" w:hAnsi="Arial" w:cs="Arial"/>
          <w:b/>
          <w:sz w:val="20"/>
          <w:szCs w:val="20"/>
        </w:rPr>
        <w:t>.xlsx</w:t>
      </w:r>
      <w:r>
        <w:rPr>
          <w:rFonts w:ascii="Arial" w:hAnsi="Arial" w:cs="Arial"/>
          <w:b/>
          <w:sz w:val="20"/>
          <w:szCs w:val="20"/>
        </w:rPr>
        <w:t xml:space="preserve">, </w:t>
      </w:r>
      <w:r w:rsidRPr="00E06CB7">
        <w:rPr>
          <w:rFonts w:ascii="Arial" w:hAnsi="Arial" w:cs="Arial"/>
          <w:sz w:val="20"/>
          <w:szCs w:val="20"/>
        </w:rPr>
        <w:t xml:space="preserve">that contains </w:t>
      </w:r>
      <w:r>
        <w:rPr>
          <w:rFonts w:ascii="Arial" w:hAnsi="Arial" w:cs="Arial"/>
          <w:sz w:val="20"/>
          <w:szCs w:val="20"/>
        </w:rPr>
        <w:t>597</w:t>
      </w:r>
      <w:r w:rsidRPr="00E06CB7">
        <w:rPr>
          <w:rFonts w:ascii="Arial" w:hAnsi="Arial" w:cs="Arial"/>
          <w:sz w:val="20"/>
          <w:szCs w:val="20"/>
        </w:rPr>
        <w:t xml:space="preserve"> rows of employee data</w:t>
      </w:r>
      <w:r>
        <w:rPr>
          <w:rFonts w:ascii="Arial" w:hAnsi="Arial" w:cs="Arial"/>
          <w:sz w:val="20"/>
          <w:szCs w:val="20"/>
        </w:rPr>
        <w:t xml:space="preserve">. In the tab labeled Case 2 data, you will find three columns: </w:t>
      </w:r>
      <w:proofErr w:type="spellStart"/>
      <w:r>
        <w:rPr>
          <w:rFonts w:ascii="Arial" w:hAnsi="Arial" w:cs="Arial"/>
          <w:sz w:val="20"/>
          <w:szCs w:val="20"/>
        </w:rPr>
        <w:t>EmployeeCode</w:t>
      </w:r>
      <w:proofErr w:type="spellEnd"/>
      <w:r>
        <w:rPr>
          <w:rFonts w:ascii="Arial" w:hAnsi="Arial" w:cs="Arial"/>
          <w:sz w:val="20"/>
          <w:szCs w:val="20"/>
        </w:rPr>
        <w:t xml:space="preserve">, FirstName and LastName. The </w:t>
      </w:r>
      <w:proofErr w:type="spellStart"/>
      <w:r>
        <w:rPr>
          <w:rFonts w:ascii="Arial" w:hAnsi="Arial" w:cs="Arial"/>
          <w:sz w:val="20"/>
          <w:szCs w:val="20"/>
        </w:rPr>
        <w:t>EmployeeCode</w:t>
      </w:r>
      <w:proofErr w:type="spellEnd"/>
      <w:r>
        <w:rPr>
          <w:rFonts w:ascii="Arial" w:hAnsi="Arial" w:cs="Arial"/>
          <w:sz w:val="20"/>
          <w:szCs w:val="20"/>
        </w:rPr>
        <w:t xml:space="preserve"> is the combination of four different fields: Location, </w:t>
      </w:r>
      <w:proofErr w:type="spellStart"/>
      <w:r>
        <w:rPr>
          <w:rFonts w:ascii="Arial" w:hAnsi="Arial" w:cs="Arial"/>
          <w:sz w:val="20"/>
          <w:szCs w:val="20"/>
        </w:rPr>
        <w:t>EmpID</w:t>
      </w:r>
      <w:proofErr w:type="spellEnd"/>
      <w:r>
        <w:rPr>
          <w:rFonts w:ascii="Arial" w:hAnsi="Arial" w:cs="Arial"/>
          <w:sz w:val="20"/>
          <w:szCs w:val="20"/>
        </w:rPr>
        <w:t xml:space="preserve">, </w:t>
      </w:r>
      <w:proofErr w:type="spellStart"/>
      <w:r>
        <w:rPr>
          <w:rFonts w:ascii="Arial" w:hAnsi="Arial" w:cs="Arial"/>
          <w:sz w:val="20"/>
          <w:szCs w:val="20"/>
        </w:rPr>
        <w:t>PlantID</w:t>
      </w:r>
      <w:proofErr w:type="spellEnd"/>
      <w:r>
        <w:rPr>
          <w:rFonts w:ascii="Arial" w:hAnsi="Arial" w:cs="Arial"/>
          <w:sz w:val="20"/>
          <w:szCs w:val="20"/>
        </w:rPr>
        <w:t xml:space="preserve"> and </w:t>
      </w:r>
      <w:proofErr w:type="spellStart"/>
      <w:r>
        <w:rPr>
          <w:rFonts w:ascii="Arial" w:hAnsi="Arial" w:cs="Arial"/>
          <w:sz w:val="20"/>
          <w:szCs w:val="20"/>
        </w:rPr>
        <w:t>PayPeriod</w:t>
      </w:r>
      <w:proofErr w:type="spellEnd"/>
      <w:r>
        <w:rPr>
          <w:rFonts w:ascii="Arial" w:hAnsi="Arial" w:cs="Arial"/>
          <w:sz w:val="20"/>
          <w:szCs w:val="20"/>
        </w:rPr>
        <w:t xml:space="preserve">. Each of these fields is defined as follows: </w:t>
      </w:r>
    </w:p>
    <w:p w:rsidR="00A6497B" w:rsidP="00A6497B" w:rsidRDefault="00A6497B" w14:paraId="08F0E271" w14:textId="77777777">
      <w:pPr>
        <w:numPr>
          <w:ilvl w:val="0"/>
          <w:numId w:val="1"/>
        </w:numPr>
        <w:spacing w:after="240" w:line="280" w:lineRule="atLeast"/>
        <w:rPr>
          <w:rFonts w:ascii="Arial" w:hAnsi="Arial" w:cs="Arial"/>
          <w:sz w:val="20"/>
          <w:szCs w:val="20"/>
        </w:rPr>
      </w:pPr>
      <w:r>
        <w:rPr>
          <w:rFonts w:ascii="Arial" w:hAnsi="Arial" w:cs="Arial"/>
          <w:sz w:val="20"/>
          <w:szCs w:val="20"/>
        </w:rPr>
        <w:t xml:space="preserve">Location: The location code shows the location where the employee works. The company operates in eight different countries: Argentina (ARG), Australia (AUS), Canada (CAN), England (ENG), Germany (GER), Japan (JAP), Mexico (MEX) and the United States of America (USA). The country codes are always three digits and are the first three digits in the </w:t>
      </w:r>
      <w:proofErr w:type="spellStart"/>
      <w:r>
        <w:rPr>
          <w:rFonts w:ascii="Arial" w:hAnsi="Arial" w:cs="Arial"/>
          <w:sz w:val="20"/>
          <w:szCs w:val="20"/>
        </w:rPr>
        <w:t>EmployeeCode</w:t>
      </w:r>
      <w:proofErr w:type="spellEnd"/>
      <w:r>
        <w:rPr>
          <w:rFonts w:ascii="Arial" w:hAnsi="Arial" w:cs="Arial"/>
          <w:sz w:val="20"/>
          <w:szCs w:val="20"/>
        </w:rPr>
        <w:t xml:space="preserve">, reading from left to right. </w:t>
      </w:r>
    </w:p>
    <w:p w:rsidR="00A6497B" w:rsidP="00A6497B" w:rsidRDefault="00A6497B" w14:paraId="1C2BAFF1" w14:textId="77777777">
      <w:pPr>
        <w:numPr>
          <w:ilvl w:val="0"/>
          <w:numId w:val="1"/>
        </w:numPr>
        <w:spacing w:after="240" w:line="280" w:lineRule="atLeast"/>
        <w:rPr>
          <w:rFonts w:ascii="Arial" w:hAnsi="Arial" w:cs="Arial"/>
          <w:sz w:val="20"/>
          <w:szCs w:val="20"/>
        </w:rPr>
      </w:pPr>
      <w:proofErr w:type="spellStart"/>
      <w:r>
        <w:rPr>
          <w:rFonts w:ascii="Arial" w:hAnsi="Arial" w:cs="Arial"/>
          <w:sz w:val="20"/>
          <w:szCs w:val="20"/>
        </w:rPr>
        <w:t>EmpID</w:t>
      </w:r>
      <w:proofErr w:type="spellEnd"/>
      <w:r>
        <w:rPr>
          <w:rFonts w:ascii="Arial" w:hAnsi="Arial" w:cs="Arial"/>
          <w:sz w:val="20"/>
          <w:szCs w:val="20"/>
        </w:rPr>
        <w:t xml:space="preserve">: The company assigns a random employee identification number from 1,000 to 1,597. Reading the </w:t>
      </w:r>
      <w:proofErr w:type="spellStart"/>
      <w:r>
        <w:rPr>
          <w:rFonts w:ascii="Arial" w:hAnsi="Arial" w:cs="Arial"/>
          <w:sz w:val="20"/>
          <w:szCs w:val="20"/>
        </w:rPr>
        <w:t>EmployeeCode</w:t>
      </w:r>
      <w:proofErr w:type="spellEnd"/>
      <w:r>
        <w:rPr>
          <w:rFonts w:ascii="Arial" w:hAnsi="Arial" w:cs="Arial"/>
          <w:sz w:val="20"/>
          <w:szCs w:val="20"/>
        </w:rPr>
        <w:t xml:space="preserve"> from left to right, the </w:t>
      </w:r>
      <w:proofErr w:type="spellStart"/>
      <w:r>
        <w:rPr>
          <w:rFonts w:ascii="Arial" w:hAnsi="Arial" w:cs="Arial"/>
          <w:sz w:val="20"/>
          <w:szCs w:val="20"/>
        </w:rPr>
        <w:t>EmpID</w:t>
      </w:r>
      <w:proofErr w:type="spellEnd"/>
      <w:r>
        <w:rPr>
          <w:rFonts w:ascii="Arial" w:hAnsi="Arial" w:cs="Arial"/>
          <w:sz w:val="20"/>
          <w:szCs w:val="20"/>
        </w:rPr>
        <w:t xml:space="preserve"> is the first set of numbers immediately after the Location code and </w:t>
      </w:r>
      <w:r w:rsidRPr="00284EE3">
        <w:rPr>
          <w:rFonts w:ascii="Arial" w:hAnsi="Arial" w:cs="Arial"/>
          <w:sz w:val="20"/>
          <w:szCs w:val="20"/>
        </w:rPr>
        <w:t>preceding th</w:t>
      </w:r>
      <w:r>
        <w:rPr>
          <w:rFonts w:ascii="Arial" w:hAnsi="Arial" w:cs="Arial"/>
          <w:sz w:val="20"/>
          <w:szCs w:val="20"/>
        </w:rPr>
        <w:t xml:space="preserve">e hyphen (-). </w:t>
      </w:r>
    </w:p>
    <w:p w:rsidR="00A6497B" w:rsidP="00A6497B" w:rsidRDefault="00A6497B" w14:paraId="53096E71" w14:textId="77777777">
      <w:pPr>
        <w:numPr>
          <w:ilvl w:val="0"/>
          <w:numId w:val="1"/>
        </w:numPr>
        <w:spacing w:after="240" w:line="280" w:lineRule="atLeast"/>
        <w:rPr>
          <w:rFonts w:ascii="Arial" w:hAnsi="Arial" w:cs="Arial"/>
          <w:sz w:val="20"/>
          <w:szCs w:val="20"/>
        </w:rPr>
      </w:pPr>
      <w:proofErr w:type="spellStart"/>
      <w:r>
        <w:rPr>
          <w:rFonts w:ascii="Arial" w:hAnsi="Arial" w:cs="Arial"/>
          <w:sz w:val="20"/>
          <w:szCs w:val="20"/>
        </w:rPr>
        <w:t>PlantID</w:t>
      </w:r>
      <w:proofErr w:type="spellEnd"/>
      <w:r>
        <w:rPr>
          <w:rFonts w:ascii="Arial" w:hAnsi="Arial" w:cs="Arial"/>
          <w:sz w:val="20"/>
          <w:szCs w:val="20"/>
        </w:rPr>
        <w:t xml:space="preserve">: The company has various plants throughout the different countries. Each country numbers its plants starting at 10, and adds one more number for each additional plant. The </w:t>
      </w:r>
      <w:proofErr w:type="spellStart"/>
      <w:r>
        <w:rPr>
          <w:rFonts w:ascii="Arial" w:hAnsi="Arial" w:cs="Arial"/>
          <w:sz w:val="20"/>
          <w:szCs w:val="20"/>
        </w:rPr>
        <w:t>PlantID</w:t>
      </w:r>
      <w:proofErr w:type="spellEnd"/>
      <w:r>
        <w:rPr>
          <w:rFonts w:ascii="Arial" w:hAnsi="Arial" w:cs="Arial"/>
          <w:sz w:val="20"/>
          <w:szCs w:val="20"/>
        </w:rPr>
        <w:t xml:space="preserve"> is contained in the </w:t>
      </w:r>
      <w:proofErr w:type="spellStart"/>
      <w:r>
        <w:rPr>
          <w:rFonts w:ascii="Arial" w:hAnsi="Arial" w:cs="Arial"/>
          <w:sz w:val="20"/>
          <w:szCs w:val="20"/>
        </w:rPr>
        <w:t>EmployeeCode</w:t>
      </w:r>
      <w:proofErr w:type="spellEnd"/>
      <w:r>
        <w:rPr>
          <w:rFonts w:ascii="Arial" w:hAnsi="Arial" w:cs="Arial"/>
          <w:sz w:val="20"/>
          <w:szCs w:val="20"/>
        </w:rPr>
        <w:t xml:space="preserve">, reading left to right, </w:t>
      </w:r>
      <w:r w:rsidRPr="00284EE3">
        <w:rPr>
          <w:rFonts w:ascii="Arial" w:hAnsi="Arial" w:cs="Arial"/>
          <w:sz w:val="20"/>
          <w:szCs w:val="20"/>
        </w:rPr>
        <w:t>immediately after</w:t>
      </w:r>
      <w:r>
        <w:rPr>
          <w:rFonts w:ascii="Arial" w:hAnsi="Arial" w:cs="Arial"/>
          <w:sz w:val="20"/>
          <w:szCs w:val="20"/>
        </w:rPr>
        <w:t xml:space="preserve"> the hyphen (-). </w:t>
      </w:r>
    </w:p>
    <w:p w:rsidR="00A6497B" w:rsidP="00A6497B" w:rsidRDefault="00A6497B" w14:paraId="2BDEC03D" w14:textId="77777777">
      <w:pPr>
        <w:numPr>
          <w:ilvl w:val="0"/>
          <w:numId w:val="1"/>
        </w:numPr>
        <w:spacing w:after="240" w:line="280" w:lineRule="atLeast"/>
        <w:rPr>
          <w:rFonts w:ascii="Arial" w:hAnsi="Arial" w:cs="Arial"/>
          <w:sz w:val="20"/>
          <w:szCs w:val="20"/>
        </w:rPr>
      </w:pPr>
      <w:proofErr w:type="spellStart"/>
      <w:r>
        <w:rPr>
          <w:rFonts w:ascii="Arial" w:hAnsi="Arial" w:cs="Arial"/>
          <w:sz w:val="20"/>
          <w:szCs w:val="20"/>
        </w:rPr>
        <w:t>PayPeriod</w:t>
      </w:r>
      <w:proofErr w:type="spellEnd"/>
      <w:r>
        <w:rPr>
          <w:rFonts w:ascii="Arial" w:hAnsi="Arial" w:cs="Arial"/>
          <w:sz w:val="20"/>
          <w:szCs w:val="20"/>
        </w:rPr>
        <w:t xml:space="preserve">: Employees are paid either weekly or monthly. The system records this as a W for weekly and as M for monthly. The </w:t>
      </w:r>
      <w:proofErr w:type="spellStart"/>
      <w:r>
        <w:rPr>
          <w:rFonts w:ascii="Arial" w:hAnsi="Arial" w:cs="Arial"/>
          <w:sz w:val="20"/>
          <w:szCs w:val="20"/>
        </w:rPr>
        <w:t>PayPeriod</w:t>
      </w:r>
      <w:proofErr w:type="spellEnd"/>
      <w:r>
        <w:rPr>
          <w:rFonts w:ascii="Arial" w:hAnsi="Arial" w:cs="Arial"/>
          <w:sz w:val="20"/>
          <w:szCs w:val="20"/>
        </w:rPr>
        <w:t xml:space="preserve"> is the last letter reading from left to right in the </w:t>
      </w:r>
      <w:proofErr w:type="spellStart"/>
      <w:r>
        <w:rPr>
          <w:rFonts w:ascii="Arial" w:hAnsi="Arial" w:cs="Arial"/>
          <w:sz w:val="20"/>
          <w:szCs w:val="20"/>
        </w:rPr>
        <w:t>EmployeeCode</w:t>
      </w:r>
      <w:proofErr w:type="spellEnd"/>
      <w:r>
        <w:rPr>
          <w:rFonts w:ascii="Arial" w:hAnsi="Arial" w:cs="Arial"/>
          <w:sz w:val="20"/>
          <w:szCs w:val="20"/>
        </w:rPr>
        <w:t xml:space="preserve">. </w:t>
      </w:r>
    </w:p>
    <w:p w:rsidR="00A6497B" w:rsidP="00A6497B" w:rsidRDefault="00A6497B" w14:paraId="1B81C02D" w14:textId="77777777">
      <w:pPr>
        <w:spacing w:after="240" w:line="280" w:lineRule="atLeast"/>
        <w:rPr>
          <w:rFonts w:ascii="Arial" w:hAnsi="Arial" w:cs="Arial"/>
          <w:sz w:val="20"/>
          <w:szCs w:val="20"/>
        </w:rPr>
      </w:pPr>
      <w:r>
        <w:rPr>
          <w:rFonts w:ascii="Arial" w:hAnsi="Arial" w:cs="Arial"/>
          <w:sz w:val="20"/>
          <w:szCs w:val="20"/>
        </w:rPr>
        <w:t>You have been asked by your manager to extract data using the employee code and also create a new unique identifier that will provide the plant number by location.</w:t>
      </w:r>
    </w:p>
    <w:p w:rsidRPr="00294DAD" w:rsidR="00A6497B" w:rsidP="00A6497B" w:rsidRDefault="00A6497B" w14:paraId="5BB633EC" w14:textId="77777777">
      <w:pPr>
        <w:spacing w:after="240" w:line="280" w:lineRule="atLeast"/>
        <w:rPr>
          <w:rFonts w:ascii="Arial" w:hAnsi="Arial" w:cs="Arial"/>
          <w:b/>
          <w:sz w:val="20"/>
          <w:szCs w:val="20"/>
        </w:rPr>
      </w:pPr>
      <w:bookmarkStart w:name="_Hlk7778224" w:id="8"/>
      <w:r>
        <w:rPr>
          <w:rFonts w:ascii="Arial" w:hAnsi="Arial" w:cs="Arial"/>
          <w:b/>
          <w:sz w:val="20"/>
          <w:szCs w:val="20"/>
        </w:rPr>
        <w:t>Required</w:t>
      </w:r>
    </w:p>
    <w:p w:rsidR="00A6497B" w:rsidP="00A6497B" w:rsidRDefault="00A6497B" w14:paraId="77F2B9B3" w14:textId="77777777">
      <w:pPr>
        <w:numPr>
          <w:ilvl w:val="0"/>
          <w:numId w:val="38"/>
        </w:numPr>
        <w:spacing w:after="120" w:line="280" w:lineRule="atLeast"/>
        <w:rPr>
          <w:rFonts w:ascii="Arial" w:hAnsi="Arial" w:cs="Arial"/>
          <w:sz w:val="20"/>
          <w:szCs w:val="20"/>
        </w:rPr>
      </w:pPr>
      <w:r w:rsidRPr="0099767F">
        <w:rPr>
          <w:rFonts w:ascii="Arial" w:hAnsi="Arial" w:cs="Arial"/>
          <w:sz w:val="20"/>
          <w:szCs w:val="20"/>
        </w:rPr>
        <w:t xml:space="preserve">Complete the ETL </w:t>
      </w:r>
      <w:r>
        <w:rPr>
          <w:rFonts w:ascii="Arial" w:hAnsi="Arial" w:cs="Arial"/>
          <w:sz w:val="20"/>
          <w:szCs w:val="20"/>
        </w:rPr>
        <w:t>o</w:t>
      </w:r>
      <w:r w:rsidRPr="0099767F">
        <w:rPr>
          <w:rFonts w:ascii="Arial" w:hAnsi="Arial" w:cs="Arial"/>
          <w:sz w:val="20"/>
          <w:szCs w:val="20"/>
        </w:rPr>
        <w:t xml:space="preserve">verview case, which covers </w:t>
      </w:r>
      <w:r>
        <w:rPr>
          <w:rFonts w:ascii="Arial" w:hAnsi="Arial" w:cs="Arial"/>
          <w:sz w:val="20"/>
          <w:szCs w:val="20"/>
        </w:rPr>
        <w:t xml:space="preserve">the </w:t>
      </w:r>
      <w:r w:rsidRPr="0099767F">
        <w:rPr>
          <w:rFonts w:ascii="Arial" w:hAnsi="Arial" w:cs="Arial"/>
          <w:sz w:val="20"/>
          <w:szCs w:val="20"/>
        </w:rPr>
        <w:t xml:space="preserve">fundamental considerations in the ETL process. </w:t>
      </w:r>
    </w:p>
    <w:p w:rsidR="00A6497B" w:rsidP="00A6497B" w:rsidRDefault="00A6497B" w14:paraId="35CB077B" w14:textId="77777777">
      <w:pPr>
        <w:numPr>
          <w:ilvl w:val="0"/>
          <w:numId w:val="38"/>
        </w:numPr>
        <w:spacing w:after="120" w:line="280" w:lineRule="atLeast"/>
        <w:rPr>
          <w:rFonts w:ascii="Arial" w:hAnsi="Arial" w:cs="Arial"/>
          <w:sz w:val="20"/>
          <w:szCs w:val="20"/>
        </w:rPr>
      </w:pPr>
      <w:r>
        <w:rPr>
          <w:rFonts w:ascii="Arial" w:hAnsi="Arial" w:cs="Arial"/>
          <w:sz w:val="20"/>
          <w:szCs w:val="20"/>
        </w:rPr>
        <w:t xml:space="preserve">In the same Excel data file, on the tab labeled </w:t>
      </w:r>
      <w:r w:rsidRPr="008D1076">
        <w:rPr>
          <w:rFonts w:ascii="Arial" w:hAnsi="Arial" w:cs="Arial"/>
          <w:sz w:val="20"/>
          <w:szCs w:val="20"/>
        </w:rPr>
        <w:t xml:space="preserve">Case 2 </w:t>
      </w:r>
      <w:r>
        <w:rPr>
          <w:rFonts w:ascii="Arial" w:hAnsi="Arial" w:cs="Arial"/>
          <w:sz w:val="20"/>
          <w:szCs w:val="20"/>
        </w:rPr>
        <w:t>solution,</w:t>
      </w:r>
      <w:r w:rsidRPr="008D1076">
        <w:rPr>
          <w:rFonts w:ascii="Arial" w:hAnsi="Arial" w:cs="Arial"/>
          <w:sz w:val="20"/>
          <w:szCs w:val="20"/>
        </w:rPr>
        <w:t xml:space="preserve"> you should create your answer. </w:t>
      </w:r>
    </w:p>
    <w:p w:rsidR="00A6497B" w:rsidP="00A6497B" w:rsidRDefault="00A6497B" w14:paraId="48EAD279" w14:textId="77777777">
      <w:pPr>
        <w:numPr>
          <w:ilvl w:val="1"/>
          <w:numId w:val="38"/>
        </w:numPr>
        <w:spacing w:after="120" w:line="280" w:lineRule="atLeast"/>
        <w:rPr>
          <w:rFonts w:ascii="Arial" w:hAnsi="Arial" w:cs="Arial"/>
          <w:sz w:val="20"/>
          <w:szCs w:val="20"/>
        </w:rPr>
      </w:pPr>
      <w:r>
        <w:rPr>
          <w:rFonts w:ascii="Arial" w:hAnsi="Arial" w:cs="Arial"/>
          <w:sz w:val="20"/>
          <w:szCs w:val="20"/>
        </w:rPr>
        <w:t>Copy the data into this sheet in columns A, B and C.</w:t>
      </w:r>
      <w:r w:rsidRPr="008D1076">
        <w:rPr>
          <w:rFonts w:ascii="Arial" w:hAnsi="Arial" w:cs="Arial"/>
          <w:sz w:val="20"/>
          <w:szCs w:val="20"/>
        </w:rPr>
        <w:t xml:space="preserve"> </w:t>
      </w:r>
    </w:p>
    <w:p w:rsidR="00A6497B" w:rsidP="00A6497B" w:rsidRDefault="00A6497B" w14:paraId="73994F29" w14:textId="77777777">
      <w:pPr>
        <w:numPr>
          <w:ilvl w:val="1"/>
          <w:numId w:val="38"/>
        </w:numPr>
        <w:spacing w:after="120" w:line="280" w:lineRule="atLeast"/>
        <w:rPr>
          <w:rFonts w:ascii="Arial" w:hAnsi="Arial" w:cs="Arial"/>
          <w:sz w:val="20"/>
          <w:szCs w:val="20"/>
        </w:rPr>
      </w:pPr>
      <w:r>
        <w:rPr>
          <w:rFonts w:ascii="Arial" w:hAnsi="Arial" w:cs="Arial"/>
          <w:sz w:val="20"/>
          <w:szCs w:val="20"/>
        </w:rPr>
        <w:t>Fill</w:t>
      </w:r>
      <w:r w:rsidRPr="008D1076">
        <w:rPr>
          <w:rFonts w:ascii="Arial" w:hAnsi="Arial" w:cs="Arial"/>
          <w:sz w:val="20"/>
          <w:szCs w:val="20"/>
        </w:rPr>
        <w:t xml:space="preserve"> out the </w:t>
      </w:r>
      <w:r>
        <w:rPr>
          <w:rFonts w:ascii="Arial" w:hAnsi="Arial" w:cs="Arial"/>
          <w:sz w:val="20"/>
          <w:szCs w:val="20"/>
        </w:rPr>
        <w:t xml:space="preserve">remaining columns with missing information </w:t>
      </w:r>
      <w:r w:rsidRPr="008D1076">
        <w:rPr>
          <w:rFonts w:ascii="Arial" w:hAnsi="Arial" w:cs="Arial"/>
          <w:sz w:val="20"/>
          <w:szCs w:val="20"/>
        </w:rPr>
        <w:t>in the following way:</w:t>
      </w:r>
    </w:p>
    <w:p w:rsidR="00A6497B" w:rsidP="00A6497B" w:rsidRDefault="00A6497B" w14:paraId="5B7EC49D" w14:textId="77777777">
      <w:pPr>
        <w:numPr>
          <w:ilvl w:val="2"/>
          <w:numId w:val="38"/>
        </w:numPr>
        <w:spacing w:after="120" w:line="280" w:lineRule="atLeast"/>
        <w:rPr>
          <w:rFonts w:ascii="Arial" w:hAnsi="Arial" w:cs="Arial"/>
          <w:sz w:val="20"/>
          <w:szCs w:val="20"/>
        </w:rPr>
      </w:pPr>
      <w:r>
        <w:rPr>
          <w:rFonts w:ascii="Arial" w:hAnsi="Arial" w:cs="Arial"/>
          <w:sz w:val="20"/>
          <w:szCs w:val="20"/>
        </w:rPr>
        <w:t>For columns D, E, F, G</w:t>
      </w:r>
      <w:r w:rsidRPr="00CE6A61">
        <w:rPr>
          <w:rFonts w:ascii="Arial" w:hAnsi="Arial" w:cs="Arial"/>
          <w:sz w:val="20"/>
          <w:szCs w:val="20"/>
        </w:rPr>
        <w:t xml:space="preserve"> and H, separate the values using </w:t>
      </w:r>
      <w:r>
        <w:rPr>
          <w:rFonts w:ascii="Arial" w:hAnsi="Arial" w:cs="Arial"/>
          <w:sz w:val="20"/>
          <w:szCs w:val="20"/>
        </w:rPr>
        <w:t xml:space="preserve">the </w:t>
      </w:r>
      <w:r w:rsidRPr="00CE6A61">
        <w:rPr>
          <w:rFonts w:ascii="Arial" w:hAnsi="Arial" w:cs="Arial"/>
          <w:sz w:val="20"/>
          <w:szCs w:val="20"/>
        </w:rPr>
        <w:t xml:space="preserve">text-to-columns and the fixed-width delineation. You should </w:t>
      </w:r>
      <w:r>
        <w:rPr>
          <w:rFonts w:ascii="Arial" w:hAnsi="Arial" w:cs="Arial"/>
          <w:sz w:val="20"/>
          <w:szCs w:val="20"/>
        </w:rPr>
        <w:t xml:space="preserve">make sure </w:t>
      </w:r>
      <w:r w:rsidRPr="00CE6A61">
        <w:rPr>
          <w:rFonts w:ascii="Arial" w:hAnsi="Arial" w:cs="Arial"/>
          <w:sz w:val="20"/>
          <w:szCs w:val="20"/>
        </w:rPr>
        <w:t xml:space="preserve">the </w:t>
      </w:r>
      <w:r>
        <w:rPr>
          <w:rFonts w:ascii="Arial" w:hAnsi="Arial" w:cs="Arial"/>
          <w:sz w:val="20"/>
          <w:szCs w:val="20"/>
        </w:rPr>
        <w:t>data in each column matches the column heading</w:t>
      </w:r>
      <w:r w:rsidRPr="00CE6A61">
        <w:rPr>
          <w:rFonts w:ascii="Arial" w:hAnsi="Arial" w:cs="Arial"/>
          <w:sz w:val="20"/>
          <w:szCs w:val="20"/>
        </w:rPr>
        <w:t xml:space="preserve">. </w:t>
      </w:r>
      <w:r>
        <w:rPr>
          <w:rFonts w:ascii="Arial" w:hAnsi="Arial" w:cs="Arial"/>
          <w:sz w:val="20"/>
          <w:szCs w:val="20"/>
        </w:rPr>
        <w:t>For column H</w:t>
      </w:r>
      <w:r w:rsidRPr="00CE6A61">
        <w:rPr>
          <w:rFonts w:ascii="Arial" w:hAnsi="Arial" w:cs="Arial"/>
          <w:sz w:val="20"/>
          <w:szCs w:val="20"/>
        </w:rPr>
        <w:t xml:space="preserve">, </w:t>
      </w:r>
      <w:proofErr w:type="spellStart"/>
      <w:r w:rsidRPr="00CE6A61">
        <w:rPr>
          <w:rFonts w:ascii="Arial" w:hAnsi="Arial" w:cs="Arial"/>
          <w:sz w:val="20"/>
          <w:szCs w:val="20"/>
        </w:rPr>
        <w:t>LocationPlantID</w:t>
      </w:r>
      <w:proofErr w:type="spellEnd"/>
      <w:r w:rsidRPr="00CE6A61">
        <w:rPr>
          <w:rFonts w:ascii="Arial" w:hAnsi="Arial" w:cs="Arial"/>
          <w:sz w:val="20"/>
          <w:szCs w:val="20"/>
        </w:rPr>
        <w:t xml:space="preserve">, you should combine the fields Location and </w:t>
      </w:r>
      <w:proofErr w:type="spellStart"/>
      <w:r w:rsidRPr="00CE6A61">
        <w:rPr>
          <w:rFonts w:ascii="Arial" w:hAnsi="Arial" w:cs="Arial"/>
          <w:sz w:val="20"/>
          <w:szCs w:val="20"/>
        </w:rPr>
        <w:t>PlantID</w:t>
      </w:r>
      <w:proofErr w:type="spellEnd"/>
      <w:r w:rsidRPr="00CE6A61">
        <w:rPr>
          <w:rFonts w:ascii="Arial" w:hAnsi="Arial" w:cs="Arial"/>
          <w:sz w:val="20"/>
          <w:szCs w:val="20"/>
        </w:rPr>
        <w:t xml:space="preserve"> so the output looks like USA-12. </w:t>
      </w:r>
    </w:p>
    <w:p w:rsidR="00A6497B" w:rsidP="00A6497B" w:rsidRDefault="00A6497B" w14:paraId="2949AA75" w14:textId="77777777">
      <w:pPr>
        <w:numPr>
          <w:ilvl w:val="2"/>
          <w:numId w:val="38"/>
        </w:numPr>
        <w:spacing w:after="120" w:line="280" w:lineRule="atLeast"/>
        <w:rPr>
          <w:rFonts w:ascii="Arial" w:hAnsi="Arial" w:cs="Arial"/>
          <w:sz w:val="20"/>
          <w:szCs w:val="20"/>
        </w:rPr>
      </w:pPr>
      <w:r>
        <w:rPr>
          <w:rFonts w:ascii="Arial" w:hAnsi="Arial" w:cs="Arial"/>
          <w:sz w:val="20"/>
          <w:szCs w:val="20"/>
        </w:rPr>
        <w:lastRenderedPageBreak/>
        <w:t>For columns J, K, L, M</w:t>
      </w:r>
      <w:r w:rsidRPr="00CE6A61">
        <w:rPr>
          <w:rFonts w:ascii="Arial" w:hAnsi="Arial" w:cs="Arial"/>
          <w:sz w:val="20"/>
          <w:szCs w:val="20"/>
        </w:rPr>
        <w:t xml:space="preserve"> and N</w:t>
      </w:r>
      <w:r>
        <w:rPr>
          <w:rFonts w:ascii="Arial" w:hAnsi="Arial" w:cs="Arial"/>
          <w:sz w:val="20"/>
          <w:szCs w:val="20"/>
        </w:rPr>
        <w:t>,</w:t>
      </w:r>
      <w:r w:rsidRPr="00CE6A61">
        <w:rPr>
          <w:rFonts w:ascii="Arial" w:hAnsi="Arial" w:cs="Arial"/>
          <w:sz w:val="20"/>
          <w:szCs w:val="20"/>
        </w:rPr>
        <w:t xml:space="preserve"> use formulas to extract the correct</w:t>
      </w:r>
      <w:r>
        <w:rPr>
          <w:rFonts w:ascii="Arial" w:hAnsi="Arial" w:cs="Arial"/>
          <w:sz w:val="20"/>
          <w:szCs w:val="20"/>
        </w:rPr>
        <w:t xml:space="preserve"> information from the </w:t>
      </w:r>
      <w:proofErr w:type="spellStart"/>
      <w:r>
        <w:rPr>
          <w:rFonts w:ascii="Arial" w:hAnsi="Arial" w:cs="Arial"/>
          <w:sz w:val="20"/>
          <w:szCs w:val="20"/>
        </w:rPr>
        <w:t>EmployeeCode</w:t>
      </w:r>
      <w:proofErr w:type="spellEnd"/>
      <w:r>
        <w:rPr>
          <w:rFonts w:ascii="Arial" w:hAnsi="Arial" w:cs="Arial"/>
          <w:sz w:val="20"/>
          <w:szCs w:val="20"/>
        </w:rPr>
        <w:t xml:space="preserve"> (you must k</w:t>
      </w:r>
      <w:r w:rsidRPr="00CE6A61">
        <w:rPr>
          <w:rFonts w:ascii="Arial" w:hAnsi="Arial" w:cs="Arial"/>
          <w:sz w:val="20"/>
          <w:szCs w:val="20"/>
        </w:rPr>
        <w:t>eep the contents of the cells as formulas</w:t>
      </w:r>
      <w:r>
        <w:rPr>
          <w:rFonts w:ascii="Arial" w:hAnsi="Arial" w:cs="Arial"/>
          <w:sz w:val="20"/>
          <w:szCs w:val="20"/>
        </w:rPr>
        <w:t>)</w:t>
      </w:r>
      <w:r w:rsidRPr="00CE6A61">
        <w:rPr>
          <w:rFonts w:ascii="Arial" w:hAnsi="Arial" w:cs="Arial"/>
          <w:sz w:val="20"/>
          <w:szCs w:val="20"/>
        </w:rPr>
        <w:t xml:space="preserve">. For column N, </w:t>
      </w:r>
      <w:proofErr w:type="spellStart"/>
      <w:r w:rsidRPr="00CE6A61">
        <w:rPr>
          <w:rFonts w:ascii="Arial" w:hAnsi="Arial" w:cs="Arial"/>
          <w:sz w:val="20"/>
          <w:szCs w:val="20"/>
        </w:rPr>
        <w:t>LocationPlantID</w:t>
      </w:r>
      <w:proofErr w:type="spellEnd"/>
      <w:r w:rsidRPr="00CE6A61">
        <w:rPr>
          <w:rFonts w:ascii="Arial" w:hAnsi="Arial" w:cs="Arial"/>
          <w:sz w:val="20"/>
          <w:szCs w:val="20"/>
        </w:rPr>
        <w:t xml:space="preserve">, you should combine the fields Location and </w:t>
      </w:r>
      <w:r>
        <w:rPr>
          <w:rFonts w:ascii="Arial" w:hAnsi="Arial" w:cs="Arial"/>
          <w:sz w:val="20"/>
          <w:szCs w:val="20"/>
        </w:rPr>
        <w:t xml:space="preserve">the </w:t>
      </w:r>
      <w:proofErr w:type="spellStart"/>
      <w:r w:rsidRPr="00CE6A61">
        <w:rPr>
          <w:rFonts w:ascii="Arial" w:hAnsi="Arial" w:cs="Arial"/>
          <w:sz w:val="20"/>
          <w:szCs w:val="20"/>
        </w:rPr>
        <w:t>PlantID</w:t>
      </w:r>
      <w:proofErr w:type="spellEnd"/>
      <w:r w:rsidRPr="00CE6A61">
        <w:rPr>
          <w:rFonts w:ascii="Arial" w:hAnsi="Arial" w:cs="Arial"/>
          <w:sz w:val="20"/>
          <w:szCs w:val="20"/>
        </w:rPr>
        <w:t xml:space="preserve"> so the output looks like</w:t>
      </w:r>
      <w:r>
        <w:rPr>
          <w:rFonts w:ascii="Arial" w:hAnsi="Arial" w:cs="Arial"/>
          <w:sz w:val="20"/>
          <w:szCs w:val="20"/>
        </w:rPr>
        <w:t xml:space="preserve"> </w:t>
      </w:r>
      <w:r w:rsidRPr="00CE6A61">
        <w:rPr>
          <w:rFonts w:ascii="Arial" w:hAnsi="Arial" w:cs="Arial"/>
          <w:sz w:val="20"/>
          <w:szCs w:val="20"/>
        </w:rPr>
        <w:t xml:space="preserve">USA-12. </w:t>
      </w:r>
    </w:p>
    <w:p w:rsidR="00A6497B" w:rsidP="00A6497B" w:rsidRDefault="00A6497B" w14:paraId="0A1D01CE" w14:textId="77777777">
      <w:pPr>
        <w:numPr>
          <w:ilvl w:val="3"/>
          <w:numId w:val="38"/>
        </w:numPr>
        <w:spacing w:after="120" w:line="280" w:lineRule="atLeast"/>
        <w:rPr>
          <w:rFonts w:ascii="Arial" w:hAnsi="Arial" w:cs="Arial"/>
          <w:sz w:val="20"/>
          <w:szCs w:val="20"/>
        </w:rPr>
      </w:pPr>
      <w:r w:rsidRPr="00CE6A61">
        <w:rPr>
          <w:rFonts w:ascii="Arial" w:hAnsi="Arial" w:cs="Arial"/>
          <w:sz w:val="20"/>
          <w:szCs w:val="20"/>
        </w:rPr>
        <w:t xml:space="preserve">Consider using the following functions for each column (there are simpler </w:t>
      </w:r>
      <w:r>
        <w:rPr>
          <w:rFonts w:ascii="Arial" w:hAnsi="Arial" w:cs="Arial"/>
          <w:sz w:val="20"/>
          <w:szCs w:val="20"/>
        </w:rPr>
        <w:t>methods</w:t>
      </w:r>
      <w:r w:rsidRPr="00CE6A61">
        <w:rPr>
          <w:rFonts w:ascii="Arial" w:hAnsi="Arial" w:cs="Arial"/>
          <w:sz w:val="20"/>
          <w:szCs w:val="20"/>
        </w:rPr>
        <w:t xml:space="preserve"> for some</w:t>
      </w:r>
      <w:r>
        <w:rPr>
          <w:rFonts w:ascii="Arial" w:hAnsi="Arial" w:cs="Arial"/>
          <w:sz w:val="20"/>
          <w:szCs w:val="20"/>
        </w:rPr>
        <w:t xml:space="preserve"> of</w:t>
      </w:r>
      <w:r w:rsidRPr="00CE6A61">
        <w:rPr>
          <w:rFonts w:ascii="Arial" w:hAnsi="Arial" w:cs="Arial"/>
          <w:sz w:val="20"/>
          <w:szCs w:val="20"/>
        </w:rPr>
        <w:t xml:space="preserve"> these, </w:t>
      </w:r>
      <w:r>
        <w:rPr>
          <w:rFonts w:ascii="Arial" w:hAnsi="Arial" w:cs="Arial"/>
          <w:sz w:val="20"/>
          <w:szCs w:val="20"/>
        </w:rPr>
        <w:t xml:space="preserve">but </w:t>
      </w:r>
      <w:r w:rsidRPr="00CE6A61">
        <w:rPr>
          <w:rFonts w:ascii="Arial" w:hAnsi="Arial" w:cs="Arial"/>
          <w:sz w:val="20"/>
          <w:szCs w:val="20"/>
        </w:rPr>
        <w:t>this suggestion is meant to teach you various ways of doing this task):</w:t>
      </w:r>
    </w:p>
    <w:p w:rsidR="00A6497B" w:rsidP="00A6497B" w:rsidRDefault="00A6497B" w14:paraId="15DAF143" w14:textId="77777777">
      <w:pPr>
        <w:numPr>
          <w:ilvl w:val="4"/>
          <w:numId w:val="38"/>
        </w:numPr>
        <w:spacing w:after="120" w:line="280" w:lineRule="atLeast"/>
        <w:rPr>
          <w:rFonts w:ascii="Arial" w:hAnsi="Arial" w:cs="Arial"/>
          <w:sz w:val="20"/>
          <w:szCs w:val="20"/>
        </w:rPr>
      </w:pPr>
      <w:r w:rsidRPr="00CE6A61">
        <w:rPr>
          <w:rFonts w:ascii="Arial" w:hAnsi="Arial" w:cs="Arial"/>
          <w:sz w:val="20"/>
          <w:szCs w:val="20"/>
        </w:rPr>
        <w:t>Locatio</w:t>
      </w:r>
      <w:r>
        <w:rPr>
          <w:rFonts w:ascii="Arial" w:hAnsi="Arial" w:cs="Arial"/>
          <w:sz w:val="20"/>
          <w:szCs w:val="20"/>
        </w:rPr>
        <w:t>n: Use the LEFT</w:t>
      </w:r>
      <w:r w:rsidRPr="00CE6A61">
        <w:rPr>
          <w:rFonts w:ascii="Arial" w:hAnsi="Arial" w:cs="Arial"/>
          <w:sz w:val="20"/>
          <w:szCs w:val="20"/>
        </w:rPr>
        <w:t xml:space="preserve"> function.</w:t>
      </w:r>
    </w:p>
    <w:p w:rsidR="00A6497B" w:rsidP="00A6497B" w:rsidRDefault="00A6497B" w14:paraId="0B665E60" w14:textId="77777777">
      <w:pPr>
        <w:numPr>
          <w:ilvl w:val="4"/>
          <w:numId w:val="38"/>
        </w:numPr>
        <w:spacing w:after="120" w:line="280" w:lineRule="atLeast"/>
        <w:rPr>
          <w:rFonts w:ascii="Arial" w:hAnsi="Arial" w:cs="Arial"/>
          <w:sz w:val="20"/>
          <w:szCs w:val="20"/>
        </w:rPr>
      </w:pPr>
      <w:proofErr w:type="spellStart"/>
      <w:r>
        <w:rPr>
          <w:rFonts w:ascii="Arial" w:hAnsi="Arial" w:cs="Arial"/>
          <w:sz w:val="20"/>
          <w:szCs w:val="20"/>
        </w:rPr>
        <w:t>EmpID</w:t>
      </w:r>
      <w:proofErr w:type="spellEnd"/>
      <w:r>
        <w:rPr>
          <w:rFonts w:ascii="Arial" w:hAnsi="Arial" w:cs="Arial"/>
          <w:sz w:val="20"/>
          <w:szCs w:val="20"/>
        </w:rPr>
        <w:t>: Use the MID</w:t>
      </w:r>
      <w:r w:rsidRPr="00CE6A61">
        <w:rPr>
          <w:rFonts w:ascii="Arial" w:hAnsi="Arial" w:cs="Arial"/>
          <w:sz w:val="20"/>
          <w:szCs w:val="20"/>
        </w:rPr>
        <w:t xml:space="preserve"> function. </w:t>
      </w:r>
    </w:p>
    <w:p w:rsidR="00A6497B" w:rsidP="00A6497B" w:rsidRDefault="00A6497B" w14:paraId="713F43D7" w14:textId="77777777">
      <w:pPr>
        <w:numPr>
          <w:ilvl w:val="4"/>
          <w:numId w:val="38"/>
        </w:numPr>
        <w:spacing w:after="120" w:line="280" w:lineRule="atLeast"/>
        <w:rPr>
          <w:rFonts w:ascii="Arial" w:hAnsi="Arial" w:cs="Arial"/>
          <w:sz w:val="20"/>
          <w:szCs w:val="20"/>
        </w:rPr>
      </w:pPr>
      <w:proofErr w:type="spellStart"/>
      <w:r>
        <w:rPr>
          <w:rFonts w:ascii="Arial" w:hAnsi="Arial" w:cs="Arial"/>
          <w:sz w:val="20"/>
          <w:szCs w:val="20"/>
        </w:rPr>
        <w:t>PlantID</w:t>
      </w:r>
      <w:proofErr w:type="spellEnd"/>
      <w:r>
        <w:rPr>
          <w:rFonts w:ascii="Arial" w:hAnsi="Arial" w:cs="Arial"/>
          <w:sz w:val="20"/>
          <w:szCs w:val="20"/>
        </w:rPr>
        <w:t>: Use the MID and FIND functions. For the FIND</w:t>
      </w:r>
      <w:r w:rsidRPr="00CE6A61">
        <w:rPr>
          <w:rFonts w:ascii="Arial" w:hAnsi="Arial" w:cs="Arial"/>
          <w:sz w:val="20"/>
          <w:szCs w:val="20"/>
        </w:rPr>
        <w:t xml:space="preserve"> function,</w:t>
      </w:r>
      <w:r>
        <w:rPr>
          <w:rFonts w:ascii="Arial" w:hAnsi="Arial" w:cs="Arial"/>
          <w:sz w:val="20"/>
          <w:szCs w:val="20"/>
        </w:rPr>
        <w:t xml:space="preserve"> set</w:t>
      </w:r>
      <w:r w:rsidRPr="00CE6A61">
        <w:rPr>
          <w:rFonts w:ascii="Arial" w:hAnsi="Arial" w:cs="Arial"/>
          <w:sz w:val="20"/>
          <w:szCs w:val="20"/>
        </w:rPr>
        <w:t xml:space="preserve"> the function </w:t>
      </w:r>
      <w:r>
        <w:rPr>
          <w:rFonts w:ascii="Arial" w:hAnsi="Arial" w:cs="Arial"/>
          <w:sz w:val="20"/>
          <w:szCs w:val="20"/>
        </w:rPr>
        <w:t xml:space="preserve">to </w:t>
      </w:r>
      <w:r w:rsidRPr="00CE6A61">
        <w:rPr>
          <w:rFonts w:ascii="Arial" w:hAnsi="Arial" w:cs="Arial"/>
          <w:sz w:val="20"/>
          <w:szCs w:val="20"/>
        </w:rPr>
        <w:t xml:space="preserve">search for the </w:t>
      </w:r>
      <w:r>
        <w:rPr>
          <w:rFonts w:ascii="Arial" w:hAnsi="Arial" w:cs="Arial"/>
          <w:sz w:val="20"/>
          <w:szCs w:val="20"/>
        </w:rPr>
        <w:t>hyphen character (</w:t>
      </w:r>
      <w:r w:rsidRPr="00CE6A61">
        <w:rPr>
          <w:rFonts w:ascii="Arial" w:hAnsi="Arial" w:cs="Arial"/>
          <w:sz w:val="20"/>
          <w:szCs w:val="20"/>
        </w:rPr>
        <w:t>-</w:t>
      </w:r>
      <w:r>
        <w:rPr>
          <w:rFonts w:ascii="Arial" w:hAnsi="Arial" w:cs="Arial"/>
          <w:sz w:val="20"/>
          <w:szCs w:val="20"/>
        </w:rPr>
        <w:t>)</w:t>
      </w:r>
      <w:r w:rsidRPr="00CE6A61">
        <w:rPr>
          <w:rFonts w:ascii="Arial" w:hAnsi="Arial" w:cs="Arial"/>
          <w:sz w:val="20"/>
          <w:szCs w:val="20"/>
        </w:rPr>
        <w:t xml:space="preserve"> and then return the values relative to the position of th</w:t>
      </w:r>
      <w:r>
        <w:rPr>
          <w:rFonts w:ascii="Arial" w:hAnsi="Arial" w:cs="Arial"/>
          <w:sz w:val="20"/>
          <w:szCs w:val="20"/>
        </w:rPr>
        <w:t>e</w:t>
      </w:r>
      <w:r w:rsidRPr="00CE6A61">
        <w:rPr>
          <w:rFonts w:ascii="Arial" w:hAnsi="Arial" w:cs="Arial"/>
          <w:sz w:val="20"/>
          <w:szCs w:val="20"/>
        </w:rPr>
        <w:t xml:space="preserve"> character.</w:t>
      </w:r>
    </w:p>
    <w:p w:rsidRPr="005637D7" w:rsidR="00A6497B" w:rsidP="00A6497B" w:rsidRDefault="00A6497B" w14:paraId="231A8D70" w14:textId="77777777">
      <w:pPr>
        <w:numPr>
          <w:ilvl w:val="4"/>
          <w:numId w:val="38"/>
        </w:numPr>
        <w:spacing w:after="120" w:line="280" w:lineRule="atLeast"/>
        <w:rPr>
          <w:rFonts w:ascii="Arial" w:hAnsi="Arial" w:cs="Arial"/>
          <w:sz w:val="20"/>
          <w:szCs w:val="20"/>
        </w:rPr>
      </w:pPr>
      <w:proofErr w:type="spellStart"/>
      <w:r>
        <w:rPr>
          <w:rFonts w:ascii="Arial" w:hAnsi="Arial" w:cs="Arial"/>
          <w:sz w:val="20"/>
          <w:szCs w:val="20"/>
        </w:rPr>
        <w:t>PayPeriod</w:t>
      </w:r>
      <w:proofErr w:type="spellEnd"/>
      <w:r>
        <w:rPr>
          <w:rFonts w:ascii="Arial" w:hAnsi="Arial" w:cs="Arial"/>
          <w:sz w:val="20"/>
          <w:szCs w:val="20"/>
        </w:rPr>
        <w:t>: Use the RIGHT</w:t>
      </w:r>
      <w:r w:rsidRPr="00CE6A61">
        <w:rPr>
          <w:rFonts w:ascii="Arial" w:hAnsi="Arial" w:cs="Arial"/>
          <w:sz w:val="20"/>
          <w:szCs w:val="20"/>
        </w:rPr>
        <w:t xml:space="preserve"> function.</w:t>
      </w:r>
    </w:p>
    <w:bookmarkEnd w:id="8"/>
    <w:p w:rsidRPr="00C5767A" w:rsidR="00A6497B" w:rsidP="00A6497B" w:rsidRDefault="00A6497B" w14:paraId="4CB0BEC1" w14:textId="77777777">
      <w:pPr>
        <w:numPr>
          <w:ilvl w:val="0"/>
          <w:numId w:val="38"/>
        </w:numPr>
        <w:spacing w:after="120" w:line="280" w:lineRule="atLeast"/>
        <w:rPr>
          <w:rFonts w:ascii="Arial" w:hAnsi="Arial" w:cs="Arial"/>
          <w:sz w:val="20"/>
          <w:szCs w:val="20"/>
        </w:rPr>
      </w:pPr>
      <w:r>
        <w:rPr>
          <w:rFonts w:ascii="Arial" w:hAnsi="Arial" w:cs="Arial"/>
          <w:sz w:val="20"/>
          <w:szCs w:val="20"/>
        </w:rPr>
        <w:t>Submit your updated Excel file as your final deliverable</w:t>
      </w:r>
      <w:r w:rsidRPr="00CE6A61">
        <w:rPr>
          <w:rFonts w:ascii="Arial" w:hAnsi="Arial" w:cs="Arial"/>
          <w:sz w:val="20"/>
          <w:szCs w:val="20"/>
        </w:rPr>
        <w:t xml:space="preserve"> </w:t>
      </w:r>
      <w:r>
        <w:rPr>
          <w:rFonts w:ascii="Arial" w:hAnsi="Arial" w:cs="Arial"/>
          <w:sz w:val="20"/>
          <w:szCs w:val="20"/>
        </w:rPr>
        <w:t xml:space="preserve">with </w:t>
      </w:r>
      <w:r w:rsidRPr="00C5767A">
        <w:rPr>
          <w:rFonts w:ascii="Arial" w:hAnsi="Arial" w:cs="Arial"/>
          <w:sz w:val="20"/>
          <w:szCs w:val="20"/>
        </w:rPr>
        <w:t xml:space="preserve">the correct data in each of the columns </w:t>
      </w:r>
      <w:r>
        <w:rPr>
          <w:rFonts w:ascii="Arial" w:hAnsi="Arial" w:cs="Arial"/>
          <w:sz w:val="20"/>
          <w:szCs w:val="20"/>
        </w:rPr>
        <w:t xml:space="preserve">from </w:t>
      </w:r>
      <w:r w:rsidRPr="00C5767A">
        <w:rPr>
          <w:rFonts w:ascii="Arial" w:hAnsi="Arial" w:cs="Arial"/>
          <w:sz w:val="20"/>
          <w:szCs w:val="20"/>
        </w:rPr>
        <w:t>D through N. As an example of your final deliverable, the first seven rows should look like</w:t>
      </w:r>
      <w:r>
        <w:rPr>
          <w:rFonts w:ascii="Arial" w:hAnsi="Arial" w:cs="Arial"/>
          <w:sz w:val="20"/>
          <w:szCs w:val="20"/>
        </w:rPr>
        <w:t xml:space="preserve"> the table below</w:t>
      </w:r>
      <w:r w:rsidRPr="00C5767A">
        <w:rPr>
          <w:rFonts w:ascii="Arial" w:hAnsi="Arial" w:cs="Arial"/>
          <w:sz w:val="20"/>
          <w:szCs w:val="20"/>
        </w:rPr>
        <w:t xml:space="preserve">. </w:t>
      </w:r>
    </w:p>
    <w:p w:rsidR="00305D89" w:rsidP="00634EF7" w:rsidRDefault="0018095F" w14:paraId="2FB6A1B3" w14:textId="00582741">
      <w:pPr>
        <w:rPr>
          <w:rFonts w:ascii="Arial" w:hAnsi="Arial" w:cs="Arial"/>
          <w:sz w:val="20"/>
          <w:szCs w:val="20"/>
        </w:rPr>
      </w:pPr>
      <w:r>
        <w:rPr>
          <w:noProof/>
        </w:rPr>
        <w:drawing>
          <wp:inline distT="0" distB="0" distL="0" distR="0" wp14:anchorId="2D0D813E" wp14:editId="11D99AFC">
            <wp:extent cx="5943600" cy="1074420"/>
            <wp:effectExtent l="19050" t="19050" r="19050" b="1143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1074420"/>
                    </a:xfrm>
                    <a:prstGeom prst="rect">
                      <a:avLst/>
                    </a:prstGeom>
                    <a:noFill/>
                    <a:ln w="12700" cmpd="sng">
                      <a:solidFill>
                        <a:srgbClr val="000000"/>
                      </a:solidFill>
                      <a:miter lim="800000"/>
                      <a:headEnd/>
                      <a:tailEnd/>
                    </a:ln>
                    <a:effectLst/>
                  </pic:spPr>
                </pic:pic>
              </a:graphicData>
            </a:graphic>
          </wp:inline>
        </w:drawing>
      </w:r>
    </w:p>
    <w:p w:rsidR="00A6497B" w:rsidP="00634EF7" w:rsidRDefault="00A6497B" w14:paraId="56DD0B76" w14:textId="790D811C">
      <w:pPr>
        <w:rPr>
          <w:rFonts w:ascii="Arial" w:hAnsi="Arial" w:cs="Arial"/>
          <w:sz w:val="20"/>
          <w:szCs w:val="20"/>
        </w:rPr>
      </w:pPr>
    </w:p>
    <w:p w:rsidR="00A6497B" w:rsidP="00634EF7" w:rsidRDefault="00A6497B" w14:paraId="161F07CF" w14:textId="641B5FF4">
      <w:pPr>
        <w:rPr>
          <w:rFonts w:ascii="Arial" w:hAnsi="Arial" w:cs="Arial"/>
          <w:sz w:val="20"/>
          <w:szCs w:val="20"/>
        </w:rPr>
      </w:pPr>
    </w:p>
    <w:p w:rsidR="0018095F" w:rsidP="00634EF7" w:rsidRDefault="0018095F" w14:paraId="093D0C81" w14:textId="061563D2">
      <w:pPr>
        <w:rPr>
          <w:rFonts w:ascii="Arial" w:hAnsi="Arial" w:cs="Arial"/>
          <w:sz w:val="20"/>
          <w:szCs w:val="20"/>
        </w:rPr>
      </w:pPr>
    </w:p>
    <w:p w:rsidR="0018095F" w:rsidP="00634EF7" w:rsidRDefault="0018095F" w14:paraId="7DA3102E" w14:textId="73B0AAF2">
      <w:pPr>
        <w:rPr>
          <w:rFonts w:ascii="Arial" w:hAnsi="Arial" w:cs="Arial"/>
          <w:sz w:val="20"/>
          <w:szCs w:val="20"/>
        </w:rPr>
      </w:pPr>
    </w:p>
    <w:p w:rsidR="0018095F" w:rsidP="00634EF7" w:rsidRDefault="0018095F" w14:paraId="5B9AF807" w14:textId="632A16F5">
      <w:pPr>
        <w:rPr>
          <w:rFonts w:ascii="Arial" w:hAnsi="Arial" w:cs="Arial"/>
          <w:sz w:val="20"/>
          <w:szCs w:val="20"/>
        </w:rPr>
      </w:pPr>
    </w:p>
    <w:p w:rsidR="0018095F" w:rsidP="00634EF7" w:rsidRDefault="0018095F" w14:paraId="60BF9CDA" w14:textId="31F14DF5">
      <w:pPr>
        <w:rPr>
          <w:rFonts w:ascii="Arial" w:hAnsi="Arial" w:cs="Arial"/>
          <w:sz w:val="20"/>
          <w:szCs w:val="20"/>
        </w:rPr>
      </w:pPr>
    </w:p>
    <w:p w:rsidR="0018095F" w:rsidP="00634EF7" w:rsidRDefault="0018095F" w14:paraId="11488606" w14:textId="264A5BBD">
      <w:pPr>
        <w:rPr>
          <w:rFonts w:ascii="Arial" w:hAnsi="Arial" w:cs="Arial"/>
          <w:sz w:val="20"/>
          <w:szCs w:val="20"/>
        </w:rPr>
      </w:pPr>
    </w:p>
    <w:p w:rsidR="0018095F" w:rsidP="00634EF7" w:rsidRDefault="0018095F" w14:paraId="0DAE270C" w14:textId="6D1CB27A">
      <w:pPr>
        <w:rPr>
          <w:rFonts w:ascii="Arial" w:hAnsi="Arial" w:cs="Arial"/>
          <w:sz w:val="20"/>
          <w:szCs w:val="20"/>
        </w:rPr>
      </w:pPr>
    </w:p>
    <w:p w:rsidR="0018095F" w:rsidP="00634EF7" w:rsidRDefault="0018095F" w14:paraId="00F7D83A" w14:textId="3F2EDDBF">
      <w:pPr>
        <w:rPr>
          <w:rFonts w:ascii="Arial" w:hAnsi="Arial" w:cs="Arial"/>
          <w:sz w:val="20"/>
          <w:szCs w:val="20"/>
        </w:rPr>
      </w:pPr>
    </w:p>
    <w:p w:rsidR="0018095F" w:rsidP="00634EF7" w:rsidRDefault="0018095F" w14:paraId="03FDB678" w14:textId="374DBC83">
      <w:pPr>
        <w:rPr>
          <w:rFonts w:ascii="Arial" w:hAnsi="Arial" w:cs="Arial"/>
          <w:sz w:val="20"/>
          <w:szCs w:val="20"/>
        </w:rPr>
      </w:pPr>
    </w:p>
    <w:p w:rsidR="0018095F" w:rsidP="00634EF7" w:rsidRDefault="0018095F" w14:paraId="3C45B9CB" w14:textId="59F5702B">
      <w:pPr>
        <w:rPr>
          <w:rFonts w:ascii="Arial" w:hAnsi="Arial" w:cs="Arial"/>
          <w:sz w:val="20"/>
          <w:szCs w:val="20"/>
        </w:rPr>
      </w:pPr>
    </w:p>
    <w:p w:rsidR="5F502F2D" w:rsidP="000C6F98" w:rsidRDefault="5F502F2D" w14:paraId="33E09754" w14:textId="4551C5B5">
      <w:pPr>
        <w:tabs>
          <w:tab w:val="left" w:pos="3840"/>
        </w:tabs>
        <w:rPr>
          <w:rFonts w:ascii="Arial" w:hAnsi="Arial" w:cs="Arial"/>
          <w:sz w:val="20"/>
          <w:szCs w:val="20"/>
        </w:rPr>
      </w:pPr>
    </w:p>
    <w:p w:rsidR="5F502F2D" w:rsidP="5F502F2D" w:rsidRDefault="5F502F2D" w14:paraId="7EEDF3B0" w14:textId="49E7BFA9">
      <w:pPr>
        <w:rPr>
          <w:rFonts w:ascii="Arial" w:hAnsi="Arial" w:cs="Arial"/>
          <w:sz w:val="20"/>
          <w:szCs w:val="20"/>
        </w:rPr>
      </w:pPr>
    </w:p>
    <w:p w:rsidRPr="00C749FF" w:rsidR="00D72222" w:rsidP="00D72222" w:rsidRDefault="00D72222" w14:paraId="3D29F589" w14:textId="77777777">
      <w:pPr>
        <w:spacing w:after="120" w:line="280" w:lineRule="atLeast"/>
        <w:jc w:val="center"/>
        <w:rPr>
          <w:rFonts w:ascii="Arial" w:hAnsi="Arial" w:cs="Arial"/>
          <w:b/>
          <w:sz w:val="24"/>
          <w:szCs w:val="24"/>
        </w:rPr>
      </w:pPr>
      <w:bookmarkStart w:name="_Hlk8037118" w:id="9"/>
      <w:r w:rsidRPr="00C749FF">
        <w:rPr>
          <w:rFonts w:ascii="Arial" w:hAnsi="Arial" w:cs="Arial"/>
          <w:b/>
          <w:sz w:val="24"/>
          <w:szCs w:val="24"/>
        </w:rPr>
        <w:lastRenderedPageBreak/>
        <w:t>Analytics mindset</w:t>
      </w:r>
    </w:p>
    <w:p w:rsidR="00D72222" w:rsidP="00D72222" w:rsidRDefault="00D72222" w14:paraId="0DBD501B" w14:textId="77777777">
      <w:pPr>
        <w:spacing w:after="120" w:line="280" w:lineRule="atLeast"/>
        <w:jc w:val="center"/>
        <w:rPr>
          <w:rFonts w:ascii="Arial" w:hAnsi="Arial" w:cs="Arial"/>
          <w:b/>
          <w:sz w:val="20"/>
          <w:szCs w:val="20"/>
        </w:rPr>
      </w:pPr>
      <w:r>
        <w:rPr>
          <w:rFonts w:ascii="Arial" w:hAnsi="Arial" w:cs="Arial"/>
          <w:b/>
          <w:sz w:val="20"/>
          <w:szCs w:val="20"/>
        </w:rPr>
        <w:t xml:space="preserve">ETL </w:t>
      </w:r>
    </w:p>
    <w:bookmarkEnd w:id="9"/>
    <w:p w:rsidR="00D72222" w:rsidP="00D72222" w:rsidRDefault="00D72222" w14:paraId="32B6CC4A" w14:textId="77777777">
      <w:pPr>
        <w:spacing w:after="240" w:line="280" w:lineRule="atLeast"/>
        <w:jc w:val="center"/>
        <w:rPr>
          <w:rFonts w:ascii="Arial" w:hAnsi="Arial" w:cs="Arial"/>
          <w:b/>
          <w:sz w:val="20"/>
          <w:szCs w:val="20"/>
        </w:rPr>
      </w:pPr>
      <w:r>
        <w:rPr>
          <w:rFonts w:ascii="Arial" w:hAnsi="Arial" w:cs="Arial"/>
          <w:b/>
          <w:sz w:val="20"/>
          <w:szCs w:val="20"/>
        </w:rPr>
        <w:t xml:space="preserve">Case 3 – Advanced ETL text extraction and unique identifiers – Excel </w:t>
      </w:r>
    </w:p>
    <w:p w:rsidR="00D72222" w:rsidP="00D72222" w:rsidRDefault="00D72222" w14:paraId="29C7FA5E" w14:textId="77777777">
      <w:pPr>
        <w:spacing w:after="240" w:line="280" w:lineRule="atLeast"/>
        <w:rPr>
          <w:rFonts w:ascii="Arial" w:hAnsi="Arial" w:cs="Arial"/>
          <w:sz w:val="20"/>
          <w:szCs w:val="20"/>
        </w:rPr>
      </w:pPr>
      <w:r>
        <w:rPr>
          <w:rFonts w:ascii="Arial" w:hAnsi="Arial" w:cs="Arial"/>
          <w:sz w:val="20"/>
          <w:szCs w:val="20"/>
        </w:rPr>
        <w:t>In older computer systems, multiple values were often stored in a single cell to save space. This practice is sometimes still followed today. For example, an employee identification number may tell you the employee number, plant number and business function. That is, 143-01-Acc could mean employee 143, from plant 01, who works in accounting.</w:t>
      </w:r>
    </w:p>
    <w:p w:rsidR="00D72222" w:rsidP="00D72222" w:rsidRDefault="00D72222" w14:paraId="77DCA690" w14:textId="77777777">
      <w:pPr>
        <w:spacing w:after="240" w:line="280" w:lineRule="atLeast"/>
        <w:rPr>
          <w:rFonts w:ascii="Arial" w:hAnsi="Arial" w:cs="Arial"/>
          <w:b/>
          <w:i/>
          <w:sz w:val="20"/>
          <w:szCs w:val="20"/>
          <w:u w:val="single"/>
        </w:rPr>
      </w:pPr>
      <w:r>
        <w:rPr>
          <w:rFonts w:ascii="Arial" w:hAnsi="Arial" w:cs="Arial"/>
          <w:sz w:val="20"/>
          <w:szCs w:val="20"/>
        </w:rPr>
        <w:t xml:space="preserve">If you already performed Case 2, this case is the same as Case 2, except the data is “messier.” </w:t>
      </w:r>
      <w:r w:rsidRPr="0069726F">
        <w:rPr>
          <w:rFonts w:ascii="Arial" w:hAnsi="Arial" w:cs="Arial"/>
          <w:sz w:val="20"/>
          <w:szCs w:val="20"/>
        </w:rPr>
        <w:t xml:space="preserve">For this </w:t>
      </w:r>
      <w:r>
        <w:rPr>
          <w:rFonts w:ascii="Arial" w:hAnsi="Arial" w:cs="Arial"/>
          <w:sz w:val="20"/>
          <w:szCs w:val="20"/>
        </w:rPr>
        <w:t xml:space="preserve">case, you need to use the Excel file titled, </w:t>
      </w:r>
      <w:r w:rsidRPr="00284EE3">
        <w:rPr>
          <w:rFonts w:ascii="Arial" w:hAnsi="Arial" w:cs="Arial"/>
          <w:b/>
          <w:sz w:val="20"/>
          <w:szCs w:val="20"/>
        </w:rPr>
        <w:t>Anal</w:t>
      </w:r>
      <w:r>
        <w:rPr>
          <w:rFonts w:ascii="Arial" w:hAnsi="Arial" w:cs="Arial"/>
          <w:b/>
          <w:sz w:val="20"/>
          <w:szCs w:val="20"/>
        </w:rPr>
        <w:t>ytics_mindset_case_studies_Case3_Excel</w:t>
      </w:r>
      <w:r w:rsidRPr="00284EE3">
        <w:rPr>
          <w:rFonts w:ascii="Arial" w:hAnsi="Arial" w:cs="Arial"/>
          <w:b/>
          <w:sz w:val="20"/>
          <w:szCs w:val="20"/>
        </w:rPr>
        <w:t>.xlsx</w:t>
      </w:r>
      <w:r>
        <w:rPr>
          <w:rFonts w:ascii="Arial" w:hAnsi="Arial" w:cs="Arial"/>
          <w:b/>
          <w:sz w:val="20"/>
          <w:szCs w:val="20"/>
        </w:rPr>
        <w:t xml:space="preserve">, </w:t>
      </w:r>
      <w:r>
        <w:rPr>
          <w:rFonts w:ascii="Arial" w:hAnsi="Arial" w:cs="Arial"/>
          <w:sz w:val="20"/>
          <w:szCs w:val="20"/>
        </w:rPr>
        <w:t>which</w:t>
      </w:r>
      <w:r w:rsidRPr="00E06CB7">
        <w:rPr>
          <w:rFonts w:ascii="Arial" w:hAnsi="Arial" w:cs="Arial"/>
          <w:sz w:val="20"/>
          <w:szCs w:val="20"/>
        </w:rPr>
        <w:t xml:space="preserve"> contains </w:t>
      </w:r>
      <w:r>
        <w:rPr>
          <w:rFonts w:ascii="Arial" w:hAnsi="Arial" w:cs="Arial"/>
          <w:sz w:val="20"/>
          <w:szCs w:val="20"/>
        </w:rPr>
        <w:t>597</w:t>
      </w:r>
      <w:r w:rsidRPr="00E06CB7">
        <w:rPr>
          <w:rFonts w:ascii="Arial" w:hAnsi="Arial" w:cs="Arial"/>
          <w:sz w:val="20"/>
          <w:szCs w:val="20"/>
        </w:rPr>
        <w:t xml:space="preserve"> rows of employee data</w:t>
      </w:r>
      <w:r>
        <w:rPr>
          <w:rFonts w:ascii="Arial" w:hAnsi="Arial" w:cs="Arial"/>
          <w:sz w:val="20"/>
          <w:szCs w:val="20"/>
        </w:rPr>
        <w:t xml:space="preserve">. In the tab labeled Case 3 data, you will find three columns: </w:t>
      </w:r>
      <w:proofErr w:type="spellStart"/>
      <w:r>
        <w:rPr>
          <w:rFonts w:ascii="Arial" w:hAnsi="Arial" w:cs="Arial"/>
          <w:sz w:val="20"/>
          <w:szCs w:val="20"/>
        </w:rPr>
        <w:t>EmployeeCode</w:t>
      </w:r>
      <w:proofErr w:type="spellEnd"/>
      <w:r>
        <w:rPr>
          <w:rFonts w:ascii="Arial" w:hAnsi="Arial" w:cs="Arial"/>
          <w:sz w:val="20"/>
          <w:szCs w:val="20"/>
        </w:rPr>
        <w:t xml:space="preserve">, FirstName and LastName. The </w:t>
      </w:r>
      <w:proofErr w:type="spellStart"/>
      <w:r>
        <w:rPr>
          <w:rFonts w:ascii="Arial" w:hAnsi="Arial" w:cs="Arial"/>
          <w:sz w:val="20"/>
          <w:szCs w:val="20"/>
        </w:rPr>
        <w:t>EmployeeCode</w:t>
      </w:r>
      <w:proofErr w:type="spellEnd"/>
      <w:r>
        <w:rPr>
          <w:rFonts w:ascii="Arial" w:hAnsi="Arial" w:cs="Arial"/>
          <w:sz w:val="20"/>
          <w:szCs w:val="20"/>
        </w:rPr>
        <w:t xml:space="preserve"> is the combination of four different fields: Location, </w:t>
      </w:r>
      <w:proofErr w:type="spellStart"/>
      <w:r>
        <w:rPr>
          <w:rFonts w:ascii="Arial" w:hAnsi="Arial" w:cs="Arial"/>
          <w:sz w:val="20"/>
          <w:szCs w:val="20"/>
        </w:rPr>
        <w:t>EmpID</w:t>
      </w:r>
      <w:proofErr w:type="spellEnd"/>
      <w:r>
        <w:rPr>
          <w:rFonts w:ascii="Arial" w:hAnsi="Arial" w:cs="Arial"/>
          <w:sz w:val="20"/>
          <w:szCs w:val="20"/>
        </w:rPr>
        <w:t xml:space="preserve">, </w:t>
      </w:r>
      <w:proofErr w:type="spellStart"/>
      <w:r>
        <w:rPr>
          <w:rFonts w:ascii="Arial" w:hAnsi="Arial" w:cs="Arial"/>
          <w:sz w:val="20"/>
          <w:szCs w:val="20"/>
        </w:rPr>
        <w:t>PlantID</w:t>
      </w:r>
      <w:proofErr w:type="spellEnd"/>
      <w:r>
        <w:rPr>
          <w:rFonts w:ascii="Arial" w:hAnsi="Arial" w:cs="Arial"/>
          <w:sz w:val="20"/>
          <w:szCs w:val="20"/>
        </w:rPr>
        <w:t xml:space="preserve"> and </w:t>
      </w:r>
      <w:proofErr w:type="spellStart"/>
      <w:r>
        <w:rPr>
          <w:rFonts w:ascii="Arial" w:hAnsi="Arial" w:cs="Arial"/>
          <w:sz w:val="20"/>
          <w:szCs w:val="20"/>
        </w:rPr>
        <w:t>PayPeriod</w:t>
      </w:r>
      <w:proofErr w:type="spellEnd"/>
      <w:r>
        <w:rPr>
          <w:rFonts w:ascii="Arial" w:hAnsi="Arial" w:cs="Arial"/>
          <w:sz w:val="20"/>
          <w:szCs w:val="20"/>
        </w:rPr>
        <w:t xml:space="preserve">. Each of these fields is defined as follows (note that these definitions are not the same as in Case 2): </w:t>
      </w:r>
    </w:p>
    <w:p w:rsidR="00D72222" w:rsidP="00D72222" w:rsidRDefault="00D72222" w14:paraId="66EEC7EA" w14:textId="77777777">
      <w:pPr>
        <w:numPr>
          <w:ilvl w:val="0"/>
          <w:numId w:val="1"/>
        </w:numPr>
        <w:spacing w:after="240" w:line="280" w:lineRule="atLeast"/>
        <w:rPr>
          <w:rFonts w:ascii="Arial" w:hAnsi="Arial" w:cs="Arial"/>
          <w:sz w:val="20"/>
          <w:szCs w:val="20"/>
        </w:rPr>
      </w:pPr>
      <w:r>
        <w:rPr>
          <w:rFonts w:ascii="Arial" w:hAnsi="Arial" w:cs="Arial"/>
          <w:sz w:val="20"/>
          <w:szCs w:val="20"/>
        </w:rPr>
        <w:t xml:space="preserve">Location: The location code shows the location where the employee works. The company operates in eight different countries. Employees in different countries do not have to use the standard three-digit codes; thus, the codes for each country are as follows: Argentina (ARG), Australia (AUS), Canada (Canada), England (ENG), Germany (GER), Japan (Japan), Mexico (MEX) and the United States of America (US). The country codes are the first digits in the </w:t>
      </w:r>
      <w:proofErr w:type="spellStart"/>
      <w:r>
        <w:rPr>
          <w:rFonts w:ascii="Arial" w:hAnsi="Arial" w:cs="Arial"/>
          <w:sz w:val="20"/>
          <w:szCs w:val="20"/>
        </w:rPr>
        <w:t>EmployeeCode</w:t>
      </w:r>
      <w:proofErr w:type="spellEnd"/>
      <w:r>
        <w:rPr>
          <w:rFonts w:ascii="Arial" w:hAnsi="Arial" w:cs="Arial"/>
          <w:sz w:val="20"/>
          <w:szCs w:val="20"/>
        </w:rPr>
        <w:t xml:space="preserve">, reading from left to right. </w:t>
      </w:r>
    </w:p>
    <w:p w:rsidR="00D72222" w:rsidP="00D72222" w:rsidRDefault="00D72222" w14:paraId="71784188" w14:textId="77777777">
      <w:pPr>
        <w:numPr>
          <w:ilvl w:val="0"/>
          <w:numId w:val="1"/>
        </w:numPr>
        <w:spacing w:after="240" w:line="280" w:lineRule="atLeast"/>
        <w:rPr>
          <w:rFonts w:ascii="Arial" w:hAnsi="Arial" w:cs="Arial"/>
          <w:sz w:val="20"/>
          <w:szCs w:val="20"/>
        </w:rPr>
      </w:pPr>
      <w:proofErr w:type="spellStart"/>
      <w:r>
        <w:rPr>
          <w:rFonts w:ascii="Arial" w:hAnsi="Arial" w:cs="Arial"/>
          <w:sz w:val="20"/>
          <w:szCs w:val="20"/>
        </w:rPr>
        <w:t>EmpID</w:t>
      </w:r>
      <w:proofErr w:type="spellEnd"/>
      <w:r>
        <w:rPr>
          <w:rFonts w:ascii="Arial" w:hAnsi="Arial" w:cs="Arial"/>
          <w:sz w:val="20"/>
          <w:szCs w:val="20"/>
        </w:rPr>
        <w:t xml:space="preserve">: The company assigns a random employee identification number from 1 to 597. Reading the </w:t>
      </w:r>
      <w:proofErr w:type="spellStart"/>
      <w:r>
        <w:rPr>
          <w:rFonts w:ascii="Arial" w:hAnsi="Arial" w:cs="Arial"/>
          <w:sz w:val="20"/>
          <w:szCs w:val="20"/>
        </w:rPr>
        <w:t>EmployeeCode</w:t>
      </w:r>
      <w:proofErr w:type="spellEnd"/>
      <w:r>
        <w:rPr>
          <w:rFonts w:ascii="Arial" w:hAnsi="Arial" w:cs="Arial"/>
          <w:sz w:val="20"/>
          <w:szCs w:val="20"/>
        </w:rPr>
        <w:t xml:space="preserve"> from left to right, the </w:t>
      </w:r>
      <w:proofErr w:type="spellStart"/>
      <w:r>
        <w:rPr>
          <w:rFonts w:ascii="Arial" w:hAnsi="Arial" w:cs="Arial"/>
          <w:sz w:val="20"/>
          <w:szCs w:val="20"/>
        </w:rPr>
        <w:t>EmpID</w:t>
      </w:r>
      <w:proofErr w:type="spellEnd"/>
      <w:r>
        <w:rPr>
          <w:rFonts w:ascii="Arial" w:hAnsi="Arial" w:cs="Arial"/>
          <w:sz w:val="20"/>
          <w:szCs w:val="20"/>
        </w:rPr>
        <w:t xml:space="preserve"> is made up of the first set of numbers immediately after the Location code and </w:t>
      </w:r>
      <w:r w:rsidRPr="00B351F4">
        <w:rPr>
          <w:rFonts w:ascii="Arial" w:hAnsi="Arial" w:cs="Arial"/>
          <w:i/>
          <w:sz w:val="20"/>
          <w:szCs w:val="20"/>
        </w:rPr>
        <w:t>preceding</w:t>
      </w:r>
      <w:r>
        <w:rPr>
          <w:rFonts w:ascii="Arial" w:hAnsi="Arial" w:cs="Arial"/>
          <w:sz w:val="20"/>
          <w:szCs w:val="20"/>
        </w:rPr>
        <w:t xml:space="preserve"> the hyphen (-). </w:t>
      </w:r>
    </w:p>
    <w:p w:rsidR="00D72222" w:rsidP="00D72222" w:rsidRDefault="00D72222" w14:paraId="2D770355" w14:textId="77777777">
      <w:pPr>
        <w:numPr>
          <w:ilvl w:val="0"/>
          <w:numId w:val="1"/>
        </w:numPr>
        <w:spacing w:after="240" w:line="280" w:lineRule="atLeast"/>
        <w:rPr>
          <w:rFonts w:ascii="Arial" w:hAnsi="Arial" w:cs="Arial"/>
          <w:sz w:val="20"/>
          <w:szCs w:val="20"/>
        </w:rPr>
      </w:pPr>
      <w:proofErr w:type="spellStart"/>
      <w:r>
        <w:rPr>
          <w:rFonts w:ascii="Arial" w:hAnsi="Arial" w:cs="Arial"/>
          <w:sz w:val="20"/>
          <w:szCs w:val="20"/>
        </w:rPr>
        <w:t>PlantID</w:t>
      </w:r>
      <w:proofErr w:type="spellEnd"/>
      <w:r>
        <w:rPr>
          <w:rFonts w:ascii="Arial" w:hAnsi="Arial" w:cs="Arial"/>
          <w:sz w:val="20"/>
          <w:szCs w:val="20"/>
        </w:rPr>
        <w:t xml:space="preserve">: The company has various plants throughout the different countries. Each country numbers its plants starting at 1 and adds one more number for each additional plant. The </w:t>
      </w:r>
      <w:proofErr w:type="spellStart"/>
      <w:r>
        <w:rPr>
          <w:rFonts w:ascii="Arial" w:hAnsi="Arial" w:cs="Arial"/>
          <w:sz w:val="20"/>
          <w:szCs w:val="20"/>
        </w:rPr>
        <w:t>PlantID</w:t>
      </w:r>
      <w:proofErr w:type="spellEnd"/>
      <w:r>
        <w:rPr>
          <w:rFonts w:ascii="Arial" w:hAnsi="Arial" w:cs="Arial"/>
          <w:sz w:val="20"/>
          <w:szCs w:val="20"/>
        </w:rPr>
        <w:t xml:space="preserve"> is contained in the </w:t>
      </w:r>
      <w:proofErr w:type="spellStart"/>
      <w:r>
        <w:rPr>
          <w:rFonts w:ascii="Arial" w:hAnsi="Arial" w:cs="Arial"/>
          <w:sz w:val="20"/>
          <w:szCs w:val="20"/>
        </w:rPr>
        <w:t>EmployeeCode</w:t>
      </w:r>
      <w:proofErr w:type="spellEnd"/>
      <w:r>
        <w:rPr>
          <w:rFonts w:ascii="Arial" w:hAnsi="Arial" w:cs="Arial"/>
          <w:sz w:val="20"/>
          <w:szCs w:val="20"/>
        </w:rPr>
        <w:t xml:space="preserve">, reading left to right, immediately </w:t>
      </w:r>
      <w:r w:rsidRPr="00B351F4">
        <w:rPr>
          <w:rFonts w:ascii="Arial" w:hAnsi="Arial" w:cs="Arial"/>
          <w:i/>
          <w:sz w:val="20"/>
          <w:szCs w:val="20"/>
        </w:rPr>
        <w:t>after</w:t>
      </w:r>
      <w:r>
        <w:rPr>
          <w:rFonts w:ascii="Arial" w:hAnsi="Arial" w:cs="Arial"/>
          <w:sz w:val="20"/>
          <w:szCs w:val="20"/>
        </w:rPr>
        <w:t xml:space="preserve"> the hyphen (-). </w:t>
      </w:r>
    </w:p>
    <w:p w:rsidR="00D72222" w:rsidP="00D72222" w:rsidRDefault="5F502F2D" w14:paraId="49C79059" w14:textId="3D7555D2">
      <w:pPr>
        <w:numPr>
          <w:ilvl w:val="0"/>
          <w:numId w:val="1"/>
        </w:numPr>
        <w:spacing w:after="240" w:line="280" w:lineRule="atLeast"/>
        <w:rPr>
          <w:rFonts w:ascii="Arial" w:hAnsi="Arial" w:cs="Arial"/>
          <w:sz w:val="20"/>
          <w:szCs w:val="20"/>
        </w:rPr>
      </w:pPr>
      <w:proofErr w:type="spellStart"/>
      <w:r w:rsidRPr="5F502F2D">
        <w:rPr>
          <w:rFonts w:ascii="Arial" w:hAnsi="Arial" w:cs="Arial"/>
          <w:sz w:val="20"/>
          <w:szCs w:val="20"/>
        </w:rPr>
        <w:t>PayPeriod</w:t>
      </w:r>
      <w:proofErr w:type="spellEnd"/>
      <w:r w:rsidRPr="5F502F2D">
        <w:rPr>
          <w:rFonts w:ascii="Arial" w:hAnsi="Arial" w:cs="Arial"/>
          <w:sz w:val="20"/>
          <w:szCs w:val="20"/>
        </w:rPr>
        <w:t xml:space="preserve">: Employees are paid either weekly or monthly. The system records this as a W or We for weekly and as either M or Mo for monthly. M and Mo mean the same thing; however, sometimes the employee just records them differently. The </w:t>
      </w:r>
      <w:proofErr w:type="spellStart"/>
      <w:r w:rsidRPr="5F502F2D">
        <w:rPr>
          <w:rFonts w:ascii="Arial" w:hAnsi="Arial" w:cs="Arial"/>
          <w:sz w:val="20"/>
          <w:szCs w:val="20"/>
        </w:rPr>
        <w:t>PayPeriod</w:t>
      </w:r>
      <w:proofErr w:type="spellEnd"/>
      <w:r w:rsidRPr="5F502F2D">
        <w:rPr>
          <w:rFonts w:ascii="Arial" w:hAnsi="Arial" w:cs="Arial"/>
          <w:sz w:val="20"/>
          <w:szCs w:val="20"/>
        </w:rPr>
        <w:t xml:space="preserve"> is the last letter or letters reading from left to right. </w:t>
      </w:r>
    </w:p>
    <w:p w:rsidRPr="00E87AEB" w:rsidR="00D72222" w:rsidP="00D72222" w:rsidRDefault="00D72222" w14:paraId="07F97037" w14:textId="77777777">
      <w:pPr>
        <w:spacing w:after="240" w:line="280" w:lineRule="atLeast"/>
        <w:rPr>
          <w:rFonts w:ascii="Arial" w:hAnsi="Arial" w:cs="Arial"/>
          <w:sz w:val="20"/>
          <w:szCs w:val="20"/>
        </w:rPr>
      </w:pPr>
      <w:r>
        <w:rPr>
          <w:rFonts w:ascii="Arial" w:hAnsi="Arial" w:cs="Arial"/>
          <w:sz w:val="20"/>
          <w:szCs w:val="20"/>
        </w:rPr>
        <w:t>You have been asked by your manager to extract data using the employee code and also create a new unique identifier that will provide the plant number by location.</w:t>
      </w:r>
    </w:p>
    <w:p w:rsidRPr="008522ED" w:rsidR="00D72222" w:rsidP="00D72222" w:rsidRDefault="00D72222" w14:paraId="0752A535" w14:textId="77777777">
      <w:pPr>
        <w:spacing w:after="240" w:line="280" w:lineRule="atLeast"/>
        <w:rPr>
          <w:rFonts w:ascii="Arial" w:hAnsi="Arial" w:cs="Arial"/>
          <w:b/>
          <w:sz w:val="20"/>
          <w:szCs w:val="20"/>
        </w:rPr>
      </w:pPr>
      <w:r>
        <w:rPr>
          <w:rFonts w:ascii="Arial" w:hAnsi="Arial" w:cs="Arial"/>
          <w:b/>
          <w:sz w:val="20"/>
          <w:szCs w:val="20"/>
        </w:rPr>
        <w:br w:type="page"/>
      </w:r>
      <w:r>
        <w:rPr>
          <w:rFonts w:ascii="Arial" w:hAnsi="Arial" w:cs="Arial"/>
          <w:b/>
          <w:sz w:val="20"/>
          <w:szCs w:val="20"/>
        </w:rPr>
        <w:lastRenderedPageBreak/>
        <w:t>Required</w:t>
      </w:r>
    </w:p>
    <w:p w:rsidR="00D72222" w:rsidP="00D72222" w:rsidRDefault="00D72222" w14:paraId="089890B7" w14:textId="77777777">
      <w:pPr>
        <w:numPr>
          <w:ilvl w:val="0"/>
          <w:numId w:val="39"/>
        </w:numPr>
        <w:spacing w:after="120" w:line="280" w:lineRule="atLeast"/>
        <w:rPr>
          <w:rFonts w:ascii="Arial" w:hAnsi="Arial" w:cs="Arial"/>
          <w:sz w:val="20"/>
          <w:szCs w:val="20"/>
        </w:rPr>
      </w:pPr>
      <w:r w:rsidRPr="0099767F">
        <w:rPr>
          <w:rFonts w:ascii="Arial" w:hAnsi="Arial" w:cs="Arial"/>
          <w:sz w:val="20"/>
          <w:szCs w:val="20"/>
        </w:rPr>
        <w:t xml:space="preserve">Complete the ETL </w:t>
      </w:r>
      <w:r>
        <w:rPr>
          <w:rFonts w:ascii="Arial" w:hAnsi="Arial" w:cs="Arial"/>
          <w:sz w:val="20"/>
          <w:szCs w:val="20"/>
        </w:rPr>
        <w:t>o</w:t>
      </w:r>
      <w:r w:rsidRPr="0099767F">
        <w:rPr>
          <w:rFonts w:ascii="Arial" w:hAnsi="Arial" w:cs="Arial"/>
          <w:sz w:val="20"/>
          <w:szCs w:val="20"/>
        </w:rPr>
        <w:t xml:space="preserve">verview case, which covers </w:t>
      </w:r>
      <w:r>
        <w:rPr>
          <w:rFonts w:ascii="Arial" w:hAnsi="Arial" w:cs="Arial"/>
          <w:sz w:val="20"/>
          <w:szCs w:val="20"/>
        </w:rPr>
        <w:t xml:space="preserve">the </w:t>
      </w:r>
      <w:r w:rsidRPr="0099767F">
        <w:rPr>
          <w:rFonts w:ascii="Arial" w:hAnsi="Arial" w:cs="Arial"/>
          <w:sz w:val="20"/>
          <w:szCs w:val="20"/>
        </w:rPr>
        <w:t xml:space="preserve">fundamental considerations in the ETL process. </w:t>
      </w:r>
    </w:p>
    <w:p w:rsidRPr="005D70F3" w:rsidR="00D72222" w:rsidP="00D72222" w:rsidRDefault="00D72222" w14:paraId="5FF46145" w14:textId="77777777">
      <w:pPr>
        <w:numPr>
          <w:ilvl w:val="0"/>
          <w:numId w:val="39"/>
        </w:numPr>
        <w:spacing w:after="240" w:line="280" w:lineRule="atLeast"/>
        <w:rPr>
          <w:rFonts w:ascii="Arial" w:hAnsi="Arial" w:cs="Arial"/>
          <w:sz w:val="20"/>
          <w:szCs w:val="24"/>
        </w:rPr>
      </w:pPr>
      <w:r>
        <w:rPr>
          <w:rFonts w:ascii="Arial" w:hAnsi="Arial" w:cs="Arial"/>
          <w:sz w:val="20"/>
          <w:szCs w:val="20"/>
        </w:rPr>
        <w:t>In the same Excel data file, on the tab labeled Case 3</w:t>
      </w:r>
      <w:r w:rsidRPr="008D1076">
        <w:rPr>
          <w:rFonts w:ascii="Arial" w:hAnsi="Arial" w:cs="Arial"/>
          <w:sz w:val="20"/>
          <w:szCs w:val="20"/>
        </w:rPr>
        <w:t xml:space="preserve"> </w:t>
      </w:r>
      <w:r>
        <w:rPr>
          <w:rFonts w:ascii="Arial" w:hAnsi="Arial" w:cs="Arial"/>
          <w:sz w:val="20"/>
          <w:szCs w:val="20"/>
        </w:rPr>
        <w:t>solution,</w:t>
      </w:r>
      <w:r w:rsidRPr="008D1076">
        <w:rPr>
          <w:rFonts w:ascii="Arial" w:hAnsi="Arial" w:cs="Arial"/>
          <w:sz w:val="20"/>
          <w:szCs w:val="20"/>
        </w:rPr>
        <w:t xml:space="preserve"> you should create your answer. </w:t>
      </w:r>
    </w:p>
    <w:p w:rsidRPr="00862557" w:rsidR="00D72222" w:rsidP="00D72222" w:rsidRDefault="5F502F2D" w14:paraId="3D447506" w14:textId="77777777">
      <w:pPr>
        <w:numPr>
          <w:ilvl w:val="1"/>
          <w:numId w:val="39"/>
        </w:numPr>
        <w:spacing w:after="240" w:line="280" w:lineRule="atLeast"/>
        <w:rPr>
          <w:rFonts w:ascii="Arial" w:hAnsi="Arial" w:cs="Arial"/>
          <w:sz w:val="20"/>
          <w:szCs w:val="24"/>
        </w:rPr>
      </w:pPr>
      <w:r w:rsidRPr="5F502F2D">
        <w:rPr>
          <w:rFonts w:ascii="Arial" w:hAnsi="Arial" w:cs="Arial"/>
          <w:sz w:val="20"/>
          <w:szCs w:val="20"/>
        </w:rPr>
        <w:t xml:space="preserve">Extract the data from the Case 3 data worksheet and load it into the Case 3 Solution worksheet using only formulas (i.e., do not copy and paste). </w:t>
      </w:r>
    </w:p>
    <w:p w:rsidR="5F502F2D" w:rsidP="5F502F2D" w:rsidRDefault="5F502F2D" w14:paraId="141C9106" w14:textId="79BFD2BC">
      <w:pPr>
        <w:numPr>
          <w:ilvl w:val="1"/>
          <w:numId w:val="39"/>
        </w:numPr>
        <w:spacing w:after="240" w:line="280" w:lineRule="atLeast"/>
        <w:rPr>
          <w:rFonts w:ascii="Arial" w:hAnsi="Arial" w:cs="Arial"/>
          <w:sz w:val="20"/>
          <w:szCs w:val="20"/>
        </w:rPr>
      </w:pPr>
      <w:r w:rsidRPr="5F502F2D">
        <w:rPr>
          <w:rFonts w:ascii="Arial" w:hAnsi="Arial" w:cs="Arial"/>
          <w:sz w:val="20"/>
          <w:szCs w:val="20"/>
        </w:rPr>
        <w:t xml:space="preserve">Extract the data from the Case 3 data worksheet and load it into the Case 3 Solution worksheet using only </w:t>
      </w:r>
      <w:proofErr w:type="spellStart"/>
      <w:r w:rsidRPr="5F502F2D">
        <w:rPr>
          <w:rFonts w:ascii="Arial" w:hAnsi="Arial" w:cs="Arial"/>
          <w:sz w:val="20"/>
          <w:szCs w:val="20"/>
        </w:rPr>
        <w:t>FlashFill</w:t>
      </w:r>
      <w:proofErr w:type="spellEnd"/>
      <w:r w:rsidRPr="5F502F2D">
        <w:rPr>
          <w:rFonts w:ascii="Arial" w:hAnsi="Arial" w:cs="Arial"/>
          <w:sz w:val="20"/>
          <w:szCs w:val="20"/>
        </w:rPr>
        <w:t>.</w:t>
      </w:r>
    </w:p>
    <w:p w:rsidR="00D72222" w:rsidP="00D72222" w:rsidRDefault="5F502F2D" w14:paraId="064A42AC" w14:textId="77777777">
      <w:pPr>
        <w:numPr>
          <w:ilvl w:val="1"/>
          <w:numId w:val="39"/>
        </w:numPr>
        <w:spacing w:after="240" w:line="280" w:lineRule="atLeast"/>
        <w:rPr>
          <w:rFonts w:ascii="Arial" w:hAnsi="Arial" w:cs="Arial"/>
          <w:sz w:val="20"/>
          <w:szCs w:val="24"/>
        </w:rPr>
      </w:pPr>
      <w:r w:rsidRPr="5F502F2D">
        <w:rPr>
          <w:rFonts w:ascii="Arial" w:hAnsi="Arial" w:cs="Arial"/>
          <w:sz w:val="20"/>
          <w:szCs w:val="20"/>
        </w:rPr>
        <w:t xml:space="preserve">Separate each part of the code into the four different fields (as defined above) and add a final field that combines the Location with the </w:t>
      </w:r>
      <w:proofErr w:type="spellStart"/>
      <w:r w:rsidRPr="5F502F2D">
        <w:rPr>
          <w:rFonts w:ascii="Arial" w:hAnsi="Arial" w:cs="Arial"/>
          <w:sz w:val="20"/>
          <w:szCs w:val="20"/>
        </w:rPr>
        <w:t>PlantID</w:t>
      </w:r>
      <w:proofErr w:type="spellEnd"/>
      <w:r w:rsidRPr="5F502F2D">
        <w:rPr>
          <w:rFonts w:ascii="Arial" w:hAnsi="Arial" w:cs="Arial"/>
          <w:sz w:val="20"/>
          <w:szCs w:val="20"/>
        </w:rPr>
        <w:t xml:space="preserve">. Again, you will do this using only formulas (i.e., do not hard code any values or cut and paste).  </w:t>
      </w:r>
    </w:p>
    <w:p w:rsidRPr="005D70F3" w:rsidR="00D72222" w:rsidP="00D72222" w:rsidRDefault="00D72222" w14:paraId="69EC6BA4" w14:textId="77777777">
      <w:pPr>
        <w:numPr>
          <w:ilvl w:val="0"/>
          <w:numId w:val="38"/>
        </w:numPr>
        <w:spacing w:after="120" w:line="280" w:lineRule="atLeast"/>
        <w:rPr>
          <w:rFonts w:ascii="Arial" w:hAnsi="Arial" w:cs="Arial"/>
          <w:sz w:val="20"/>
          <w:szCs w:val="20"/>
        </w:rPr>
      </w:pPr>
      <w:r>
        <w:rPr>
          <w:rFonts w:ascii="Arial" w:hAnsi="Arial" w:cs="Arial"/>
          <w:sz w:val="20"/>
          <w:szCs w:val="20"/>
        </w:rPr>
        <w:t>Submit as your final deliverable</w:t>
      </w:r>
      <w:r w:rsidRPr="00CE6A61">
        <w:rPr>
          <w:rFonts w:ascii="Arial" w:hAnsi="Arial" w:cs="Arial"/>
          <w:sz w:val="20"/>
          <w:szCs w:val="20"/>
        </w:rPr>
        <w:t xml:space="preserve"> </w:t>
      </w:r>
      <w:r>
        <w:rPr>
          <w:rFonts w:ascii="Arial" w:hAnsi="Arial" w:cs="Arial"/>
          <w:sz w:val="20"/>
          <w:szCs w:val="20"/>
        </w:rPr>
        <w:t xml:space="preserve">your updated Excel file </w:t>
      </w:r>
      <w:r w:rsidRPr="00CE6A61">
        <w:rPr>
          <w:rFonts w:ascii="Arial" w:hAnsi="Arial" w:cs="Arial"/>
          <w:sz w:val="20"/>
          <w:szCs w:val="20"/>
        </w:rPr>
        <w:t>that has the corre</w:t>
      </w:r>
      <w:r>
        <w:rPr>
          <w:rFonts w:ascii="Arial" w:hAnsi="Arial" w:cs="Arial"/>
          <w:sz w:val="20"/>
          <w:szCs w:val="20"/>
        </w:rPr>
        <w:t>ct data in each of the columns from A through H</w:t>
      </w:r>
      <w:r w:rsidRPr="00CE6A61">
        <w:rPr>
          <w:rFonts w:ascii="Arial" w:hAnsi="Arial" w:cs="Arial"/>
          <w:sz w:val="20"/>
          <w:szCs w:val="20"/>
        </w:rPr>
        <w:t>. As an example of your final delive</w:t>
      </w:r>
      <w:r>
        <w:rPr>
          <w:rFonts w:ascii="Arial" w:hAnsi="Arial" w:cs="Arial"/>
          <w:sz w:val="20"/>
          <w:szCs w:val="20"/>
        </w:rPr>
        <w:t>rable, the first four</w:t>
      </w:r>
      <w:r w:rsidRPr="00CE6A61">
        <w:rPr>
          <w:rFonts w:ascii="Arial" w:hAnsi="Arial" w:cs="Arial"/>
          <w:sz w:val="20"/>
          <w:szCs w:val="20"/>
        </w:rPr>
        <w:t xml:space="preserve"> rows should look like</w:t>
      </w:r>
      <w:r>
        <w:rPr>
          <w:rFonts w:ascii="Arial" w:hAnsi="Arial" w:cs="Arial"/>
          <w:sz w:val="20"/>
          <w:szCs w:val="20"/>
        </w:rPr>
        <w:t xml:space="preserve"> the table below</w:t>
      </w:r>
      <w:r w:rsidRPr="00CE6A61">
        <w:rPr>
          <w:rFonts w:ascii="Arial" w:hAnsi="Arial" w:cs="Arial"/>
          <w:sz w:val="20"/>
          <w:szCs w:val="20"/>
        </w:rPr>
        <w:t xml:space="preserve">. </w:t>
      </w:r>
    </w:p>
    <w:p w:rsidRPr="002C4DCF" w:rsidR="00D72222" w:rsidP="00D72222" w:rsidRDefault="00D72222" w14:paraId="2DEA6465" w14:textId="46A08B53">
      <w:pPr>
        <w:spacing w:after="240" w:line="280" w:lineRule="atLeast"/>
        <w:ind w:left="360"/>
        <w:rPr>
          <w:rFonts w:ascii="Arial" w:hAnsi="Arial" w:cs="Arial"/>
          <w:sz w:val="20"/>
          <w:szCs w:val="24"/>
        </w:rPr>
      </w:pPr>
      <w:r>
        <w:rPr>
          <w:noProof/>
        </w:rPr>
        <w:drawing>
          <wp:inline distT="0" distB="0" distL="0" distR="0" wp14:anchorId="5F9A4A87" wp14:editId="7716F421">
            <wp:extent cx="5657850" cy="952500"/>
            <wp:effectExtent l="19050" t="19050" r="19050" b="1905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657850" cy="952500"/>
                    </a:xfrm>
                    <a:prstGeom prst="rect">
                      <a:avLst/>
                    </a:prstGeom>
                    <a:noFill/>
                    <a:ln w="6350" cmpd="sng">
                      <a:solidFill>
                        <a:srgbClr val="000000"/>
                      </a:solidFill>
                      <a:miter lim="800000"/>
                      <a:headEnd/>
                      <a:tailEnd/>
                    </a:ln>
                    <a:effectLst/>
                  </pic:spPr>
                </pic:pic>
              </a:graphicData>
            </a:graphic>
          </wp:inline>
        </w:drawing>
      </w:r>
    </w:p>
    <w:p w:rsidRPr="002C4DCF" w:rsidR="00D72222" w:rsidP="00D72222" w:rsidRDefault="00D72222" w14:paraId="141A4D29" w14:textId="77777777">
      <w:pPr>
        <w:spacing w:after="240" w:line="280" w:lineRule="atLeast"/>
        <w:ind w:left="360"/>
        <w:rPr>
          <w:rFonts w:ascii="Arial" w:hAnsi="Arial" w:cs="Arial"/>
          <w:sz w:val="16"/>
          <w:szCs w:val="20"/>
        </w:rPr>
      </w:pPr>
      <w:r w:rsidRPr="002C4DCF">
        <w:rPr>
          <w:rFonts w:ascii="Arial" w:hAnsi="Arial" w:cs="Arial"/>
          <w:sz w:val="20"/>
          <w:szCs w:val="24"/>
        </w:rPr>
        <w:t>Hint: These extractions can be performed using a combinatio</w:t>
      </w:r>
      <w:r>
        <w:rPr>
          <w:rFonts w:ascii="Arial" w:hAnsi="Arial" w:cs="Arial"/>
          <w:sz w:val="20"/>
          <w:szCs w:val="24"/>
        </w:rPr>
        <w:t>n of the following formulas: MID, MIN, FIND, LEFT, RIGHT, IF, ISNUMBER, VALUE</w:t>
      </w:r>
      <w:r w:rsidRPr="002C4DCF">
        <w:rPr>
          <w:rFonts w:ascii="Arial" w:hAnsi="Arial" w:cs="Arial"/>
          <w:sz w:val="20"/>
          <w:szCs w:val="24"/>
        </w:rPr>
        <w:t xml:space="preserve"> and </w:t>
      </w:r>
      <w:r>
        <w:rPr>
          <w:rFonts w:ascii="Arial" w:hAnsi="Arial" w:cs="Arial"/>
          <w:sz w:val="20"/>
          <w:szCs w:val="24"/>
        </w:rPr>
        <w:t>CONCATENATE</w:t>
      </w:r>
      <w:r w:rsidRPr="002C4DCF">
        <w:rPr>
          <w:rFonts w:ascii="Arial" w:hAnsi="Arial" w:cs="Arial"/>
          <w:sz w:val="20"/>
          <w:szCs w:val="24"/>
        </w:rPr>
        <w:t xml:space="preserve"> (or just use the </w:t>
      </w:r>
      <w:r>
        <w:rPr>
          <w:rFonts w:ascii="Arial" w:hAnsi="Arial" w:cs="Arial"/>
          <w:sz w:val="20"/>
          <w:szCs w:val="24"/>
        </w:rPr>
        <w:t>ampersand symbol (</w:t>
      </w:r>
      <w:r w:rsidRPr="002C4DCF">
        <w:rPr>
          <w:rFonts w:ascii="Arial" w:hAnsi="Arial" w:cs="Arial"/>
          <w:sz w:val="20"/>
          <w:szCs w:val="24"/>
        </w:rPr>
        <w:t>&amp;</w:t>
      </w:r>
      <w:r>
        <w:rPr>
          <w:rFonts w:ascii="Arial" w:hAnsi="Arial" w:cs="Arial"/>
          <w:sz w:val="20"/>
          <w:szCs w:val="24"/>
        </w:rPr>
        <w:t>)</w:t>
      </w:r>
      <w:r w:rsidRPr="002C4DCF">
        <w:rPr>
          <w:rFonts w:ascii="Arial" w:hAnsi="Arial" w:cs="Arial"/>
          <w:sz w:val="20"/>
          <w:szCs w:val="24"/>
        </w:rPr>
        <w:t xml:space="preserve"> to concatenate).  </w:t>
      </w:r>
    </w:p>
    <w:p w:rsidR="0018095F" w:rsidP="00634EF7" w:rsidRDefault="0018095F" w14:paraId="041245E1" w14:textId="7C2BCB92">
      <w:pPr>
        <w:rPr>
          <w:rFonts w:ascii="Arial" w:hAnsi="Arial" w:cs="Arial"/>
          <w:sz w:val="20"/>
          <w:szCs w:val="20"/>
        </w:rPr>
      </w:pPr>
    </w:p>
    <w:p w:rsidR="00D72222" w:rsidP="00634EF7" w:rsidRDefault="00D72222" w14:paraId="372DA0B1" w14:textId="0C6C17EC">
      <w:pPr>
        <w:rPr>
          <w:rFonts w:ascii="Arial" w:hAnsi="Arial" w:cs="Arial"/>
          <w:sz w:val="20"/>
          <w:szCs w:val="20"/>
        </w:rPr>
      </w:pPr>
    </w:p>
    <w:p w:rsidR="00D72222" w:rsidP="00634EF7" w:rsidRDefault="00D72222" w14:paraId="29DE6FBC" w14:textId="55713F36">
      <w:pPr>
        <w:rPr>
          <w:rFonts w:ascii="Arial" w:hAnsi="Arial" w:cs="Arial"/>
          <w:sz w:val="20"/>
          <w:szCs w:val="20"/>
        </w:rPr>
      </w:pPr>
    </w:p>
    <w:p w:rsidR="00D72222" w:rsidP="00634EF7" w:rsidRDefault="00D72222" w14:paraId="7492D221" w14:textId="3F94422F">
      <w:pPr>
        <w:rPr>
          <w:rFonts w:ascii="Arial" w:hAnsi="Arial" w:cs="Arial"/>
          <w:sz w:val="20"/>
          <w:szCs w:val="20"/>
        </w:rPr>
      </w:pPr>
    </w:p>
    <w:p w:rsidR="00D72222" w:rsidP="00634EF7" w:rsidRDefault="00D72222" w14:paraId="35BBEB34" w14:textId="053AF379">
      <w:pPr>
        <w:rPr>
          <w:rFonts w:ascii="Arial" w:hAnsi="Arial" w:cs="Arial"/>
          <w:sz w:val="20"/>
          <w:szCs w:val="20"/>
        </w:rPr>
      </w:pPr>
    </w:p>
    <w:p w:rsidR="00D72222" w:rsidP="00634EF7" w:rsidRDefault="00D72222" w14:paraId="419B2AAB" w14:textId="78C0C76C">
      <w:pPr>
        <w:rPr>
          <w:rFonts w:ascii="Arial" w:hAnsi="Arial" w:cs="Arial"/>
          <w:sz w:val="20"/>
          <w:szCs w:val="20"/>
        </w:rPr>
      </w:pPr>
    </w:p>
    <w:p w:rsidR="00D72222" w:rsidP="00634EF7" w:rsidRDefault="00D72222" w14:paraId="16AF6A41" w14:textId="628C085E">
      <w:pPr>
        <w:rPr>
          <w:rFonts w:ascii="Arial" w:hAnsi="Arial" w:cs="Arial"/>
          <w:sz w:val="20"/>
          <w:szCs w:val="20"/>
        </w:rPr>
      </w:pPr>
    </w:p>
    <w:p w:rsidR="00D72222" w:rsidP="00634EF7" w:rsidRDefault="00D72222" w14:paraId="3129E64D" w14:textId="2F74DDE2">
      <w:pPr>
        <w:rPr>
          <w:rFonts w:ascii="Arial" w:hAnsi="Arial" w:cs="Arial"/>
          <w:sz w:val="20"/>
          <w:szCs w:val="20"/>
        </w:rPr>
      </w:pPr>
    </w:p>
    <w:p w:rsidR="5F502F2D" w:rsidP="5F502F2D" w:rsidRDefault="5F502F2D" w14:paraId="31763E24" w14:textId="2738FA02">
      <w:pPr>
        <w:rPr>
          <w:rFonts w:ascii="Arial" w:hAnsi="Arial" w:cs="Arial"/>
          <w:sz w:val="20"/>
          <w:szCs w:val="20"/>
        </w:rPr>
      </w:pPr>
    </w:p>
    <w:p w:rsidR="00D72222" w:rsidP="00634EF7" w:rsidRDefault="00D72222" w14:paraId="1F530D75" w14:textId="5037FC79">
      <w:pPr>
        <w:rPr>
          <w:rFonts w:ascii="Arial" w:hAnsi="Arial" w:cs="Arial"/>
          <w:sz w:val="20"/>
          <w:szCs w:val="20"/>
        </w:rPr>
      </w:pPr>
    </w:p>
    <w:p w:rsidR="00D72222" w:rsidP="00634EF7" w:rsidRDefault="00D72222" w14:paraId="175970C8" w14:textId="77777777">
      <w:pPr>
        <w:rPr>
          <w:rFonts w:ascii="Arial" w:hAnsi="Arial" w:cs="Arial"/>
          <w:sz w:val="20"/>
          <w:szCs w:val="20"/>
        </w:rPr>
      </w:pPr>
    </w:p>
    <w:p w:rsidRPr="00C749FF" w:rsidR="00AF6E16" w:rsidP="00AF6E16" w:rsidRDefault="00AF6E16" w14:paraId="3088EE36" w14:textId="77777777">
      <w:pPr>
        <w:spacing w:after="120" w:line="280" w:lineRule="atLeast"/>
        <w:jc w:val="center"/>
        <w:rPr>
          <w:rFonts w:ascii="Arial" w:hAnsi="Arial" w:cs="Arial"/>
          <w:b/>
          <w:sz w:val="24"/>
          <w:szCs w:val="24"/>
        </w:rPr>
      </w:pPr>
      <w:r w:rsidRPr="00C749FF">
        <w:rPr>
          <w:rFonts w:ascii="Arial" w:hAnsi="Arial" w:cs="Arial"/>
          <w:b/>
          <w:sz w:val="24"/>
          <w:szCs w:val="24"/>
        </w:rPr>
        <w:lastRenderedPageBreak/>
        <w:t>Analytics mindset</w:t>
      </w:r>
    </w:p>
    <w:p w:rsidR="00AF6E16" w:rsidP="00AF6E16" w:rsidRDefault="00AF6E16" w14:paraId="102756FA" w14:textId="77777777">
      <w:pPr>
        <w:spacing w:after="120" w:line="280" w:lineRule="atLeast"/>
        <w:jc w:val="center"/>
        <w:rPr>
          <w:rFonts w:ascii="Arial" w:hAnsi="Arial" w:cs="Arial"/>
          <w:b/>
          <w:sz w:val="20"/>
          <w:szCs w:val="20"/>
        </w:rPr>
      </w:pPr>
      <w:r>
        <w:rPr>
          <w:rFonts w:ascii="Arial" w:hAnsi="Arial" w:cs="Arial"/>
          <w:b/>
          <w:sz w:val="20"/>
          <w:szCs w:val="20"/>
        </w:rPr>
        <w:t xml:space="preserve">ETL </w:t>
      </w:r>
    </w:p>
    <w:p w:rsidR="00AF6E16" w:rsidP="00AF6E16" w:rsidRDefault="00AF6E16" w14:paraId="504061A0" w14:textId="77777777">
      <w:pPr>
        <w:spacing w:after="240" w:line="280" w:lineRule="atLeast"/>
        <w:jc w:val="center"/>
        <w:rPr>
          <w:rFonts w:ascii="Arial" w:hAnsi="Arial" w:cs="Arial"/>
          <w:b/>
          <w:sz w:val="20"/>
          <w:szCs w:val="20"/>
        </w:rPr>
      </w:pPr>
      <w:r>
        <w:rPr>
          <w:rFonts w:ascii="Arial" w:hAnsi="Arial" w:cs="Arial"/>
          <w:b/>
          <w:sz w:val="20"/>
          <w:szCs w:val="20"/>
        </w:rPr>
        <w:t xml:space="preserve">Case 4 – Joining data – Excel </w:t>
      </w:r>
    </w:p>
    <w:p w:rsidR="00AF6E16" w:rsidP="00AF6E16" w:rsidRDefault="00AF6E16" w14:paraId="50EE28CA" w14:textId="77777777">
      <w:pPr>
        <w:spacing w:after="240" w:line="280" w:lineRule="atLeast"/>
        <w:rPr>
          <w:rFonts w:ascii="Arial" w:hAnsi="Arial" w:cs="Arial"/>
          <w:sz w:val="20"/>
          <w:szCs w:val="20"/>
        </w:rPr>
      </w:pPr>
      <w:r>
        <w:rPr>
          <w:rFonts w:ascii="Arial" w:hAnsi="Arial" w:cs="Arial"/>
          <w:sz w:val="20"/>
          <w:szCs w:val="20"/>
        </w:rPr>
        <w:t xml:space="preserve">For this case, you have received a data file, </w:t>
      </w:r>
      <w:r w:rsidRPr="0046138B">
        <w:rPr>
          <w:rFonts w:ascii="Arial" w:hAnsi="Arial" w:cs="Arial"/>
          <w:b/>
          <w:sz w:val="20"/>
          <w:szCs w:val="20"/>
        </w:rPr>
        <w:t>Analytics_mindset_case_studies_ETL_Case4</w:t>
      </w:r>
      <w:r>
        <w:rPr>
          <w:rFonts w:ascii="Arial" w:hAnsi="Arial" w:cs="Arial"/>
          <w:b/>
          <w:sz w:val="20"/>
          <w:szCs w:val="20"/>
        </w:rPr>
        <w:t>_Excel</w:t>
      </w:r>
      <w:r w:rsidRPr="0046138B">
        <w:rPr>
          <w:rFonts w:ascii="Arial" w:hAnsi="Arial" w:cs="Arial"/>
          <w:b/>
          <w:sz w:val="20"/>
          <w:szCs w:val="20"/>
        </w:rPr>
        <w:t>.xlsx</w:t>
      </w:r>
      <w:r>
        <w:rPr>
          <w:rFonts w:ascii="Arial" w:hAnsi="Arial" w:cs="Arial"/>
          <w:sz w:val="20"/>
          <w:szCs w:val="20"/>
        </w:rPr>
        <w:t xml:space="preserve">. It includes 789 lines of journal entries for 11 days from a hotel and conference center (on the tab labeled </w:t>
      </w:r>
      <w:proofErr w:type="spellStart"/>
      <w:r>
        <w:rPr>
          <w:rFonts w:ascii="Arial" w:hAnsi="Arial" w:cs="Arial"/>
          <w:sz w:val="20"/>
          <w:szCs w:val="20"/>
        </w:rPr>
        <w:t>JELineItems</w:t>
      </w:r>
      <w:proofErr w:type="spellEnd"/>
      <w:r>
        <w:rPr>
          <w:rFonts w:ascii="Arial" w:hAnsi="Arial" w:cs="Arial"/>
          <w:sz w:val="20"/>
          <w:szCs w:val="20"/>
        </w:rPr>
        <w:t xml:space="preserve">), as well as other important accounting-relevant data sets on these other tabs: </w:t>
      </w:r>
      <w:proofErr w:type="spellStart"/>
      <w:r>
        <w:rPr>
          <w:rFonts w:ascii="Arial" w:hAnsi="Arial" w:cs="Arial"/>
          <w:sz w:val="20"/>
          <w:szCs w:val="20"/>
        </w:rPr>
        <w:t>BusinessUnits</w:t>
      </w:r>
      <w:proofErr w:type="spellEnd"/>
      <w:r>
        <w:rPr>
          <w:rFonts w:ascii="Arial" w:hAnsi="Arial" w:cs="Arial"/>
          <w:sz w:val="20"/>
          <w:szCs w:val="20"/>
        </w:rPr>
        <w:t xml:space="preserve">, </w:t>
      </w:r>
      <w:proofErr w:type="spellStart"/>
      <w:r>
        <w:rPr>
          <w:rFonts w:ascii="Arial" w:hAnsi="Arial" w:cs="Arial"/>
          <w:sz w:val="20"/>
          <w:szCs w:val="20"/>
        </w:rPr>
        <w:t>ChartOfAccounts</w:t>
      </w:r>
      <w:proofErr w:type="spellEnd"/>
      <w:r>
        <w:rPr>
          <w:rFonts w:ascii="Arial" w:hAnsi="Arial" w:cs="Arial"/>
          <w:sz w:val="20"/>
          <w:szCs w:val="20"/>
        </w:rPr>
        <w:t xml:space="preserve">, </w:t>
      </w:r>
      <w:proofErr w:type="spellStart"/>
      <w:r>
        <w:rPr>
          <w:rFonts w:ascii="Arial" w:hAnsi="Arial" w:cs="Arial"/>
          <w:sz w:val="20"/>
          <w:szCs w:val="20"/>
        </w:rPr>
        <w:t>PreparerInfo</w:t>
      </w:r>
      <w:proofErr w:type="spellEnd"/>
      <w:r>
        <w:rPr>
          <w:rFonts w:ascii="Arial" w:hAnsi="Arial" w:cs="Arial"/>
          <w:sz w:val="20"/>
          <w:szCs w:val="20"/>
        </w:rPr>
        <w:t xml:space="preserve"> and Source. The following is a select list of data fields from this file noting the field name and field description tabs on which the data field is located.</w:t>
      </w:r>
    </w:p>
    <w:tbl>
      <w:tblPr>
        <w:tblW w:w="9367"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2" w:type="dxa"/>
          <w:left w:w="72" w:type="dxa"/>
          <w:bottom w:w="72" w:type="dxa"/>
          <w:right w:w="72" w:type="dxa"/>
        </w:tblCellMar>
        <w:tblLook w:val="04A0" w:firstRow="1" w:lastRow="0" w:firstColumn="1" w:lastColumn="0" w:noHBand="0" w:noVBand="1"/>
      </w:tblPr>
      <w:tblGrid>
        <w:gridCol w:w="2167"/>
        <w:gridCol w:w="4860"/>
        <w:gridCol w:w="2340"/>
      </w:tblGrid>
      <w:tr w:rsidR="00AF6E16" w:rsidTr="00D1509A" w14:paraId="79AF10B0" w14:textId="77777777">
        <w:trPr>
          <w:trHeight w:val="288"/>
          <w:tblHeader/>
        </w:trPr>
        <w:tc>
          <w:tcPr>
            <w:tcW w:w="2167" w:type="dxa"/>
            <w:shd w:val="clear" w:color="auto" w:fill="D9D9D9"/>
            <w:noWrap/>
            <w:tcMar>
              <w:top w:w="29" w:type="dxa"/>
              <w:left w:w="115" w:type="dxa"/>
              <w:bottom w:w="29" w:type="dxa"/>
              <w:right w:w="115" w:type="dxa"/>
            </w:tcMar>
            <w:hideMark/>
          </w:tcPr>
          <w:p w:rsidR="00AF6E16" w:rsidP="00D1509A" w:rsidRDefault="00AF6E16" w14:paraId="5B9FBC46" w14:textId="77777777">
            <w:pPr>
              <w:spacing w:after="0" w:line="280" w:lineRule="atLeast"/>
              <w:rPr>
                <w:rFonts w:ascii="Arial" w:hAnsi="Arial" w:cs="Arial"/>
                <w:b/>
                <w:bCs/>
                <w:color w:val="000000"/>
                <w:sz w:val="20"/>
                <w:szCs w:val="20"/>
              </w:rPr>
            </w:pPr>
            <w:r>
              <w:rPr>
                <w:rFonts w:ascii="Arial" w:hAnsi="Arial" w:cs="Arial"/>
                <w:b/>
                <w:bCs/>
                <w:color w:val="000000"/>
                <w:sz w:val="20"/>
                <w:szCs w:val="20"/>
              </w:rPr>
              <w:t>Field name</w:t>
            </w:r>
          </w:p>
        </w:tc>
        <w:tc>
          <w:tcPr>
            <w:tcW w:w="4860" w:type="dxa"/>
            <w:shd w:val="clear" w:color="auto" w:fill="D9D9D9"/>
            <w:noWrap/>
            <w:tcMar>
              <w:top w:w="29" w:type="dxa"/>
              <w:left w:w="115" w:type="dxa"/>
              <w:bottom w:w="29" w:type="dxa"/>
              <w:right w:w="115" w:type="dxa"/>
            </w:tcMar>
            <w:hideMark/>
          </w:tcPr>
          <w:p w:rsidR="00AF6E16" w:rsidP="00D1509A" w:rsidRDefault="00AF6E16" w14:paraId="1A06C30A" w14:textId="77777777">
            <w:pPr>
              <w:spacing w:after="0" w:line="280" w:lineRule="atLeast"/>
              <w:rPr>
                <w:rFonts w:ascii="Arial" w:hAnsi="Arial" w:cs="Arial"/>
                <w:b/>
                <w:bCs/>
                <w:color w:val="000000"/>
                <w:sz w:val="20"/>
                <w:szCs w:val="20"/>
              </w:rPr>
            </w:pPr>
            <w:r>
              <w:rPr>
                <w:rFonts w:ascii="Arial" w:hAnsi="Arial" w:cs="Arial"/>
                <w:b/>
                <w:bCs/>
                <w:color w:val="000000"/>
                <w:sz w:val="20"/>
                <w:szCs w:val="20"/>
              </w:rPr>
              <w:t>Field description</w:t>
            </w:r>
          </w:p>
        </w:tc>
        <w:tc>
          <w:tcPr>
            <w:tcW w:w="2340" w:type="dxa"/>
            <w:shd w:val="clear" w:color="auto" w:fill="D9D9D9"/>
          </w:tcPr>
          <w:p w:rsidR="00AF6E16" w:rsidP="00D1509A" w:rsidRDefault="00AF6E16" w14:paraId="107528E8" w14:textId="77777777">
            <w:pPr>
              <w:spacing w:after="0" w:line="280" w:lineRule="atLeast"/>
              <w:rPr>
                <w:rFonts w:ascii="Arial" w:hAnsi="Arial" w:cs="Arial"/>
                <w:b/>
                <w:bCs/>
                <w:color w:val="000000"/>
                <w:sz w:val="20"/>
                <w:szCs w:val="20"/>
              </w:rPr>
            </w:pPr>
            <w:r>
              <w:rPr>
                <w:rFonts w:ascii="Arial" w:hAnsi="Arial" w:cs="Arial"/>
                <w:b/>
                <w:bCs/>
                <w:color w:val="000000"/>
                <w:sz w:val="20"/>
                <w:szCs w:val="20"/>
              </w:rPr>
              <w:t>Tab</w:t>
            </w:r>
          </w:p>
        </w:tc>
      </w:tr>
      <w:tr w:rsidR="00AF6E16" w:rsidTr="00D1509A" w14:paraId="44584B79" w14:textId="77777777">
        <w:trPr>
          <w:trHeight w:val="288"/>
        </w:trPr>
        <w:tc>
          <w:tcPr>
            <w:tcW w:w="2167" w:type="dxa"/>
            <w:noWrap/>
            <w:tcMar>
              <w:top w:w="29" w:type="dxa"/>
              <w:left w:w="115" w:type="dxa"/>
              <w:bottom w:w="29" w:type="dxa"/>
              <w:right w:w="115" w:type="dxa"/>
            </w:tcMar>
          </w:tcPr>
          <w:p w:rsidRPr="00175B30" w:rsidR="00AF6E16" w:rsidP="00D1509A" w:rsidRDefault="00AF6E16" w14:paraId="4C2029EC" w14:textId="77777777">
            <w:pPr>
              <w:spacing w:after="0" w:line="280" w:lineRule="atLeast"/>
              <w:rPr>
                <w:rFonts w:ascii="Arial" w:hAnsi="Arial" w:cs="Arial"/>
                <w:b/>
                <w:bCs/>
                <w:color w:val="000000"/>
                <w:sz w:val="20"/>
                <w:szCs w:val="20"/>
              </w:rPr>
            </w:pPr>
            <w:proofErr w:type="spellStart"/>
            <w:r w:rsidRPr="00175B30">
              <w:rPr>
                <w:rFonts w:ascii="Arial" w:hAnsi="Arial" w:cs="Arial"/>
                <w:b/>
                <w:bCs/>
                <w:color w:val="000000"/>
                <w:sz w:val="20"/>
                <w:szCs w:val="20"/>
              </w:rPr>
              <w:t>JENumber</w:t>
            </w:r>
            <w:proofErr w:type="spellEnd"/>
          </w:p>
        </w:tc>
        <w:tc>
          <w:tcPr>
            <w:tcW w:w="4860" w:type="dxa"/>
            <w:noWrap/>
            <w:tcMar>
              <w:top w:w="29" w:type="dxa"/>
              <w:left w:w="115" w:type="dxa"/>
              <w:bottom w:w="29" w:type="dxa"/>
              <w:right w:w="115" w:type="dxa"/>
            </w:tcMar>
          </w:tcPr>
          <w:p w:rsidRPr="00175B30" w:rsidR="00AF6E16" w:rsidP="00D1509A" w:rsidRDefault="00AF6E16" w14:paraId="08F5117D" w14:textId="77777777">
            <w:pPr>
              <w:spacing w:after="0" w:line="280" w:lineRule="atLeast"/>
              <w:rPr>
                <w:rFonts w:ascii="Arial" w:hAnsi="Arial" w:cs="Arial"/>
                <w:color w:val="000000"/>
                <w:sz w:val="20"/>
                <w:szCs w:val="20"/>
              </w:rPr>
            </w:pPr>
            <w:r w:rsidRPr="00175B30">
              <w:rPr>
                <w:rFonts w:ascii="Arial" w:hAnsi="Arial" w:cs="Arial"/>
                <w:color w:val="000000"/>
                <w:sz w:val="20"/>
                <w:szCs w:val="20"/>
              </w:rPr>
              <w:t>Unique identifier for each journal entry.</w:t>
            </w:r>
          </w:p>
        </w:tc>
        <w:tc>
          <w:tcPr>
            <w:tcW w:w="2340" w:type="dxa"/>
          </w:tcPr>
          <w:p w:rsidR="00AF6E16" w:rsidP="00D1509A" w:rsidRDefault="00AF6E16" w14:paraId="3CAC9837" w14:textId="77777777">
            <w:pPr>
              <w:spacing w:after="0" w:line="280" w:lineRule="atLeast"/>
              <w:rPr>
                <w:rFonts w:ascii="Arial" w:hAnsi="Arial" w:cs="Arial"/>
                <w:color w:val="000000"/>
                <w:sz w:val="20"/>
                <w:szCs w:val="20"/>
              </w:rPr>
            </w:pPr>
            <w:proofErr w:type="spellStart"/>
            <w:r w:rsidRPr="005A30AD">
              <w:rPr>
                <w:rFonts w:ascii="Arial" w:hAnsi="Arial" w:cs="Arial"/>
                <w:color w:val="000000"/>
                <w:sz w:val="20"/>
                <w:szCs w:val="20"/>
              </w:rPr>
              <w:t>JELineItems</w:t>
            </w:r>
            <w:proofErr w:type="spellEnd"/>
          </w:p>
        </w:tc>
      </w:tr>
      <w:tr w:rsidR="00AF6E16" w:rsidTr="00D1509A" w14:paraId="075A2BBF" w14:textId="77777777">
        <w:trPr>
          <w:trHeight w:val="288"/>
        </w:trPr>
        <w:tc>
          <w:tcPr>
            <w:tcW w:w="2167" w:type="dxa"/>
            <w:noWrap/>
            <w:tcMar>
              <w:top w:w="29" w:type="dxa"/>
              <w:left w:w="115" w:type="dxa"/>
              <w:bottom w:w="29" w:type="dxa"/>
              <w:right w:w="115" w:type="dxa"/>
            </w:tcMar>
          </w:tcPr>
          <w:p w:rsidRPr="00175B30" w:rsidR="00AF6E16" w:rsidP="00D1509A" w:rsidRDefault="00AF6E16" w14:paraId="0A544477" w14:textId="77777777">
            <w:pPr>
              <w:spacing w:after="0" w:line="280" w:lineRule="atLeast"/>
              <w:rPr>
                <w:rFonts w:ascii="Arial" w:hAnsi="Arial" w:cs="Arial"/>
                <w:b/>
                <w:bCs/>
                <w:color w:val="000000"/>
                <w:sz w:val="20"/>
                <w:szCs w:val="20"/>
              </w:rPr>
            </w:pPr>
            <w:proofErr w:type="spellStart"/>
            <w:r w:rsidRPr="00175B30">
              <w:rPr>
                <w:rFonts w:ascii="Arial" w:hAnsi="Arial" w:cs="Arial"/>
                <w:b/>
                <w:bCs/>
                <w:color w:val="000000"/>
                <w:sz w:val="20"/>
                <w:szCs w:val="20"/>
              </w:rPr>
              <w:t>GLAccountNumber</w:t>
            </w:r>
            <w:proofErr w:type="spellEnd"/>
          </w:p>
        </w:tc>
        <w:tc>
          <w:tcPr>
            <w:tcW w:w="4860" w:type="dxa"/>
            <w:noWrap/>
            <w:tcMar>
              <w:top w:w="29" w:type="dxa"/>
              <w:left w:w="115" w:type="dxa"/>
              <w:bottom w:w="29" w:type="dxa"/>
              <w:right w:w="115" w:type="dxa"/>
            </w:tcMar>
          </w:tcPr>
          <w:p w:rsidRPr="00175B30" w:rsidR="00AF6E16" w:rsidP="00D1509A" w:rsidRDefault="00AF6E16" w14:paraId="5DD34519" w14:textId="77777777">
            <w:pPr>
              <w:spacing w:after="0" w:line="280" w:lineRule="atLeast"/>
              <w:rPr>
                <w:rFonts w:ascii="Arial" w:hAnsi="Arial" w:cs="Arial"/>
                <w:color w:val="000000"/>
                <w:sz w:val="20"/>
                <w:szCs w:val="20"/>
              </w:rPr>
            </w:pPr>
            <w:r w:rsidRPr="00175B30">
              <w:rPr>
                <w:rFonts w:ascii="Arial" w:hAnsi="Arial" w:cs="Arial"/>
                <w:color w:val="000000"/>
                <w:sz w:val="20"/>
                <w:szCs w:val="20"/>
              </w:rPr>
              <w:t>G</w:t>
            </w:r>
            <w:r>
              <w:rPr>
                <w:rFonts w:ascii="Arial" w:hAnsi="Arial" w:cs="Arial"/>
                <w:color w:val="000000"/>
                <w:sz w:val="20"/>
                <w:szCs w:val="20"/>
              </w:rPr>
              <w:t>eneral ledger</w:t>
            </w:r>
            <w:r w:rsidRPr="00175B30">
              <w:rPr>
                <w:rFonts w:ascii="Arial" w:hAnsi="Arial" w:cs="Arial"/>
                <w:color w:val="000000"/>
                <w:sz w:val="20"/>
                <w:szCs w:val="20"/>
              </w:rPr>
              <w:t xml:space="preserve"> account number from chart of accounts. </w:t>
            </w:r>
            <w:r>
              <w:rPr>
                <w:rFonts w:ascii="Arial" w:hAnsi="Arial" w:cs="Arial"/>
                <w:color w:val="000000"/>
                <w:sz w:val="20"/>
                <w:szCs w:val="20"/>
              </w:rPr>
              <w:t xml:space="preserve">The tab labeled </w:t>
            </w:r>
            <w:proofErr w:type="spellStart"/>
            <w:r>
              <w:rPr>
                <w:rFonts w:ascii="Arial" w:hAnsi="Arial" w:cs="Arial"/>
                <w:color w:val="000000"/>
                <w:sz w:val="20"/>
                <w:szCs w:val="20"/>
              </w:rPr>
              <w:t>GLAccounts</w:t>
            </w:r>
            <w:proofErr w:type="spellEnd"/>
            <w:r>
              <w:rPr>
                <w:rFonts w:ascii="Arial" w:hAnsi="Arial" w:cs="Arial"/>
                <w:color w:val="000000"/>
                <w:sz w:val="20"/>
                <w:szCs w:val="20"/>
              </w:rPr>
              <w:t xml:space="preserve"> contains the full information about the general ledger accounts.</w:t>
            </w:r>
          </w:p>
        </w:tc>
        <w:tc>
          <w:tcPr>
            <w:tcW w:w="2340" w:type="dxa"/>
          </w:tcPr>
          <w:p w:rsidRPr="005A30AD" w:rsidR="00AF6E16" w:rsidP="00D1509A" w:rsidRDefault="00AF6E16" w14:paraId="0D0EAEF2" w14:textId="77777777">
            <w:pPr>
              <w:spacing w:after="0" w:line="280" w:lineRule="atLeast"/>
              <w:rPr>
                <w:rFonts w:ascii="Arial" w:hAnsi="Arial" w:cs="Arial"/>
                <w:color w:val="000000"/>
                <w:sz w:val="20"/>
                <w:szCs w:val="20"/>
              </w:rPr>
            </w:pPr>
            <w:proofErr w:type="spellStart"/>
            <w:r w:rsidRPr="005A30AD">
              <w:rPr>
                <w:rFonts w:ascii="Arial" w:hAnsi="Arial" w:cs="Arial"/>
                <w:color w:val="000000"/>
                <w:sz w:val="20"/>
                <w:szCs w:val="20"/>
              </w:rPr>
              <w:t>JELineItems</w:t>
            </w:r>
            <w:proofErr w:type="spellEnd"/>
            <w:r>
              <w:rPr>
                <w:rFonts w:ascii="Arial" w:hAnsi="Arial" w:cs="Arial"/>
                <w:color w:val="000000"/>
                <w:sz w:val="20"/>
                <w:szCs w:val="20"/>
              </w:rPr>
              <w:t xml:space="preserve"> and </w:t>
            </w:r>
            <w:proofErr w:type="spellStart"/>
            <w:r>
              <w:rPr>
                <w:rFonts w:ascii="Arial" w:hAnsi="Arial" w:cs="Arial"/>
                <w:color w:val="000000"/>
                <w:sz w:val="20"/>
                <w:szCs w:val="20"/>
              </w:rPr>
              <w:t>ChartOfAccounts</w:t>
            </w:r>
            <w:proofErr w:type="spellEnd"/>
          </w:p>
        </w:tc>
      </w:tr>
      <w:tr w:rsidR="00AF6E16" w:rsidTr="00D1509A" w14:paraId="15E41739" w14:textId="77777777">
        <w:trPr>
          <w:trHeight w:val="288"/>
        </w:trPr>
        <w:tc>
          <w:tcPr>
            <w:tcW w:w="2167" w:type="dxa"/>
            <w:noWrap/>
            <w:tcMar>
              <w:top w:w="29" w:type="dxa"/>
              <w:left w:w="115" w:type="dxa"/>
              <w:bottom w:w="29" w:type="dxa"/>
              <w:right w:w="115" w:type="dxa"/>
            </w:tcMar>
          </w:tcPr>
          <w:p w:rsidRPr="00175B30" w:rsidR="00AF6E16" w:rsidP="00D1509A" w:rsidRDefault="00AF6E16" w14:paraId="294CE9D9" w14:textId="77777777">
            <w:pPr>
              <w:spacing w:after="0" w:line="280" w:lineRule="atLeast"/>
              <w:rPr>
                <w:rFonts w:ascii="Arial" w:hAnsi="Arial" w:cs="Arial"/>
                <w:b/>
                <w:bCs/>
                <w:color w:val="000000"/>
                <w:sz w:val="20"/>
                <w:szCs w:val="20"/>
              </w:rPr>
            </w:pPr>
            <w:proofErr w:type="spellStart"/>
            <w:r w:rsidRPr="00175B30">
              <w:rPr>
                <w:rFonts w:ascii="Arial" w:hAnsi="Arial" w:cs="Arial"/>
                <w:b/>
                <w:bCs/>
                <w:color w:val="000000"/>
                <w:sz w:val="20"/>
                <w:szCs w:val="20"/>
              </w:rPr>
              <w:t>BusinessUnit</w:t>
            </w:r>
            <w:r>
              <w:rPr>
                <w:rFonts w:ascii="Arial" w:hAnsi="Arial" w:cs="Arial"/>
                <w:b/>
                <w:bCs/>
                <w:color w:val="000000"/>
                <w:sz w:val="20"/>
                <w:szCs w:val="20"/>
              </w:rPr>
              <w:t>ID</w:t>
            </w:r>
            <w:proofErr w:type="spellEnd"/>
          </w:p>
        </w:tc>
        <w:tc>
          <w:tcPr>
            <w:tcW w:w="4860" w:type="dxa"/>
            <w:noWrap/>
            <w:tcMar>
              <w:top w:w="29" w:type="dxa"/>
              <w:left w:w="115" w:type="dxa"/>
              <w:bottom w:w="29" w:type="dxa"/>
              <w:right w:w="115" w:type="dxa"/>
            </w:tcMar>
          </w:tcPr>
          <w:p w:rsidRPr="00175B30" w:rsidR="00AF6E16" w:rsidP="00D1509A" w:rsidRDefault="00AF6E16" w14:paraId="06B3EACC" w14:textId="77777777">
            <w:pPr>
              <w:spacing w:after="0" w:line="280" w:lineRule="atLeast"/>
              <w:rPr>
                <w:rFonts w:ascii="Arial" w:hAnsi="Arial" w:cs="Arial"/>
                <w:color w:val="000000"/>
                <w:sz w:val="20"/>
                <w:szCs w:val="20"/>
              </w:rPr>
            </w:pPr>
            <w:r w:rsidRPr="00175B30">
              <w:rPr>
                <w:rFonts w:ascii="Arial" w:hAnsi="Arial" w:cs="Arial"/>
                <w:color w:val="000000"/>
                <w:sz w:val="20"/>
                <w:szCs w:val="20"/>
              </w:rPr>
              <w:t xml:space="preserve">The business unit </w:t>
            </w:r>
            <w:r>
              <w:rPr>
                <w:rFonts w:ascii="Arial" w:hAnsi="Arial" w:cs="Arial"/>
                <w:color w:val="000000"/>
                <w:sz w:val="20"/>
                <w:szCs w:val="20"/>
              </w:rPr>
              <w:t xml:space="preserve">number </w:t>
            </w:r>
            <w:r w:rsidRPr="00175B30">
              <w:rPr>
                <w:rFonts w:ascii="Arial" w:hAnsi="Arial" w:cs="Arial"/>
                <w:color w:val="000000"/>
                <w:sz w:val="20"/>
                <w:szCs w:val="20"/>
              </w:rPr>
              <w:t>(</w:t>
            </w:r>
            <w:r>
              <w:rPr>
                <w:rFonts w:ascii="Arial" w:hAnsi="Arial" w:cs="Arial"/>
                <w:color w:val="000000"/>
                <w:sz w:val="20"/>
                <w:szCs w:val="20"/>
              </w:rPr>
              <w:t>1 to 8</w:t>
            </w:r>
            <w:r w:rsidRPr="00175B30">
              <w:rPr>
                <w:rFonts w:ascii="Arial" w:hAnsi="Arial" w:cs="Arial"/>
                <w:color w:val="000000"/>
                <w:sz w:val="20"/>
                <w:szCs w:val="20"/>
              </w:rPr>
              <w:t>) of the journal entry.</w:t>
            </w:r>
          </w:p>
        </w:tc>
        <w:tc>
          <w:tcPr>
            <w:tcW w:w="2340" w:type="dxa"/>
          </w:tcPr>
          <w:p w:rsidR="00AF6E16" w:rsidP="00D1509A" w:rsidRDefault="00AF6E16" w14:paraId="3F435A18" w14:textId="77777777">
            <w:pPr>
              <w:spacing w:after="0" w:line="280" w:lineRule="atLeast"/>
              <w:rPr>
                <w:rFonts w:ascii="Arial" w:hAnsi="Arial" w:cs="Arial"/>
                <w:color w:val="000000"/>
                <w:sz w:val="20"/>
                <w:szCs w:val="20"/>
              </w:rPr>
            </w:pPr>
            <w:proofErr w:type="spellStart"/>
            <w:r w:rsidRPr="009C5667">
              <w:rPr>
                <w:rFonts w:ascii="Arial" w:hAnsi="Arial" w:cs="Arial"/>
                <w:color w:val="000000"/>
                <w:sz w:val="20"/>
                <w:szCs w:val="20"/>
              </w:rPr>
              <w:t>JELineItems</w:t>
            </w:r>
            <w:proofErr w:type="spellEnd"/>
            <w:r>
              <w:rPr>
                <w:rFonts w:ascii="Arial" w:hAnsi="Arial" w:cs="Arial"/>
                <w:color w:val="000000"/>
                <w:sz w:val="20"/>
                <w:szCs w:val="20"/>
              </w:rPr>
              <w:t xml:space="preserve">, </w:t>
            </w:r>
            <w:proofErr w:type="spellStart"/>
            <w:r>
              <w:rPr>
                <w:rFonts w:ascii="Arial" w:hAnsi="Arial" w:cs="Arial"/>
                <w:color w:val="000000"/>
                <w:sz w:val="20"/>
                <w:szCs w:val="20"/>
              </w:rPr>
              <w:t>BusinessUnits</w:t>
            </w:r>
            <w:proofErr w:type="spellEnd"/>
            <w:r>
              <w:rPr>
                <w:rFonts w:ascii="Arial" w:hAnsi="Arial" w:cs="Arial"/>
                <w:color w:val="000000"/>
                <w:sz w:val="20"/>
                <w:szCs w:val="20"/>
              </w:rPr>
              <w:t xml:space="preserve"> and </w:t>
            </w:r>
            <w:proofErr w:type="spellStart"/>
            <w:r>
              <w:rPr>
                <w:rFonts w:ascii="Arial" w:hAnsi="Arial" w:cs="Arial"/>
                <w:color w:val="000000"/>
                <w:sz w:val="20"/>
                <w:szCs w:val="20"/>
              </w:rPr>
              <w:t>PreparerInfo</w:t>
            </w:r>
            <w:proofErr w:type="spellEnd"/>
          </w:p>
        </w:tc>
      </w:tr>
      <w:tr w:rsidR="00AF6E16" w:rsidTr="00D1509A" w14:paraId="7D824C0B" w14:textId="77777777">
        <w:trPr>
          <w:trHeight w:val="288"/>
        </w:trPr>
        <w:tc>
          <w:tcPr>
            <w:tcW w:w="2167" w:type="dxa"/>
            <w:noWrap/>
            <w:tcMar>
              <w:top w:w="29" w:type="dxa"/>
              <w:left w:w="115" w:type="dxa"/>
              <w:bottom w:w="29" w:type="dxa"/>
              <w:right w:w="115" w:type="dxa"/>
            </w:tcMar>
          </w:tcPr>
          <w:p w:rsidRPr="00175B30" w:rsidR="00AF6E16" w:rsidP="00D1509A" w:rsidRDefault="00AF6E16" w14:paraId="6A5BAAA4" w14:textId="77777777">
            <w:pPr>
              <w:spacing w:after="0" w:line="280" w:lineRule="atLeast"/>
              <w:rPr>
                <w:rFonts w:ascii="Arial" w:hAnsi="Arial" w:cs="Arial"/>
                <w:b/>
                <w:bCs/>
                <w:color w:val="000000"/>
                <w:sz w:val="20"/>
                <w:szCs w:val="20"/>
              </w:rPr>
            </w:pPr>
            <w:proofErr w:type="spellStart"/>
            <w:r w:rsidRPr="00175B30">
              <w:rPr>
                <w:rFonts w:ascii="Arial" w:hAnsi="Arial" w:cs="Arial"/>
                <w:b/>
                <w:bCs/>
                <w:color w:val="000000"/>
                <w:sz w:val="20"/>
                <w:szCs w:val="20"/>
              </w:rPr>
              <w:t>PreparerID</w:t>
            </w:r>
            <w:proofErr w:type="spellEnd"/>
          </w:p>
        </w:tc>
        <w:tc>
          <w:tcPr>
            <w:tcW w:w="4860" w:type="dxa"/>
            <w:noWrap/>
            <w:tcMar>
              <w:top w:w="29" w:type="dxa"/>
              <w:left w:w="115" w:type="dxa"/>
              <w:bottom w:w="29" w:type="dxa"/>
              <w:right w:w="115" w:type="dxa"/>
            </w:tcMar>
          </w:tcPr>
          <w:p w:rsidR="00AF6E16" w:rsidP="00D1509A" w:rsidRDefault="00AF6E16" w14:paraId="59AE339D" w14:textId="77777777">
            <w:pPr>
              <w:spacing w:after="0" w:line="280" w:lineRule="atLeast"/>
              <w:rPr>
                <w:rFonts w:ascii="Arial" w:hAnsi="Arial" w:cs="Arial"/>
                <w:color w:val="000000"/>
                <w:sz w:val="20"/>
                <w:szCs w:val="20"/>
              </w:rPr>
            </w:pPr>
            <w:r w:rsidRPr="00175B30">
              <w:rPr>
                <w:rFonts w:ascii="Arial" w:hAnsi="Arial" w:cs="Arial"/>
                <w:color w:val="000000"/>
                <w:sz w:val="20"/>
                <w:szCs w:val="20"/>
              </w:rPr>
              <w:t xml:space="preserve">The employee ID for the employee who initiated the transaction. For transactions recorded initially in a subsystem (e.g., </w:t>
            </w:r>
            <w:proofErr w:type="spellStart"/>
            <w:r w:rsidRPr="00175B30">
              <w:rPr>
                <w:rFonts w:ascii="Arial" w:hAnsi="Arial" w:cs="Arial"/>
                <w:color w:val="000000"/>
                <w:sz w:val="20"/>
                <w:szCs w:val="20"/>
              </w:rPr>
              <w:t>GuestSYS</w:t>
            </w:r>
            <w:proofErr w:type="spellEnd"/>
            <w:r w:rsidRPr="00175B30">
              <w:rPr>
                <w:rFonts w:ascii="Arial" w:hAnsi="Arial" w:cs="Arial"/>
                <w:color w:val="000000"/>
                <w:sz w:val="20"/>
                <w:szCs w:val="20"/>
              </w:rPr>
              <w:t xml:space="preserve"> or POS), the </w:t>
            </w:r>
            <w:proofErr w:type="spellStart"/>
            <w:r>
              <w:rPr>
                <w:rFonts w:ascii="Arial" w:hAnsi="Arial" w:cs="Arial"/>
                <w:color w:val="000000"/>
                <w:sz w:val="20"/>
                <w:szCs w:val="20"/>
              </w:rPr>
              <w:t>P</w:t>
            </w:r>
            <w:r w:rsidRPr="00175B30">
              <w:rPr>
                <w:rFonts w:ascii="Arial" w:hAnsi="Arial" w:cs="Arial"/>
                <w:color w:val="000000"/>
                <w:sz w:val="20"/>
                <w:szCs w:val="20"/>
              </w:rPr>
              <w:t>reparerID</w:t>
            </w:r>
            <w:proofErr w:type="spellEnd"/>
            <w:r w:rsidRPr="00175B30">
              <w:rPr>
                <w:rFonts w:ascii="Arial" w:hAnsi="Arial" w:cs="Arial"/>
                <w:color w:val="000000"/>
                <w:sz w:val="20"/>
                <w:szCs w:val="20"/>
              </w:rPr>
              <w:t xml:space="preserve"> is listed as the system and not the employee.  </w:t>
            </w:r>
          </w:p>
          <w:p w:rsidRPr="003B77AB" w:rsidR="00AF6E16" w:rsidP="00AF6E16" w:rsidRDefault="00AF6E16" w14:paraId="0AFEE64E" w14:textId="77777777">
            <w:pPr>
              <w:numPr>
                <w:ilvl w:val="0"/>
                <w:numId w:val="41"/>
              </w:numPr>
              <w:spacing w:before="120" w:after="0" w:line="280" w:lineRule="atLeast"/>
              <w:rPr>
                <w:rFonts w:ascii="Arial" w:hAnsi="Arial" w:cs="Arial"/>
                <w:color w:val="000000"/>
                <w:sz w:val="20"/>
                <w:szCs w:val="20"/>
              </w:rPr>
            </w:pPr>
            <w:r w:rsidRPr="003B77AB">
              <w:rPr>
                <w:rFonts w:ascii="Arial" w:hAnsi="Arial" w:cs="Arial"/>
                <w:i/>
                <w:color w:val="000000"/>
                <w:sz w:val="20"/>
                <w:szCs w:val="20"/>
              </w:rPr>
              <w:t>Note that</w:t>
            </w:r>
            <w:r>
              <w:rPr>
                <w:rFonts w:ascii="Arial" w:hAnsi="Arial" w:cs="Arial"/>
                <w:i/>
                <w:color w:val="000000"/>
                <w:sz w:val="20"/>
                <w:szCs w:val="20"/>
              </w:rPr>
              <w:t xml:space="preserve"> the </w:t>
            </w:r>
            <w:proofErr w:type="spellStart"/>
            <w:r>
              <w:rPr>
                <w:rFonts w:ascii="Arial" w:hAnsi="Arial" w:cs="Arial"/>
                <w:i/>
                <w:color w:val="000000"/>
                <w:sz w:val="20"/>
                <w:szCs w:val="20"/>
              </w:rPr>
              <w:t>PreparerID</w:t>
            </w:r>
            <w:proofErr w:type="spellEnd"/>
            <w:r>
              <w:rPr>
                <w:rFonts w:ascii="Arial" w:hAnsi="Arial" w:cs="Arial"/>
                <w:i/>
                <w:color w:val="000000"/>
                <w:sz w:val="20"/>
                <w:szCs w:val="20"/>
              </w:rPr>
              <w:t xml:space="preserve"> is not unique. </w:t>
            </w:r>
            <w:r w:rsidRPr="003B77AB">
              <w:rPr>
                <w:rFonts w:ascii="Arial" w:hAnsi="Arial" w:cs="Arial"/>
                <w:i/>
                <w:color w:val="000000"/>
                <w:sz w:val="20"/>
                <w:szCs w:val="20"/>
              </w:rPr>
              <w:t>The company starts all ID</w:t>
            </w:r>
            <w:r>
              <w:rPr>
                <w:rFonts w:ascii="Arial" w:hAnsi="Arial" w:cs="Arial"/>
                <w:i/>
                <w:color w:val="000000"/>
                <w:sz w:val="20"/>
                <w:szCs w:val="20"/>
              </w:rPr>
              <w:t xml:space="preserve"> numbering</w:t>
            </w:r>
            <w:r w:rsidRPr="003B77AB">
              <w:rPr>
                <w:rFonts w:ascii="Arial" w:hAnsi="Arial" w:cs="Arial"/>
                <w:i/>
                <w:color w:val="000000"/>
                <w:sz w:val="20"/>
                <w:szCs w:val="20"/>
              </w:rPr>
              <w:t xml:space="preserve"> over for each </w:t>
            </w:r>
            <w:r>
              <w:rPr>
                <w:rFonts w:ascii="Arial" w:hAnsi="Arial" w:cs="Arial"/>
                <w:i/>
                <w:color w:val="000000"/>
                <w:sz w:val="20"/>
                <w:szCs w:val="20"/>
              </w:rPr>
              <w:t>b</w:t>
            </w:r>
            <w:r w:rsidRPr="003B77AB">
              <w:rPr>
                <w:rFonts w:ascii="Arial" w:hAnsi="Arial" w:cs="Arial"/>
                <w:i/>
                <w:color w:val="000000"/>
                <w:sz w:val="20"/>
                <w:szCs w:val="20"/>
              </w:rPr>
              <w:t xml:space="preserve">usiness </w:t>
            </w:r>
            <w:r>
              <w:rPr>
                <w:rFonts w:ascii="Arial" w:hAnsi="Arial" w:cs="Arial"/>
                <w:i/>
                <w:color w:val="000000"/>
                <w:sz w:val="20"/>
                <w:szCs w:val="20"/>
              </w:rPr>
              <w:t>u</w:t>
            </w:r>
            <w:r w:rsidRPr="003B77AB">
              <w:rPr>
                <w:rFonts w:ascii="Arial" w:hAnsi="Arial" w:cs="Arial"/>
                <w:i/>
                <w:color w:val="000000"/>
                <w:sz w:val="20"/>
                <w:szCs w:val="20"/>
              </w:rPr>
              <w:t xml:space="preserve">nit. Thus, the combination of </w:t>
            </w:r>
            <w:r>
              <w:rPr>
                <w:rFonts w:ascii="Arial" w:hAnsi="Arial" w:cs="Arial"/>
                <w:i/>
                <w:color w:val="000000"/>
                <w:sz w:val="20"/>
                <w:szCs w:val="20"/>
              </w:rPr>
              <w:t xml:space="preserve">the </w:t>
            </w:r>
            <w:proofErr w:type="spellStart"/>
            <w:r w:rsidRPr="003B77AB">
              <w:rPr>
                <w:rFonts w:ascii="Arial" w:hAnsi="Arial" w:cs="Arial"/>
                <w:i/>
                <w:color w:val="000000"/>
                <w:sz w:val="20"/>
                <w:szCs w:val="20"/>
              </w:rPr>
              <w:t>PreparerID</w:t>
            </w:r>
            <w:proofErr w:type="spellEnd"/>
            <w:r w:rsidRPr="003B77AB">
              <w:rPr>
                <w:rFonts w:ascii="Arial" w:hAnsi="Arial" w:cs="Arial"/>
                <w:i/>
                <w:color w:val="000000"/>
                <w:sz w:val="20"/>
                <w:szCs w:val="20"/>
              </w:rPr>
              <w:t xml:space="preserve"> and </w:t>
            </w:r>
            <w:proofErr w:type="spellStart"/>
            <w:r w:rsidRPr="003B77AB">
              <w:rPr>
                <w:rFonts w:ascii="Arial" w:hAnsi="Arial" w:cs="Arial"/>
                <w:i/>
                <w:color w:val="000000"/>
                <w:sz w:val="20"/>
                <w:szCs w:val="20"/>
              </w:rPr>
              <w:t>BusinessUnit</w:t>
            </w:r>
            <w:proofErr w:type="spellEnd"/>
            <w:r w:rsidRPr="003B77AB">
              <w:rPr>
                <w:rFonts w:ascii="Arial" w:hAnsi="Arial" w:cs="Arial"/>
                <w:i/>
                <w:color w:val="000000"/>
                <w:sz w:val="20"/>
                <w:szCs w:val="20"/>
              </w:rPr>
              <w:t xml:space="preserve"> number is unique for each employee.</w:t>
            </w:r>
            <w:r w:rsidRPr="003B77AB">
              <w:rPr>
                <w:rFonts w:ascii="Arial" w:hAnsi="Arial" w:cs="Arial"/>
                <w:color w:val="000000"/>
                <w:sz w:val="20"/>
                <w:szCs w:val="20"/>
              </w:rPr>
              <w:t xml:space="preserve"> </w:t>
            </w:r>
          </w:p>
        </w:tc>
        <w:tc>
          <w:tcPr>
            <w:tcW w:w="2340" w:type="dxa"/>
          </w:tcPr>
          <w:p w:rsidR="00AF6E16" w:rsidP="00D1509A" w:rsidRDefault="00AF6E16" w14:paraId="6FD5F0C3" w14:textId="77777777">
            <w:pPr>
              <w:spacing w:after="0" w:line="280" w:lineRule="atLeast"/>
              <w:rPr>
                <w:rFonts w:ascii="Arial" w:hAnsi="Arial" w:cs="Arial"/>
                <w:color w:val="000000"/>
                <w:sz w:val="20"/>
                <w:szCs w:val="20"/>
              </w:rPr>
            </w:pPr>
            <w:proofErr w:type="spellStart"/>
            <w:r w:rsidRPr="005A30AD">
              <w:rPr>
                <w:rFonts w:ascii="Arial" w:hAnsi="Arial" w:cs="Arial"/>
                <w:color w:val="000000"/>
                <w:sz w:val="20"/>
                <w:szCs w:val="20"/>
              </w:rPr>
              <w:t>JELineItems</w:t>
            </w:r>
            <w:proofErr w:type="spellEnd"/>
            <w:r>
              <w:rPr>
                <w:rFonts w:ascii="Arial" w:hAnsi="Arial" w:cs="Arial"/>
                <w:color w:val="000000"/>
                <w:sz w:val="20"/>
                <w:szCs w:val="20"/>
              </w:rPr>
              <w:t xml:space="preserve"> and </w:t>
            </w:r>
            <w:proofErr w:type="spellStart"/>
            <w:r>
              <w:rPr>
                <w:rFonts w:ascii="Arial" w:hAnsi="Arial" w:cs="Arial"/>
                <w:color w:val="000000"/>
                <w:sz w:val="20"/>
                <w:szCs w:val="20"/>
              </w:rPr>
              <w:t>PreparerInfo</w:t>
            </w:r>
            <w:proofErr w:type="spellEnd"/>
          </w:p>
        </w:tc>
      </w:tr>
      <w:tr w:rsidR="00AF6E16" w:rsidTr="00D1509A" w14:paraId="281053C5" w14:textId="77777777">
        <w:trPr>
          <w:trHeight w:val="288"/>
        </w:trPr>
        <w:tc>
          <w:tcPr>
            <w:tcW w:w="2167" w:type="dxa"/>
            <w:noWrap/>
            <w:tcMar>
              <w:top w:w="29" w:type="dxa"/>
              <w:left w:w="115" w:type="dxa"/>
              <w:bottom w:w="29" w:type="dxa"/>
              <w:right w:w="115" w:type="dxa"/>
            </w:tcMar>
          </w:tcPr>
          <w:p w:rsidR="00AF6E16" w:rsidP="00D1509A" w:rsidRDefault="00AF6E16" w14:paraId="0AAC2EB8" w14:textId="77777777">
            <w:pPr>
              <w:spacing w:after="0" w:line="280" w:lineRule="atLeast"/>
              <w:rPr>
                <w:rFonts w:ascii="Arial" w:hAnsi="Arial" w:cs="Arial"/>
                <w:b/>
                <w:bCs/>
                <w:color w:val="000000"/>
                <w:sz w:val="20"/>
                <w:szCs w:val="20"/>
              </w:rPr>
            </w:pPr>
            <w:proofErr w:type="spellStart"/>
            <w:r>
              <w:rPr>
                <w:rFonts w:ascii="Arial" w:hAnsi="Arial" w:cs="Arial"/>
                <w:b/>
                <w:bCs/>
                <w:color w:val="000000"/>
                <w:sz w:val="20"/>
                <w:szCs w:val="20"/>
              </w:rPr>
              <w:t>SourceID</w:t>
            </w:r>
            <w:proofErr w:type="spellEnd"/>
          </w:p>
        </w:tc>
        <w:tc>
          <w:tcPr>
            <w:tcW w:w="4860" w:type="dxa"/>
            <w:noWrap/>
            <w:tcMar>
              <w:top w:w="29" w:type="dxa"/>
              <w:left w:w="115" w:type="dxa"/>
              <w:bottom w:w="29" w:type="dxa"/>
              <w:right w:w="115" w:type="dxa"/>
            </w:tcMar>
          </w:tcPr>
          <w:p w:rsidR="00AF6E16" w:rsidP="00D1509A" w:rsidRDefault="00AF6E16" w14:paraId="0A8911E7" w14:textId="77777777">
            <w:pPr>
              <w:spacing w:after="0" w:line="280" w:lineRule="atLeast"/>
              <w:rPr>
                <w:rFonts w:ascii="Arial" w:hAnsi="Arial" w:cs="Arial"/>
                <w:color w:val="000000"/>
                <w:sz w:val="20"/>
                <w:szCs w:val="20"/>
              </w:rPr>
            </w:pPr>
            <w:r>
              <w:rPr>
                <w:rFonts w:ascii="Arial" w:hAnsi="Arial" w:cs="Arial"/>
                <w:color w:val="000000"/>
                <w:sz w:val="20"/>
                <w:szCs w:val="20"/>
              </w:rPr>
              <w:t xml:space="preserve">A unique identifier for each Source. </w:t>
            </w:r>
          </w:p>
        </w:tc>
        <w:tc>
          <w:tcPr>
            <w:tcW w:w="2340" w:type="dxa"/>
          </w:tcPr>
          <w:p w:rsidR="00AF6E16" w:rsidP="00D1509A" w:rsidRDefault="00AF6E16" w14:paraId="47808237" w14:textId="77777777">
            <w:pPr>
              <w:spacing w:after="0" w:line="280" w:lineRule="atLeast"/>
              <w:rPr>
                <w:rFonts w:ascii="Arial" w:hAnsi="Arial" w:cs="Arial"/>
                <w:color w:val="000000"/>
                <w:sz w:val="20"/>
                <w:szCs w:val="20"/>
              </w:rPr>
            </w:pPr>
            <w:proofErr w:type="spellStart"/>
            <w:r>
              <w:rPr>
                <w:rFonts w:ascii="Arial" w:hAnsi="Arial" w:cs="Arial"/>
                <w:color w:val="000000"/>
                <w:sz w:val="20"/>
                <w:szCs w:val="20"/>
              </w:rPr>
              <w:t>JELineItems</w:t>
            </w:r>
            <w:proofErr w:type="spellEnd"/>
            <w:r>
              <w:rPr>
                <w:rFonts w:ascii="Arial" w:hAnsi="Arial" w:cs="Arial"/>
                <w:color w:val="000000"/>
                <w:sz w:val="20"/>
                <w:szCs w:val="20"/>
              </w:rPr>
              <w:t xml:space="preserve"> and Source</w:t>
            </w:r>
          </w:p>
        </w:tc>
      </w:tr>
      <w:tr w:rsidR="00AF6E16" w:rsidTr="00D1509A" w14:paraId="662878BC" w14:textId="77777777">
        <w:trPr>
          <w:trHeight w:val="288"/>
        </w:trPr>
        <w:tc>
          <w:tcPr>
            <w:tcW w:w="2167" w:type="dxa"/>
            <w:noWrap/>
            <w:tcMar>
              <w:top w:w="29" w:type="dxa"/>
              <w:left w:w="115" w:type="dxa"/>
              <w:bottom w:w="29" w:type="dxa"/>
              <w:right w:w="115" w:type="dxa"/>
            </w:tcMar>
          </w:tcPr>
          <w:p w:rsidR="00AF6E16" w:rsidP="00D1509A" w:rsidRDefault="00AF6E16" w14:paraId="156A739A" w14:textId="77777777">
            <w:pPr>
              <w:spacing w:after="0" w:line="280" w:lineRule="atLeast"/>
              <w:rPr>
                <w:rFonts w:ascii="Arial" w:hAnsi="Arial" w:cs="Arial"/>
                <w:b/>
                <w:bCs/>
                <w:color w:val="000000"/>
                <w:sz w:val="20"/>
                <w:szCs w:val="20"/>
              </w:rPr>
            </w:pPr>
            <w:proofErr w:type="spellStart"/>
            <w:r w:rsidRPr="00175B30">
              <w:rPr>
                <w:rFonts w:ascii="Arial" w:hAnsi="Arial" w:cs="Arial"/>
                <w:b/>
                <w:bCs/>
                <w:color w:val="000000"/>
                <w:sz w:val="20"/>
                <w:szCs w:val="20"/>
              </w:rPr>
              <w:t>EffectiveDate</w:t>
            </w:r>
            <w:proofErr w:type="spellEnd"/>
          </w:p>
        </w:tc>
        <w:tc>
          <w:tcPr>
            <w:tcW w:w="4860" w:type="dxa"/>
            <w:noWrap/>
            <w:tcMar>
              <w:top w:w="29" w:type="dxa"/>
              <w:left w:w="115" w:type="dxa"/>
              <w:bottom w:w="29" w:type="dxa"/>
              <w:right w:w="115" w:type="dxa"/>
            </w:tcMar>
          </w:tcPr>
          <w:p w:rsidR="00AF6E16" w:rsidP="00D1509A" w:rsidRDefault="00AF6E16" w14:paraId="2FE195EA" w14:textId="77777777">
            <w:pPr>
              <w:spacing w:after="0" w:line="280" w:lineRule="atLeast"/>
              <w:rPr>
                <w:rFonts w:ascii="Arial" w:hAnsi="Arial" w:cs="Arial"/>
                <w:color w:val="000000"/>
                <w:sz w:val="20"/>
                <w:szCs w:val="20"/>
              </w:rPr>
            </w:pPr>
            <w:r>
              <w:rPr>
                <w:rFonts w:ascii="Arial" w:hAnsi="Arial" w:cs="Arial"/>
                <w:color w:val="000000"/>
                <w:sz w:val="20"/>
                <w:szCs w:val="20"/>
              </w:rPr>
              <w:t>The d</w:t>
            </w:r>
            <w:r w:rsidRPr="00175B30">
              <w:rPr>
                <w:rFonts w:ascii="Arial" w:hAnsi="Arial" w:cs="Arial"/>
                <w:color w:val="000000"/>
                <w:sz w:val="20"/>
                <w:szCs w:val="20"/>
              </w:rPr>
              <w:t xml:space="preserve">ate the entry was posted to the </w:t>
            </w:r>
            <w:r>
              <w:rPr>
                <w:rFonts w:ascii="Arial" w:hAnsi="Arial" w:cs="Arial"/>
                <w:color w:val="000000"/>
                <w:sz w:val="20"/>
                <w:szCs w:val="20"/>
              </w:rPr>
              <w:t>general ledger</w:t>
            </w:r>
            <w:r w:rsidRPr="00175B30">
              <w:rPr>
                <w:rFonts w:ascii="Arial" w:hAnsi="Arial" w:cs="Arial"/>
                <w:color w:val="000000"/>
                <w:sz w:val="20"/>
                <w:szCs w:val="20"/>
              </w:rPr>
              <w:t xml:space="preserve"> as occurring. </w:t>
            </w:r>
            <w:r w:rsidRPr="00175B30">
              <w:rPr>
                <w:rFonts w:ascii="Arial" w:hAnsi="Arial" w:cs="Arial"/>
                <w:sz w:val="20"/>
                <w:szCs w:val="20"/>
              </w:rPr>
              <w:t xml:space="preserve">The </w:t>
            </w:r>
            <w:proofErr w:type="spellStart"/>
            <w:r w:rsidRPr="00525178">
              <w:rPr>
                <w:rFonts w:ascii="Arial" w:hAnsi="Arial" w:cs="Arial"/>
                <w:i/>
                <w:sz w:val="20"/>
                <w:szCs w:val="20"/>
              </w:rPr>
              <w:t>EffectiveDate</w:t>
            </w:r>
            <w:proofErr w:type="spellEnd"/>
            <w:r w:rsidRPr="00175B30">
              <w:rPr>
                <w:rFonts w:ascii="Arial" w:hAnsi="Arial" w:cs="Arial"/>
                <w:sz w:val="20"/>
                <w:szCs w:val="20"/>
              </w:rPr>
              <w:t xml:space="preserve"> is the date </w:t>
            </w:r>
            <w:r>
              <w:rPr>
                <w:rFonts w:ascii="Arial" w:hAnsi="Arial" w:cs="Arial"/>
                <w:sz w:val="20"/>
                <w:szCs w:val="20"/>
              </w:rPr>
              <w:t>that</w:t>
            </w:r>
            <w:r w:rsidRPr="00175B30">
              <w:rPr>
                <w:rFonts w:ascii="Arial" w:hAnsi="Arial" w:cs="Arial"/>
                <w:sz w:val="20"/>
                <w:szCs w:val="20"/>
              </w:rPr>
              <w:t xml:space="preserve"> the transaction is posted in the </w:t>
            </w:r>
            <w:r>
              <w:rPr>
                <w:rFonts w:ascii="Arial" w:hAnsi="Arial" w:cs="Arial"/>
                <w:sz w:val="20"/>
                <w:szCs w:val="20"/>
              </w:rPr>
              <w:t>general ledger</w:t>
            </w:r>
            <w:r w:rsidRPr="00175B30">
              <w:rPr>
                <w:rFonts w:ascii="Arial" w:hAnsi="Arial" w:cs="Arial"/>
                <w:sz w:val="20"/>
                <w:szCs w:val="20"/>
              </w:rPr>
              <w:t xml:space="preserve"> and recognized as revenue. The corporate office</w:t>
            </w:r>
            <w:r>
              <w:rPr>
                <w:rFonts w:ascii="Arial" w:hAnsi="Arial" w:cs="Arial"/>
                <w:sz w:val="20"/>
                <w:szCs w:val="20"/>
              </w:rPr>
              <w:t>,</w:t>
            </w:r>
            <w:r w:rsidRPr="00175B30">
              <w:rPr>
                <w:rFonts w:ascii="Arial" w:hAnsi="Arial" w:cs="Arial"/>
                <w:sz w:val="20"/>
                <w:szCs w:val="20"/>
              </w:rPr>
              <w:t xml:space="preserve"> therefore</w:t>
            </w:r>
            <w:r>
              <w:rPr>
                <w:rFonts w:ascii="Arial" w:hAnsi="Arial" w:cs="Arial"/>
                <w:sz w:val="20"/>
                <w:szCs w:val="20"/>
              </w:rPr>
              <w:t>,</w:t>
            </w:r>
            <w:r w:rsidRPr="00175B30">
              <w:rPr>
                <w:rFonts w:ascii="Arial" w:hAnsi="Arial" w:cs="Arial"/>
                <w:sz w:val="20"/>
                <w:szCs w:val="20"/>
              </w:rPr>
              <w:t xml:space="preserve"> is recognizing revenue throughout the year based on this date</w:t>
            </w:r>
            <w:r>
              <w:rPr>
                <w:rFonts w:ascii="Arial" w:hAnsi="Arial" w:cs="Arial"/>
                <w:sz w:val="20"/>
                <w:szCs w:val="20"/>
              </w:rPr>
              <w:t>,</w:t>
            </w:r>
            <w:r w:rsidRPr="00175B30">
              <w:rPr>
                <w:rFonts w:ascii="Arial" w:hAnsi="Arial" w:cs="Arial"/>
                <w:sz w:val="20"/>
                <w:szCs w:val="20"/>
              </w:rPr>
              <w:t xml:space="preserve"> rather than</w:t>
            </w:r>
            <w:r>
              <w:rPr>
                <w:rFonts w:ascii="Arial" w:hAnsi="Arial" w:cs="Arial"/>
                <w:sz w:val="20"/>
                <w:szCs w:val="20"/>
              </w:rPr>
              <w:t xml:space="preserve"> </w:t>
            </w:r>
            <w:r w:rsidRPr="00175B30">
              <w:rPr>
                <w:rFonts w:ascii="Arial" w:hAnsi="Arial" w:cs="Arial"/>
                <w:sz w:val="20"/>
                <w:szCs w:val="20"/>
              </w:rPr>
              <w:t>the date that it is meeting its performance obligations, which you would consider the “right” effective date for proper accounting treatment. However, the corporate office performs</w:t>
            </w:r>
            <w:r w:rsidRPr="00175B30">
              <w:rPr>
                <w:rFonts w:ascii="Arial" w:hAnsi="Arial" w:cs="Arial"/>
                <w:sz w:val="20"/>
                <w:szCs w:val="20"/>
                <w:lang w:val="en"/>
              </w:rPr>
              <w:t xml:space="preserve"> year-end cutoff procedures to account for this at a level of materiality that, year</w:t>
            </w:r>
            <w:r>
              <w:rPr>
                <w:rFonts w:ascii="Arial" w:hAnsi="Arial" w:cs="Arial"/>
                <w:sz w:val="20"/>
                <w:szCs w:val="20"/>
                <w:lang w:val="en"/>
              </w:rPr>
              <w:t>-</w:t>
            </w:r>
            <w:r w:rsidRPr="00175B30">
              <w:rPr>
                <w:rFonts w:ascii="Arial" w:hAnsi="Arial" w:cs="Arial"/>
                <w:sz w:val="20"/>
                <w:szCs w:val="20"/>
                <w:lang w:val="en"/>
              </w:rPr>
              <w:t>over</w:t>
            </w:r>
            <w:r>
              <w:rPr>
                <w:rFonts w:ascii="Arial" w:hAnsi="Arial" w:cs="Arial"/>
                <w:sz w:val="20"/>
                <w:szCs w:val="20"/>
                <w:lang w:val="en"/>
              </w:rPr>
              <w:t>-</w:t>
            </w:r>
            <w:r w:rsidRPr="00175B30">
              <w:rPr>
                <w:rFonts w:ascii="Arial" w:hAnsi="Arial" w:cs="Arial"/>
                <w:sz w:val="20"/>
                <w:szCs w:val="20"/>
                <w:lang w:val="en"/>
              </w:rPr>
              <w:t xml:space="preserve">year, </w:t>
            </w:r>
            <w:r w:rsidRPr="00175B30">
              <w:rPr>
                <w:rFonts w:ascii="Arial" w:hAnsi="Arial" w:cs="Arial"/>
                <w:sz w:val="20"/>
                <w:szCs w:val="20"/>
                <w:lang w:val="en"/>
              </w:rPr>
              <w:lastRenderedPageBreak/>
              <w:t xml:space="preserve">would suit corporate and ensure that amounts are properly stated. </w:t>
            </w:r>
            <w:r w:rsidRPr="00175B30">
              <w:rPr>
                <w:rFonts w:ascii="Arial" w:hAnsi="Arial" w:cs="Arial"/>
                <w:sz w:val="20"/>
                <w:szCs w:val="20"/>
              </w:rPr>
              <w:t xml:space="preserve">  </w:t>
            </w:r>
          </w:p>
        </w:tc>
        <w:tc>
          <w:tcPr>
            <w:tcW w:w="2340" w:type="dxa"/>
          </w:tcPr>
          <w:p w:rsidR="00AF6E16" w:rsidP="00D1509A" w:rsidRDefault="00AF6E16" w14:paraId="7C4109F8" w14:textId="77777777">
            <w:pPr>
              <w:spacing w:after="0" w:line="280" w:lineRule="atLeast"/>
              <w:rPr>
                <w:rFonts w:ascii="Arial" w:hAnsi="Arial" w:cs="Arial"/>
                <w:color w:val="000000"/>
                <w:sz w:val="20"/>
                <w:szCs w:val="20"/>
              </w:rPr>
            </w:pPr>
            <w:proofErr w:type="spellStart"/>
            <w:r w:rsidRPr="000D1A30">
              <w:rPr>
                <w:rFonts w:ascii="Arial" w:hAnsi="Arial" w:cs="Arial"/>
                <w:color w:val="000000"/>
                <w:sz w:val="20"/>
                <w:szCs w:val="20"/>
              </w:rPr>
              <w:lastRenderedPageBreak/>
              <w:t>JELineItems</w:t>
            </w:r>
            <w:proofErr w:type="spellEnd"/>
          </w:p>
        </w:tc>
      </w:tr>
      <w:tr w:rsidR="00AF6E16" w:rsidTr="00D1509A" w14:paraId="42151071" w14:textId="77777777">
        <w:trPr>
          <w:trHeight w:val="288"/>
        </w:trPr>
        <w:tc>
          <w:tcPr>
            <w:tcW w:w="2167" w:type="dxa"/>
            <w:noWrap/>
            <w:tcMar>
              <w:top w:w="29" w:type="dxa"/>
              <w:left w:w="115" w:type="dxa"/>
              <w:bottom w:w="29" w:type="dxa"/>
              <w:right w:w="115" w:type="dxa"/>
            </w:tcMar>
          </w:tcPr>
          <w:p w:rsidR="00AF6E16" w:rsidP="00D1509A" w:rsidRDefault="00AF6E16" w14:paraId="39ACB810" w14:textId="77777777">
            <w:pPr>
              <w:spacing w:after="0" w:line="280" w:lineRule="atLeast"/>
              <w:rPr>
                <w:rFonts w:ascii="Arial" w:hAnsi="Arial" w:cs="Arial"/>
                <w:b/>
                <w:bCs/>
                <w:color w:val="000000"/>
                <w:sz w:val="20"/>
                <w:szCs w:val="20"/>
              </w:rPr>
            </w:pPr>
            <w:proofErr w:type="spellStart"/>
            <w:r w:rsidRPr="00175B30">
              <w:rPr>
                <w:rFonts w:ascii="Arial" w:hAnsi="Arial" w:cs="Arial"/>
                <w:b/>
                <w:bCs/>
                <w:color w:val="000000"/>
                <w:sz w:val="20"/>
                <w:szCs w:val="20"/>
              </w:rPr>
              <w:t>JEDescription</w:t>
            </w:r>
            <w:proofErr w:type="spellEnd"/>
          </w:p>
        </w:tc>
        <w:tc>
          <w:tcPr>
            <w:tcW w:w="4860" w:type="dxa"/>
            <w:noWrap/>
            <w:tcMar>
              <w:top w:w="29" w:type="dxa"/>
              <w:left w:w="115" w:type="dxa"/>
              <w:bottom w:w="29" w:type="dxa"/>
              <w:right w:w="115" w:type="dxa"/>
            </w:tcMar>
          </w:tcPr>
          <w:p w:rsidR="00AF6E16" w:rsidP="00D1509A" w:rsidRDefault="00AF6E16" w14:paraId="321E09A4" w14:textId="77777777">
            <w:pPr>
              <w:spacing w:after="0" w:line="280" w:lineRule="atLeast"/>
              <w:rPr>
                <w:rFonts w:ascii="Arial" w:hAnsi="Arial" w:cs="Arial"/>
                <w:color w:val="000000"/>
                <w:sz w:val="20"/>
                <w:szCs w:val="20"/>
              </w:rPr>
            </w:pPr>
            <w:r w:rsidRPr="00175B30">
              <w:rPr>
                <w:rFonts w:ascii="Arial" w:hAnsi="Arial" w:cs="Arial"/>
                <w:color w:val="000000"/>
                <w:sz w:val="20"/>
                <w:szCs w:val="20"/>
              </w:rPr>
              <w:t>Description of the transaction. May include vendor or guest name, etc.</w:t>
            </w:r>
          </w:p>
        </w:tc>
        <w:tc>
          <w:tcPr>
            <w:tcW w:w="2340" w:type="dxa"/>
          </w:tcPr>
          <w:p w:rsidR="00AF6E16" w:rsidP="00D1509A" w:rsidRDefault="00AF6E16" w14:paraId="4564AB86" w14:textId="77777777">
            <w:pPr>
              <w:spacing w:after="0" w:line="280" w:lineRule="atLeast"/>
              <w:rPr>
                <w:rFonts w:ascii="Arial" w:hAnsi="Arial" w:cs="Arial"/>
                <w:color w:val="000000"/>
                <w:sz w:val="20"/>
                <w:szCs w:val="20"/>
              </w:rPr>
            </w:pPr>
            <w:proofErr w:type="spellStart"/>
            <w:r w:rsidRPr="005A30AD">
              <w:rPr>
                <w:rFonts w:ascii="Arial" w:hAnsi="Arial" w:cs="Arial"/>
                <w:color w:val="000000"/>
                <w:sz w:val="20"/>
                <w:szCs w:val="20"/>
              </w:rPr>
              <w:t>JELineItems</w:t>
            </w:r>
            <w:proofErr w:type="spellEnd"/>
          </w:p>
        </w:tc>
      </w:tr>
      <w:tr w:rsidR="00AF6E16" w:rsidTr="00D1509A" w14:paraId="7995AAAB" w14:textId="77777777">
        <w:trPr>
          <w:trHeight w:val="288"/>
        </w:trPr>
        <w:tc>
          <w:tcPr>
            <w:tcW w:w="2167" w:type="dxa"/>
            <w:noWrap/>
            <w:tcMar>
              <w:top w:w="29" w:type="dxa"/>
              <w:left w:w="115" w:type="dxa"/>
              <w:bottom w:w="29" w:type="dxa"/>
              <w:right w:w="115" w:type="dxa"/>
            </w:tcMar>
          </w:tcPr>
          <w:p w:rsidRPr="00175B30" w:rsidR="00AF6E16" w:rsidP="00D1509A" w:rsidRDefault="00AF6E16" w14:paraId="3D2493F2" w14:textId="77777777">
            <w:pPr>
              <w:spacing w:after="0" w:line="280" w:lineRule="atLeast"/>
              <w:rPr>
                <w:rFonts w:ascii="Arial" w:hAnsi="Arial" w:cs="Arial"/>
                <w:b/>
                <w:bCs/>
                <w:color w:val="000000"/>
                <w:sz w:val="20"/>
                <w:szCs w:val="20"/>
              </w:rPr>
            </w:pPr>
            <w:r w:rsidRPr="00175B30">
              <w:rPr>
                <w:rFonts w:ascii="Arial" w:hAnsi="Arial" w:cs="Arial"/>
                <w:b/>
                <w:bCs/>
                <w:color w:val="000000"/>
                <w:sz w:val="20"/>
                <w:szCs w:val="20"/>
              </w:rPr>
              <w:t>Debit</w:t>
            </w:r>
          </w:p>
        </w:tc>
        <w:tc>
          <w:tcPr>
            <w:tcW w:w="4860" w:type="dxa"/>
            <w:noWrap/>
            <w:tcMar>
              <w:top w:w="29" w:type="dxa"/>
              <w:left w:w="115" w:type="dxa"/>
              <w:bottom w:w="29" w:type="dxa"/>
              <w:right w:w="115" w:type="dxa"/>
            </w:tcMar>
          </w:tcPr>
          <w:p w:rsidRPr="00175B30" w:rsidR="00AF6E16" w:rsidP="00D1509A" w:rsidRDefault="00AF6E16" w14:paraId="3F4C7D09" w14:textId="77777777">
            <w:pPr>
              <w:spacing w:after="0" w:line="280" w:lineRule="atLeast"/>
              <w:rPr>
                <w:rFonts w:ascii="Arial" w:hAnsi="Arial" w:cs="Arial"/>
                <w:color w:val="000000"/>
                <w:sz w:val="20"/>
                <w:szCs w:val="20"/>
              </w:rPr>
            </w:pPr>
            <w:r w:rsidRPr="00175B30">
              <w:rPr>
                <w:rFonts w:ascii="Arial" w:hAnsi="Arial" w:cs="Arial"/>
                <w:color w:val="000000"/>
                <w:sz w:val="20"/>
                <w:szCs w:val="20"/>
              </w:rPr>
              <w:t>Debit amount of the entry</w:t>
            </w:r>
            <w:r>
              <w:rPr>
                <w:rFonts w:ascii="Arial" w:hAnsi="Arial" w:cs="Arial"/>
                <w:color w:val="000000"/>
                <w:sz w:val="20"/>
                <w:szCs w:val="20"/>
              </w:rPr>
              <w:t xml:space="preserve"> (positive)</w:t>
            </w:r>
            <w:r w:rsidRPr="00175B30">
              <w:rPr>
                <w:rFonts w:ascii="Arial" w:hAnsi="Arial" w:cs="Arial"/>
                <w:color w:val="000000"/>
                <w:sz w:val="20"/>
                <w:szCs w:val="20"/>
              </w:rPr>
              <w:t>.</w:t>
            </w:r>
          </w:p>
        </w:tc>
        <w:tc>
          <w:tcPr>
            <w:tcW w:w="2340" w:type="dxa"/>
          </w:tcPr>
          <w:p w:rsidRPr="005A30AD" w:rsidR="00AF6E16" w:rsidP="00D1509A" w:rsidRDefault="00AF6E16" w14:paraId="74659F1A" w14:textId="77777777">
            <w:pPr>
              <w:spacing w:after="0" w:line="280" w:lineRule="atLeast"/>
              <w:rPr>
                <w:rFonts w:ascii="Arial" w:hAnsi="Arial" w:cs="Arial"/>
                <w:color w:val="000000"/>
                <w:sz w:val="20"/>
                <w:szCs w:val="20"/>
              </w:rPr>
            </w:pPr>
            <w:proofErr w:type="spellStart"/>
            <w:r w:rsidRPr="000D1A30">
              <w:rPr>
                <w:rFonts w:ascii="Arial" w:hAnsi="Arial" w:cs="Arial"/>
                <w:color w:val="000000"/>
                <w:sz w:val="20"/>
                <w:szCs w:val="20"/>
              </w:rPr>
              <w:t>JELineItems</w:t>
            </w:r>
            <w:proofErr w:type="spellEnd"/>
          </w:p>
        </w:tc>
      </w:tr>
      <w:tr w:rsidR="00AF6E16" w:rsidTr="00D1509A" w14:paraId="39F6696D" w14:textId="77777777">
        <w:trPr>
          <w:trHeight w:val="288"/>
        </w:trPr>
        <w:tc>
          <w:tcPr>
            <w:tcW w:w="2167" w:type="dxa"/>
            <w:noWrap/>
            <w:tcMar>
              <w:top w:w="29" w:type="dxa"/>
              <w:left w:w="115" w:type="dxa"/>
              <w:bottom w:w="29" w:type="dxa"/>
              <w:right w:w="115" w:type="dxa"/>
            </w:tcMar>
          </w:tcPr>
          <w:p w:rsidRPr="00175B30" w:rsidR="00AF6E16" w:rsidP="00D1509A" w:rsidRDefault="00AF6E16" w14:paraId="7DC156A2" w14:textId="77777777">
            <w:pPr>
              <w:spacing w:after="0" w:line="280" w:lineRule="atLeast"/>
              <w:rPr>
                <w:rFonts w:ascii="Arial" w:hAnsi="Arial" w:cs="Arial"/>
                <w:b/>
                <w:bCs/>
                <w:color w:val="000000"/>
                <w:sz w:val="20"/>
                <w:szCs w:val="20"/>
              </w:rPr>
            </w:pPr>
            <w:r w:rsidRPr="00175B30">
              <w:rPr>
                <w:rFonts w:ascii="Arial" w:hAnsi="Arial" w:cs="Arial"/>
                <w:b/>
                <w:bCs/>
                <w:color w:val="000000"/>
                <w:sz w:val="20"/>
                <w:szCs w:val="20"/>
              </w:rPr>
              <w:t>Credit</w:t>
            </w:r>
          </w:p>
        </w:tc>
        <w:tc>
          <w:tcPr>
            <w:tcW w:w="4860" w:type="dxa"/>
            <w:noWrap/>
            <w:tcMar>
              <w:top w:w="29" w:type="dxa"/>
              <w:left w:w="115" w:type="dxa"/>
              <w:bottom w:w="29" w:type="dxa"/>
              <w:right w:w="115" w:type="dxa"/>
            </w:tcMar>
          </w:tcPr>
          <w:p w:rsidRPr="00175B30" w:rsidR="00AF6E16" w:rsidP="00D1509A" w:rsidRDefault="00AF6E16" w14:paraId="7D257012" w14:textId="77777777">
            <w:pPr>
              <w:spacing w:after="0" w:line="280" w:lineRule="atLeast"/>
              <w:rPr>
                <w:rFonts w:ascii="Arial" w:hAnsi="Arial" w:cs="Arial"/>
                <w:color w:val="000000"/>
                <w:sz w:val="20"/>
                <w:szCs w:val="20"/>
              </w:rPr>
            </w:pPr>
            <w:r w:rsidRPr="00175B30">
              <w:rPr>
                <w:rFonts w:ascii="Arial" w:hAnsi="Arial" w:cs="Arial"/>
                <w:color w:val="000000"/>
                <w:sz w:val="20"/>
                <w:szCs w:val="20"/>
              </w:rPr>
              <w:t>Credit amount of the entry</w:t>
            </w:r>
            <w:r>
              <w:rPr>
                <w:rFonts w:ascii="Arial" w:hAnsi="Arial" w:cs="Arial"/>
                <w:color w:val="000000"/>
                <w:sz w:val="20"/>
                <w:szCs w:val="20"/>
              </w:rPr>
              <w:t xml:space="preserve"> (negative)</w:t>
            </w:r>
            <w:r w:rsidRPr="00175B30">
              <w:rPr>
                <w:rFonts w:ascii="Arial" w:hAnsi="Arial" w:cs="Arial"/>
                <w:color w:val="000000"/>
                <w:sz w:val="20"/>
                <w:szCs w:val="20"/>
              </w:rPr>
              <w:t>.</w:t>
            </w:r>
          </w:p>
        </w:tc>
        <w:tc>
          <w:tcPr>
            <w:tcW w:w="2340" w:type="dxa"/>
          </w:tcPr>
          <w:p w:rsidRPr="005A30AD" w:rsidR="00AF6E16" w:rsidP="00D1509A" w:rsidRDefault="00AF6E16" w14:paraId="2049600C" w14:textId="77777777">
            <w:pPr>
              <w:spacing w:after="0" w:line="280" w:lineRule="atLeast"/>
              <w:rPr>
                <w:rFonts w:ascii="Arial" w:hAnsi="Arial" w:cs="Arial"/>
                <w:color w:val="000000"/>
                <w:sz w:val="20"/>
                <w:szCs w:val="20"/>
              </w:rPr>
            </w:pPr>
            <w:proofErr w:type="spellStart"/>
            <w:r w:rsidRPr="000D1A30">
              <w:rPr>
                <w:rFonts w:ascii="Arial" w:hAnsi="Arial" w:cs="Arial"/>
                <w:color w:val="000000"/>
                <w:sz w:val="20"/>
                <w:szCs w:val="20"/>
              </w:rPr>
              <w:t>JELineItems</w:t>
            </w:r>
            <w:proofErr w:type="spellEnd"/>
          </w:p>
        </w:tc>
      </w:tr>
      <w:tr w:rsidR="00AF6E16" w:rsidTr="00D1509A" w14:paraId="593355A4" w14:textId="77777777">
        <w:trPr>
          <w:trHeight w:val="288"/>
        </w:trPr>
        <w:tc>
          <w:tcPr>
            <w:tcW w:w="2167" w:type="dxa"/>
            <w:noWrap/>
            <w:tcMar>
              <w:top w:w="29" w:type="dxa"/>
              <w:left w:w="115" w:type="dxa"/>
              <w:bottom w:w="29" w:type="dxa"/>
              <w:right w:w="115" w:type="dxa"/>
            </w:tcMar>
          </w:tcPr>
          <w:p w:rsidRPr="00175B30" w:rsidR="00AF6E16" w:rsidP="00D1509A" w:rsidRDefault="00AF6E16" w14:paraId="3D3755DC" w14:textId="77777777">
            <w:pPr>
              <w:spacing w:after="0" w:line="280" w:lineRule="atLeast"/>
              <w:rPr>
                <w:rFonts w:ascii="Arial" w:hAnsi="Arial" w:cs="Arial"/>
                <w:b/>
                <w:bCs/>
                <w:color w:val="000000"/>
                <w:sz w:val="20"/>
                <w:szCs w:val="20"/>
              </w:rPr>
            </w:pPr>
            <w:r>
              <w:rPr>
                <w:rFonts w:ascii="Arial" w:hAnsi="Arial" w:cs="Arial"/>
                <w:b/>
                <w:bCs/>
                <w:color w:val="000000"/>
                <w:sz w:val="20"/>
                <w:szCs w:val="20"/>
              </w:rPr>
              <w:t>Amount</w:t>
            </w:r>
          </w:p>
        </w:tc>
        <w:tc>
          <w:tcPr>
            <w:tcW w:w="4860" w:type="dxa"/>
            <w:noWrap/>
            <w:tcMar>
              <w:top w:w="29" w:type="dxa"/>
              <w:left w:w="115" w:type="dxa"/>
              <w:bottom w:w="29" w:type="dxa"/>
              <w:right w:w="115" w:type="dxa"/>
            </w:tcMar>
          </w:tcPr>
          <w:p w:rsidRPr="00175B30" w:rsidR="00AF6E16" w:rsidP="00D1509A" w:rsidRDefault="00AF6E16" w14:paraId="0EE5BBE8" w14:textId="77777777">
            <w:pPr>
              <w:spacing w:after="0" w:line="280" w:lineRule="atLeast"/>
              <w:rPr>
                <w:rFonts w:ascii="Arial" w:hAnsi="Arial" w:cs="Arial"/>
                <w:color w:val="000000"/>
                <w:sz w:val="20"/>
                <w:szCs w:val="20"/>
              </w:rPr>
            </w:pPr>
            <w:r>
              <w:rPr>
                <w:rFonts w:ascii="Arial" w:hAnsi="Arial" w:cs="Arial"/>
                <w:color w:val="000000"/>
                <w:sz w:val="20"/>
                <w:szCs w:val="20"/>
              </w:rPr>
              <w:t>Total amount of the journal entry line item (may be positive or negative).</w:t>
            </w:r>
          </w:p>
        </w:tc>
        <w:tc>
          <w:tcPr>
            <w:tcW w:w="2340" w:type="dxa"/>
          </w:tcPr>
          <w:p w:rsidRPr="005A30AD" w:rsidR="00AF6E16" w:rsidP="00D1509A" w:rsidRDefault="00AF6E16" w14:paraId="1E6664BC" w14:textId="77777777">
            <w:pPr>
              <w:spacing w:after="0" w:line="280" w:lineRule="atLeast"/>
              <w:rPr>
                <w:rFonts w:ascii="Arial" w:hAnsi="Arial" w:cs="Arial"/>
                <w:color w:val="000000"/>
                <w:sz w:val="20"/>
                <w:szCs w:val="20"/>
              </w:rPr>
            </w:pPr>
            <w:proofErr w:type="spellStart"/>
            <w:r w:rsidRPr="009C5667">
              <w:rPr>
                <w:rFonts w:ascii="Arial" w:hAnsi="Arial" w:cs="Arial"/>
                <w:color w:val="000000"/>
                <w:sz w:val="20"/>
                <w:szCs w:val="20"/>
              </w:rPr>
              <w:t>JELineItems</w:t>
            </w:r>
            <w:proofErr w:type="spellEnd"/>
          </w:p>
        </w:tc>
      </w:tr>
      <w:tr w:rsidR="00AF6E16" w:rsidTr="00D1509A" w14:paraId="2CB28022" w14:textId="77777777">
        <w:trPr>
          <w:trHeight w:val="288"/>
        </w:trPr>
        <w:tc>
          <w:tcPr>
            <w:tcW w:w="2167" w:type="dxa"/>
            <w:noWrap/>
            <w:tcMar>
              <w:top w:w="29" w:type="dxa"/>
              <w:left w:w="115" w:type="dxa"/>
              <w:bottom w:w="29" w:type="dxa"/>
              <w:right w:w="115" w:type="dxa"/>
            </w:tcMar>
          </w:tcPr>
          <w:p w:rsidR="00AF6E16" w:rsidP="00D1509A" w:rsidRDefault="00AF6E16" w14:paraId="21694A26" w14:textId="77777777">
            <w:pPr>
              <w:spacing w:after="0" w:line="280" w:lineRule="atLeast"/>
              <w:rPr>
                <w:rFonts w:ascii="Arial" w:hAnsi="Arial" w:cs="Arial"/>
                <w:b/>
                <w:bCs/>
                <w:color w:val="000000"/>
                <w:sz w:val="20"/>
                <w:szCs w:val="20"/>
              </w:rPr>
            </w:pPr>
            <w:proofErr w:type="spellStart"/>
            <w:r>
              <w:rPr>
                <w:rFonts w:ascii="Arial" w:hAnsi="Arial" w:cs="Arial"/>
                <w:b/>
                <w:bCs/>
                <w:color w:val="000000"/>
                <w:sz w:val="20"/>
                <w:szCs w:val="20"/>
              </w:rPr>
              <w:t>AccountType</w:t>
            </w:r>
            <w:proofErr w:type="spellEnd"/>
          </w:p>
        </w:tc>
        <w:tc>
          <w:tcPr>
            <w:tcW w:w="4860" w:type="dxa"/>
            <w:noWrap/>
            <w:tcMar>
              <w:top w:w="29" w:type="dxa"/>
              <w:left w:w="115" w:type="dxa"/>
              <w:bottom w:w="29" w:type="dxa"/>
              <w:right w:w="115" w:type="dxa"/>
            </w:tcMar>
          </w:tcPr>
          <w:p w:rsidR="00AF6E16" w:rsidP="00D1509A" w:rsidRDefault="00AF6E16" w14:paraId="5F4E57EA" w14:textId="77777777">
            <w:pPr>
              <w:spacing w:after="0" w:line="280" w:lineRule="atLeast"/>
              <w:rPr>
                <w:rFonts w:ascii="Arial" w:hAnsi="Arial" w:cs="Arial"/>
                <w:color w:val="000000"/>
                <w:sz w:val="20"/>
                <w:szCs w:val="20"/>
              </w:rPr>
            </w:pPr>
            <w:r>
              <w:rPr>
                <w:rFonts w:ascii="Arial" w:hAnsi="Arial" w:cs="Arial"/>
                <w:color w:val="000000"/>
                <w:sz w:val="20"/>
                <w:szCs w:val="20"/>
              </w:rPr>
              <w:t>For each account, a high-level description of which type of general ledger account it is (e.g., asset, liability, equity, expense, revenue).</w:t>
            </w:r>
          </w:p>
        </w:tc>
        <w:tc>
          <w:tcPr>
            <w:tcW w:w="2340" w:type="dxa"/>
          </w:tcPr>
          <w:p w:rsidRPr="009C5667" w:rsidR="00AF6E16" w:rsidP="00D1509A" w:rsidRDefault="00AF6E16" w14:paraId="5B8F8A1E" w14:textId="77777777">
            <w:pPr>
              <w:spacing w:after="0" w:line="280" w:lineRule="atLeast"/>
              <w:rPr>
                <w:rFonts w:ascii="Arial" w:hAnsi="Arial" w:cs="Arial"/>
                <w:color w:val="000000"/>
                <w:sz w:val="20"/>
                <w:szCs w:val="20"/>
              </w:rPr>
            </w:pPr>
            <w:proofErr w:type="spellStart"/>
            <w:r>
              <w:rPr>
                <w:rFonts w:ascii="Arial" w:hAnsi="Arial" w:cs="Arial"/>
                <w:color w:val="000000"/>
                <w:sz w:val="20"/>
                <w:szCs w:val="20"/>
              </w:rPr>
              <w:t>ChartOfAccounts</w:t>
            </w:r>
            <w:proofErr w:type="spellEnd"/>
          </w:p>
        </w:tc>
      </w:tr>
      <w:tr w:rsidR="00AF6E16" w:rsidTr="00D1509A" w14:paraId="38C92091" w14:textId="77777777">
        <w:trPr>
          <w:trHeight w:val="288"/>
        </w:trPr>
        <w:tc>
          <w:tcPr>
            <w:tcW w:w="2167" w:type="dxa"/>
            <w:noWrap/>
            <w:tcMar>
              <w:top w:w="29" w:type="dxa"/>
              <w:left w:w="115" w:type="dxa"/>
              <w:bottom w:w="29" w:type="dxa"/>
              <w:right w:w="115" w:type="dxa"/>
            </w:tcMar>
          </w:tcPr>
          <w:p w:rsidR="00AF6E16" w:rsidP="00D1509A" w:rsidRDefault="00AF6E16" w14:paraId="56EA6D05" w14:textId="77777777">
            <w:pPr>
              <w:spacing w:after="0" w:line="280" w:lineRule="atLeast"/>
              <w:rPr>
                <w:rFonts w:ascii="Arial" w:hAnsi="Arial" w:cs="Arial"/>
                <w:b/>
                <w:bCs/>
                <w:color w:val="000000"/>
                <w:sz w:val="20"/>
                <w:szCs w:val="20"/>
              </w:rPr>
            </w:pPr>
            <w:proofErr w:type="spellStart"/>
            <w:r>
              <w:rPr>
                <w:rFonts w:ascii="Arial" w:hAnsi="Arial" w:cs="Arial"/>
                <w:b/>
                <w:bCs/>
                <w:color w:val="000000"/>
                <w:sz w:val="20"/>
                <w:szCs w:val="20"/>
              </w:rPr>
              <w:t>AccountClass</w:t>
            </w:r>
            <w:proofErr w:type="spellEnd"/>
          </w:p>
        </w:tc>
        <w:tc>
          <w:tcPr>
            <w:tcW w:w="4860" w:type="dxa"/>
            <w:noWrap/>
            <w:tcMar>
              <w:top w:w="29" w:type="dxa"/>
              <w:left w:w="115" w:type="dxa"/>
              <w:bottom w:w="29" w:type="dxa"/>
              <w:right w:w="115" w:type="dxa"/>
            </w:tcMar>
          </w:tcPr>
          <w:p w:rsidR="00AF6E16" w:rsidP="00D1509A" w:rsidRDefault="00AF6E16" w14:paraId="7A653C65" w14:textId="77777777">
            <w:pPr>
              <w:spacing w:after="0" w:line="280" w:lineRule="atLeast"/>
              <w:rPr>
                <w:rFonts w:ascii="Arial" w:hAnsi="Arial" w:cs="Arial"/>
                <w:color w:val="000000"/>
                <w:sz w:val="20"/>
                <w:szCs w:val="20"/>
              </w:rPr>
            </w:pPr>
            <w:r>
              <w:rPr>
                <w:rFonts w:ascii="Arial" w:hAnsi="Arial" w:cs="Arial"/>
                <w:color w:val="000000"/>
                <w:sz w:val="20"/>
                <w:szCs w:val="20"/>
              </w:rPr>
              <w:t>For each account, a more detailed description of which type of general ledger account it is (e.g., accounts receivable, cash, payroll expense).</w:t>
            </w:r>
          </w:p>
        </w:tc>
        <w:tc>
          <w:tcPr>
            <w:tcW w:w="2340" w:type="dxa"/>
          </w:tcPr>
          <w:p w:rsidRPr="009C5667" w:rsidR="00AF6E16" w:rsidP="00D1509A" w:rsidRDefault="00AF6E16" w14:paraId="18CAD7E5" w14:textId="77777777">
            <w:pPr>
              <w:spacing w:after="0" w:line="280" w:lineRule="atLeast"/>
              <w:rPr>
                <w:rFonts w:ascii="Arial" w:hAnsi="Arial" w:cs="Arial"/>
                <w:color w:val="000000"/>
                <w:sz w:val="20"/>
                <w:szCs w:val="20"/>
              </w:rPr>
            </w:pPr>
            <w:proofErr w:type="spellStart"/>
            <w:r>
              <w:rPr>
                <w:rFonts w:ascii="Arial" w:hAnsi="Arial" w:cs="Arial"/>
                <w:color w:val="000000"/>
                <w:sz w:val="20"/>
                <w:szCs w:val="20"/>
              </w:rPr>
              <w:t>ChartOfAccounts</w:t>
            </w:r>
            <w:proofErr w:type="spellEnd"/>
          </w:p>
        </w:tc>
      </w:tr>
      <w:tr w:rsidR="00AF6E16" w:rsidTr="00D1509A" w14:paraId="0AAF0EBC" w14:textId="77777777">
        <w:trPr>
          <w:trHeight w:val="288"/>
        </w:trPr>
        <w:tc>
          <w:tcPr>
            <w:tcW w:w="2167" w:type="dxa"/>
            <w:noWrap/>
            <w:tcMar>
              <w:top w:w="29" w:type="dxa"/>
              <w:left w:w="115" w:type="dxa"/>
              <w:bottom w:w="29" w:type="dxa"/>
              <w:right w:w="115" w:type="dxa"/>
            </w:tcMar>
          </w:tcPr>
          <w:p w:rsidR="00AF6E16" w:rsidP="00D1509A" w:rsidRDefault="00AF6E16" w14:paraId="16F3333E" w14:textId="77777777">
            <w:pPr>
              <w:spacing w:after="0" w:line="280" w:lineRule="atLeast"/>
              <w:rPr>
                <w:rFonts w:ascii="Arial" w:hAnsi="Arial" w:cs="Arial"/>
                <w:b/>
                <w:bCs/>
                <w:color w:val="000000"/>
                <w:sz w:val="20"/>
                <w:szCs w:val="20"/>
              </w:rPr>
            </w:pPr>
            <w:proofErr w:type="spellStart"/>
            <w:r w:rsidRPr="00175B30">
              <w:rPr>
                <w:rFonts w:ascii="Arial" w:hAnsi="Arial" w:cs="Arial"/>
                <w:b/>
                <w:bCs/>
                <w:color w:val="000000"/>
                <w:sz w:val="20"/>
                <w:szCs w:val="20"/>
              </w:rPr>
              <w:t>GLAccountName</w:t>
            </w:r>
            <w:proofErr w:type="spellEnd"/>
          </w:p>
        </w:tc>
        <w:tc>
          <w:tcPr>
            <w:tcW w:w="4860" w:type="dxa"/>
            <w:noWrap/>
            <w:tcMar>
              <w:top w:w="29" w:type="dxa"/>
              <w:left w:w="115" w:type="dxa"/>
              <w:bottom w:w="29" w:type="dxa"/>
              <w:right w:w="115" w:type="dxa"/>
            </w:tcMar>
          </w:tcPr>
          <w:p w:rsidR="00AF6E16" w:rsidP="00D1509A" w:rsidRDefault="00AF6E16" w14:paraId="0B019FD4" w14:textId="77777777">
            <w:pPr>
              <w:spacing w:after="0" w:line="280" w:lineRule="atLeast"/>
              <w:rPr>
                <w:rFonts w:ascii="Arial" w:hAnsi="Arial" w:cs="Arial"/>
                <w:color w:val="000000"/>
                <w:sz w:val="20"/>
                <w:szCs w:val="20"/>
              </w:rPr>
            </w:pPr>
            <w:r>
              <w:rPr>
                <w:rFonts w:ascii="Arial" w:hAnsi="Arial" w:cs="Arial"/>
                <w:color w:val="000000"/>
                <w:sz w:val="20"/>
                <w:szCs w:val="20"/>
              </w:rPr>
              <w:t>Name of the general ledger</w:t>
            </w:r>
            <w:r w:rsidRPr="00175B30">
              <w:rPr>
                <w:rFonts w:ascii="Arial" w:hAnsi="Arial" w:cs="Arial"/>
                <w:color w:val="000000"/>
                <w:sz w:val="20"/>
                <w:szCs w:val="20"/>
              </w:rPr>
              <w:t xml:space="preserve"> account from the chart of accounts.</w:t>
            </w:r>
            <w:r>
              <w:rPr>
                <w:rFonts w:ascii="Arial" w:hAnsi="Arial" w:cs="Arial"/>
                <w:color w:val="000000"/>
                <w:sz w:val="20"/>
                <w:szCs w:val="20"/>
              </w:rPr>
              <w:t xml:space="preserve"> </w:t>
            </w:r>
          </w:p>
        </w:tc>
        <w:tc>
          <w:tcPr>
            <w:tcW w:w="2340" w:type="dxa"/>
          </w:tcPr>
          <w:p w:rsidR="00AF6E16" w:rsidP="00D1509A" w:rsidRDefault="00AF6E16" w14:paraId="585D345F" w14:textId="77777777">
            <w:pPr>
              <w:spacing w:after="0" w:line="280" w:lineRule="atLeast"/>
              <w:rPr>
                <w:rFonts w:ascii="Arial" w:hAnsi="Arial" w:cs="Arial"/>
                <w:color w:val="000000"/>
                <w:sz w:val="20"/>
                <w:szCs w:val="20"/>
              </w:rPr>
            </w:pPr>
            <w:proofErr w:type="spellStart"/>
            <w:r>
              <w:rPr>
                <w:rFonts w:ascii="Arial" w:hAnsi="Arial" w:cs="Arial"/>
                <w:color w:val="000000"/>
                <w:sz w:val="20"/>
                <w:szCs w:val="20"/>
              </w:rPr>
              <w:t>ChartOfAccounts</w:t>
            </w:r>
            <w:proofErr w:type="spellEnd"/>
          </w:p>
        </w:tc>
      </w:tr>
      <w:tr w:rsidR="00AF6E16" w:rsidTr="00D1509A" w14:paraId="33109C6A" w14:textId="77777777">
        <w:trPr>
          <w:trHeight w:val="288"/>
        </w:trPr>
        <w:tc>
          <w:tcPr>
            <w:tcW w:w="2167" w:type="dxa"/>
            <w:noWrap/>
            <w:tcMar>
              <w:top w:w="29" w:type="dxa"/>
              <w:left w:w="115" w:type="dxa"/>
              <w:bottom w:w="29" w:type="dxa"/>
              <w:right w:w="115" w:type="dxa"/>
            </w:tcMar>
          </w:tcPr>
          <w:p w:rsidR="00AF6E16" w:rsidP="00D1509A" w:rsidRDefault="00AF6E16" w14:paraId="78D4FD30" w14:textId="77777777">
            <w:pPr>
              <w:spacing w:after="0" w:line="280" w:lineRule="atLeast"/>
              <w:rPr>
                <w:rFonts w:ascii="Arial" w:hAnsi="Arial" w:cs="Arial"/>
                <w:b/>
                <w:bCs/>
                <w:color w:val="000000"/>
                <w:sz w:val="20"/>
                <w:szCs w:val="20"/>
              </w:rPr>
            </w:pPr>
            <w:proofErr w:type="spellStart"/>
            <w:r w:rsidRPr="00175B30">
              <w:rPr>
                <w:rFonts w:ascii="Arial" w:hAnsi="Arial" w:cs="Arial"/>
                <w:b/>
                <w:bCs/>
                <w:color w:val="000000"/>
                <w:sz w:val="20"/>
                <w:szCs w:val="20"/>
              </w:rPr>
              <w:t>JENumber</w:t>
            </w:r>
            <w:proofErr w:type="spellEnd"/>
          </w:p>
        </w:tc>
        <w:tc>
          <w:tcPr>
            <w:tcW w:w="4860" w:type="dxa"/>
            <w:noWrap/>
            <w:tcMar>
              <w:top w:w="29" w:type="dxa"/>
              <w:left w:w="115" w:type="dxa"/>
              <w:bottom w:w="29" w:type="dxa"/>
              <w:right w:w="115" w:type="dxa"/>
            </w:tcMar>
          </w:tcPr>
          <w:p w:rsidR="00AF6E16" w:rsidP="00D1509A" w:rsidRDefault="00AF6E16" w14:paraId="1E0211CD" w14:textId="77777777">
            <w:pPr>
              <w:spacing w:after="0" w:line="280" w:lineRule="atLeast"/>
              <w:rPr>
                <w:rFonts w:ascii="Arial" w:hAnsi="Arial" w:cs="Arial"/>
                <w:color w:val="000000"/>
                <w:sz w:val="20"/>
                <w:szCs w:val="20"/>
              </w:rPr>
            </w:pPr>
            <w:r w:rsidRPr="00175B30">
              <w:rPr>
                <w:rFonts w:ascii="Arial" w:hAnsi="Arial" w:cs="Arial"/>
                <w:color w:val="000000"/>
                <w:sz w:val="20"/>
                <w:szCs w:val="20"/>
              </w:rPr>
              <w:t>Unique identifier for each journal entry.</w:t>
            </w:r>
          </w:p>
        </w:tc>
        <w:tc>
          <w:tcPr>
            <w:tcW w:w="2340" w:type="dxa"/>
          </w:tcPr>
          <w:p w:rsidR="00AF6E16" w:rsidP="00D1509A" w:rsidRDefault="00AF6E16" w14:paraId="5071A696" w14:textId="77777777">
            <w:pPr>
              <w:spacing w:after="0" w:line="280" w:lineRule="atLeast"/>
              <w:rPr>
                <w:rFonts w:ascii="Arial" w:hAnsi="Arial" w:cs="Arial"/>
                <w:color w:val="000000"/>
                <w:sz w:val="20"/>
                <w:szCs w:val="20"/>
              </w:rPr>
            </w:pPr>
            <w:proofErr w:type="spellStart"/>
            <w:r w:rsidRPr="005A30AD">
              <w:rPr>
                <w:rFonts w:ascii="Arial" w:hAnsi="Arial" w:cs="Arial"/>
                <w:color w:val="000000"/>
                <w:sz w:val="20"/>
                <w:szCs w:val="20"/>
              </w:rPr>
              <w:t>JELineItems</w:t>
            </w:r>
            <w:proofErr w:type="spellEnd"/>
          </w:p>
        </w:tc>
      </w:tr>
      <w:tr w:rsidR="00AF6E16" w:rsidTr="00D1509A" w14:paraId="63B69304" w14:textId="77777777">
        <w:trPr>
          <w:trHeight w:val="288"/>
        </w:trPr>
        <w:tc>
          <w:tcPr>
            <w:tcW w:w="2167" w:type="dxa"/>
            <w:noWrap/>
            <w:tcMar>
              <w:top w:w="29" w:type="dxa"/>
              <w:left w:w="115" w:type="dxa"/>
              <w:bottom w:w="29" w:type="dxa"/>
              <w:right w:w="115" w:type="dxa"/>
            </w:tcMar>
          </w:tcPr>
          <w:p w:rsidR="00AF6E16" w:rsidP="00D1509A" w:rsidRDefault="00AF6E16" w14:paraId="1F4D52C5" w14:textId="77777777">
            <w:pPr>
              <w:spacing w:after="0" w:line="280" w:lineRule="atLeast"/>
              <w:rPr>
                <w:rFonts w:ascii="Arial" w:hAnsi="Arial" w:cs="Arial"/>
                <w:b/>
                <w:bCs/>
                <w:color w:val="000000"/>
                <w:sz w:val="20"/>
                <w:szCs w:val="20"/>
              </w:rPr>
            </w:pPr>
            <w:proofErr w:type="spellStart"/>
            <w:r w:rsidRPr="00175B30">
              <w:rPr>
                <w:rFonts w:ascii="Arial" w:hAnsi="Arial" w:cs="Arial"/>
                <w:b/>
                <w:bCs/>
                <w:color w:val="000000"/>
                <w:sz w:val="20"/>
                <w:szCs w:val="20"/>
              </w:rPr>
              <w:t>GLAccountNumber</w:t>
            </w:r>
            <w:proofErr w:type="spellEnd"/>
          </w:p>
        </w:tc>
        <w:tc>
          <w:tcPr>
            <w:tcW w:w="4860" w:type="dxa"/>
            <w:noWrap/>
            <w:tcMar>
              <w:top w:w="29" w:type="dxa"/>
              <w:left w:w="115" w:type="dxa"/>
              <w:bottom w:w="29" w:type="dxa"/>
              <w:right w:w="115" w:type="dxa"/>
            </w:tcMar>
          </w:tcPr>
          <w:p w:rsidR="00AF6E16" w:rsidP="00D1509A" w:rsidRDefault="00AF6E16" w14:paraId="746D153F" w14:textId="77777777">
            <w:pPr>
              <w:spacing w:after="0" w:line="280" w:lineRule="atLeast"/>
              <w:rPr>
                <w:rFonts w:ascii="Arial" w:hAnsi="Arial" w:cs="Arial"/>
                <w:color w:val="000000"/>
                <w:sz w:val="20"/>
                <w:szCs w:val="20"/>
              </w:rPr>
            </w:pPr>
            <w:r w:rsidRPr="00175B30">
              <w:rPr>
                <w:rFonts w:ascii="Arial" w:hAnsi="Arial" w:cs="Arial"/>
                <w:color w:val="000000"/>
                <w:sz w:val="20"/>
                <w:szCs w:val="20"/>
              </w:rPr>
              <w:t>G</w:t>
            </w:r>
            <w:r>
              <w:rPr>
                <w:rFonts w:ascii="Arial" w:hAnsi="Arial" w:cs="Arial"/>
                <w:color w:val="000000"/>
                <w:sz w:val="20"/>
                <w:szCs w:val="20"/>
              </w:rPr>
              <w:t>eneral ledger</w:t>
            </w:r>
            <w:r w:rsidRPr="00175B30">
              <w:rPr>
                <w:rFonts w:ascii="Arial" w:hAnsi="Arial" w:cs="Arial"/>
                <w:color w:val="000000"/>
                <w:sz w:val="20"/>
                <w:szCs w:val="20"/>
              </w:rPr>
              <w:t xml:space="preserve"> account number from chart of accounts. </w:t>
            </w:r>
            <w:r>
              <w:rPr>
                <w:rFonts w:ascii="Arial" w:hAnsi="Arial" w:cs="Arial"/>
                <w:color w:val="000000"/>
                <w:sz w:val="20"/>
                <w:szCs w:val="20"/>
              </w:rPr>
              <w:t xml:space="preserve">The tab labeled </w:t>
            </w:r>
            <w:proofErr w:type="spellStart"/>
            <w:r>
              <w:rPr>
                <w:rFonts w:ascii="Arial" w:hAnsi="Arial" w:cs="Arial"/>
                <w:color w:val="000000"/>
                <w:sz w:val="20"/>
                <w:szCs w:val="20"/>
              </w:rPr>
              <w:t>GLAccounts</w:t>
            </w:r>
            <w:proofErr w:type="spellEnd"/>
            <w:r>
              <w:rPr>
                <w:rFonts w:ascii="Arial" w:hAnsi="Arial" w:cs="Arial"/>
                <w:color w:val="000000"/>
                <w:sz w:val="20"/>
                <w:szCs w:val="20"/>
              </w:rPr>
              <w:t xml:space="preserve"> contains the full information about the general ledger accounts.</w:t>
            </w:r>
          </w:p>
        </w:tc>
        <w:tc>
          <w:tcPr>
            <w:tcW w:w="2340" w:type="dxa"/>
          </w:tcPr>
          <w:p w:rsidR="00AF6E16" w:rsidP="00D1509A" w:rsidRDefault="00AF6E16" w14:paraId="17D50F3F" w14:textId="77777777">
            <w:pPr>
              <w:spacing w:after="0" w:line="280" w:lineRule="atLeast"/>
              <w:rPr>
                <w:rFonts w:ascii="Arial" w:hAnsi="Arial" w:cs="Arial"/>
                <w:color w:val="000000"/>
                <w:sz w:val="20"/>
                <w:szCs w:val="20"/>
              </w:rPr>
            </w:pPr>
            <w:proofErr w:type="spellStart"/>
            <w:r w:rsidRPr="005A30AD">
              <w:rPr>
                <w:rFonts w:ascii="Arial" w:hAnsi="Arial" w:cs="Arial"/>
                <w:color w:val="000000"/>
                <w:sz w:val="20"/>
                <w:szCs w:val="20"/>
              </w:rPr>
              <w:t>JELineItems</w:t>
            </w:r>
            <w:proofErr w:type="spellEnd"/>
            <w:r>
              <w:rPr>
                <w:rFonts w:ascii="Arial" w:hAnsi="Arial" w:cs="Arial"/>
                <w:color w:val="000000"/>
                <w:sz w:val="20"/>
                <w:szCs w:val="20"/>
              </w:rPr>
              <w:t xml:space="preserve"> and </w:t>
            </w:r>
            <w:proofErr w:type="spellStart"/>
            <w:r>
              <w:rPr>
                <w:rFonts w:ascii="Arial" w:hAnsi="Arial" w:cs="Arial"/>
                <w:color w:val="000000"/>
                <w:sz w:val="20"/>
                <w:szCs w:val="20"/>
              </w:rPr>
              <w:t>ChartOfAccounts</w:t>
            </w:r>
            <w:proofErr w:type="spellEnd"/>
          </w:p>
        </w:tc>
      </w:tr>
      <w:tr w:rsidR="00AF6E16" w:rsidTr="00D1509A" w14:paraId="50FE6118" w14:textId="77777777">
        <w:trPr>
          <w:trHeight w:val="288"/>
        </w:trPr>
        <w:tc>
          <w:tcPr>
            <w:tcW w:w="2167" w:type="dxa"/>
            <w:noWrap/>
            <w:tcMar>
              <w:top w:w="29" w:type="dxa"/>
              <w:left w:w="115" w:type="dxa"/>
              <w:bottom w:w="29" w:type="dxa"/>
              <w:right w:w="115" w:type="dxa"/>
            </w:tcMar>
          </w:tcPr>
          <w:p w:rsidRPr="00175B30" w:rsidR="00AF6E16" w:rsidP="00D1509A" w:rsidRDefault="00AF6E16" w14:paraId="6E32E3F5" w14:textId="77777777">
            <w:pPr>
              <w:spacing w:after="0" w:line="280" w:lineRule="atLeast"/>
              <w:rPr>
                <w:rFonts w:ascii="Arial" w:hAnsi="Arial" w:cs="Arial"/>
                <w:b/>
                <w:bCs/>
                <w:color w:val="000000"/>
                <w:sz w:val="20"/>
                <w:szCs w:val="20"/>
              </w:rPr>
            </w:pPr>
            <w:proofErr w:type="spellStart"/>
            <w:r w:rsidRPr="00175B30">
              <w:rPr>
                <w:rFonts w:ascii="Arial" w:hAnsi="Arial" w:cs="Arial"/>
                <w:b/>
                <w:bCs/>
                <w:color w:val="000000"/>
                <w:sz w:val="20"/>
                <w:szCs w:val="20"/>
              </w:rPr>
              <w:t>BusinessUnit</w:t>
            </w:r>
            <w:r>
              <w:rPr>
                <w:rFonts w:ascii="Arial" w:hAnsi="Arial" w:cs="Arial"/>
                <w:b/>
                <w:bCs/>
                <w:color w:val="000000"/>
                <w:sz w:val="20"/>
                <w:szCs w:val="20"/>
              </w:rPr>
              <w:t>ID</w:t>
            </w:r>
            <w:proofErr w:type="spellEnd"/>
          </w:p>
        </w:tc>
        <w:tc>
          <w:tcPr>
            <w:tcW w:w="4860" w:type="dxa"/>
            <w:noWrap/>
            <w:tcMar>
              <w:top w:w="29" w:type="dxa"/>
              <w:left w:w="115" w:type="dxa"/>
              <w:bottom w:w="29" w:type="dxa"/>
              <w:right w:w="115" w:type="dxa"/>
            </w:tcMar>
          </w:tcPr>
          <w:p w:rsidRPr="00175B30" w:rsidR="00AF6E16" w:rsidP="00D1509A" w:rsidRDefault="00AF6E16" w14:paraId="3160103C" w14:textId="77777777">
            <w:pPr>
              <w:spacing w:after="0" w:line="280" w:lineRule="atLeast"/>
              <w:rPr>
                <w:rFonts w:ascii="Arial" w:hAnsi="Arial" w:cs="Arial"/>
                <w:color w:val="000000"/>
                <w:sz w:val="20"/>
                <w:szCs w:val="20"/>
              </w:rPr>
            </w:pPr>
            <w:r w:rsidRPr="00175B30">
              <w:rPr>
                <w:rFonts w:ascii="Arial" w:hAnsi="Arial" w:cs="Arial"/>
                <w:color w:val="000000"/>
                <w:sz w:val="20"/>
                <w:szCs w:val="20"/>
              </w:rPr>
              <w:t xml:space="preserve">The business unit </w:t>
            </w:r>
            <w:r>
              <w:rPr>
                <w:rFonts w:ascii="Arial" w:hAnsi="Arial" w:cs="Arial"/>
                <w:color w:val="000000"/>
                <w:sz w:val="20"/>
                <w:szCs w:val="20"/>
              </w:rPr>
              <w:t xml:space="preserve">number </w:t>
            </w:r>
            <w:r w:rsidRPr="00175B30">
              <w:rPr>
                <w:rFonts w:ascii="Arial" w:hAnsi="Arial" w:cs="Arial"/>
                <w:color w:val="000000"/>
                <w:sz w:val="20"/>
                <w:szCs w:val="20"/>
              </w:rPr>
              <w:t>(</w:t>
            </w:r>
            <w:r>
              <w:rPr>
                <w:rFonts w:ascii="Arial" w:hAnsi="Arial" w:cs="Arial"/>
                <w:color w:val="000000"/>
                <w:sz w:val="20"/>
                <w:szCs w:val="20"/>
              </w:rPr>
              <w:t>1 to 8</w:t>
            </w:r>
            <w:r w:rsidRPr="00175B30">
              <w:rPr>
                <w:rFonts w:ascii="Arial" w:hAnsi="Arial" w:cs="Arial"/>
                <w:color w:val="000000"/>
                <w:sz w:val="20"/>
                <w:szCs w:val="20"/>
              </w:rPr>
              <w:t>) of the journal entry.</w:t>
            </w:r>
          </w:p>
        </w:tc>
        <w:tc>
          <w:tcPr>
            <w:tcW w:w="2340" w:type="dxa"/>
          </w:tcPr>
          <w:p w:rsidR="00AF6E16" w:rsidP="00D1509A" w:rsidRDefault="00AF6E16" w14:paraId="4D5BACBB" w14:textId="77777777">
            <w:pPr>
              <w:spacing w:after="0" w:line="280" w:lineRule="atLeast"/>
              <w:rPr>
                <w:rFonts w:ascii="Arial" w:hAnsi="Arial" w:cs="Arial"/>
                <w:color w:val="000000"/>
                <w:sz w:val="20"/>
                <w:szCs w:val="20"/>
              </w:rPr>
            </w:pPr>
            <w:proofErr w:type="spellStart"/>
            <w:r w:rsidRPr="009C5667">
              <w:rPr>
                <w:rFonts w:ascii="Arial" w:hAnsi="Arial" w:cs="Arial"/>
                <w:color w:val="000000"/>
                <w:sz w:val="20"/>
                <w:szCs w:val="20"/>
              </w:rPr>
              <w:t>JELineItems</w:t>
            </w:r>
            <w:proofErr w:type="spellEnd"/>
            <w:r>
              <w:rPr>
                <w:rFonts w:ascii="Arial" w:hAnsi="Arial" w:cs="Arial"/>
                <w:color w:val="000000"/>
                <w:sz w:val="20"/>
                <w:szCs w:val="20"/>
              </w:rPr>
              <w:t xml:space="preserve">, </w:t>
            </w:r>
            <w:proofErr w:type="spellStart"/>
            <w:r>
              <w:rPr>
                <w:rFonts w:ascii="Arial" w:hAnsi="Arial" w:cs="Arial"/>
                <w:color w:val="000000"/>
                <w:sz w:val="20"/>
                <w:szCs w:val="20"/>
              </w:rPr>
              <w:t>BusinessUnits</w:t>
            </w:r>
            <w:proofErr w:type="spellEnd"/>
            <w:r>
              <w:rPr>
                <w:rFonts w:ascii="Arial" w:hAnsi="Arial" w:cs="Arial"/>
                <w:color w:val="000000"/>
                <w:sz w:val="20"/>
                <w:szCs w:val="20"/>
              </w:rPr>
              <w:t xml:space="preserve"> and </w:t>
            </w:r>
            <w:proofErr w:type="spellStart"/>
            <w:r>
              <w:rPr>
                <w:rFonts w:ascii="Arial" w:hAnsi="Arial" w:cs="Arial"/>
                <w:color w:val="000000"/>
                <w:sz w:val="20"/>
                <w:szCs w:val="20"/>
              </w:rPr>
              <w:t>PreparerInfo</w:t>
            </w:r>
            <w:proofErr w:type="spellEnd"/>
          </w:p>
        </w:tc>
      </w:tr>
      <w:tr w:rsidR="00AF6E16" w:rsidTr="00D1509A" w14:paraId="5945A08B" w14:textId="77777777">
        <w:trPr>
          <w:trHeight w:val="288"/>
        </w:trPr>
        <w:tc>
          <w:tcPr>
            <w:tcW w:w="2167" w:type="dxa"/>
            <w:noWrap/>
            <w:tcMar>
              <w:top w:w="29" w:type="dxa"/>
              <w:left w:w="115" w:type="dxa"/>
              <w:bottom w:w="29" w:type="dxa"/>
              <w:right w:w="115" w:type="dxa"/>
            </w:tcMar>
          </w:tcPr>
          <w:p w:rsidRPr="00175B30" w:rsidR="00AF6E16" w:rsidP="00D1509A" w:rsidRDefault="00AF6E16" w14:paraId="49DFA36B" w14:textId="77777777">
            <w:pPr>
              <w:spacing w:after="0" w:line="280" w:lineRule="atLeast"/>
              <w:rPr>
                <w:rFonts w:ascii="Arial" w:hAnsi="Arial" w:cs="Arial"/>
                <w:b/>
                <w:bCs/>
                <w:color w:val="000000"/>
                <w:sz w:val="20"/>
                <w:szCs w:val="20"/>
              </w:rPr>
            </w:pPr>
            <w:r w:rsidRPr="00175B30">
              <w:rPr>
                <w:rFonts w:ascii="Arial" w:hAnsi="Arial" w:cs="Arial"/>
                <w:b/>
                <w:bCs/>
                <w:color w:val="000000"/>
                <w:sz w:val="20"/>
                <w:szCs w:val="20"/>
              </w:rPr>
              <w:t>Source</w:t>
            </w:r>
          </w:p>
        </w:tc>
        <w:tc>
          <w:tcPr>
            <w:tcW w:w="4860" w:type="dxa"/>
            <w:noWrap/>
            <w:tcMar>
              <w:top w:w="29" w:type="dxa"/>
              <w:left w:w="115" w:type="dxa"/>
              <w:bottom w:w="29" w:type="dxa"/>
              <w:right w:w="115" w:type="dxa"/>
            </w:tcMar>
          </w:tcPr>
          <w:p w:rsidRPr="00175B30" w:rsidR="00AF6E16" w:rsidP="00D1509A" w:rsidRDefault="00AF6E16" w14:paraId="238D2793" w14:textId="77777777">
            <w:pPr>
              <w:spacing w:after="0" w:line="280" w:lineRule="atLeast"/>
              <w:rPr>
                <w:rFonts w:ascii="Arial" w:hAnsi="Arial" w:cs="Arial"/>
                <w:color w:val="000000"/>
                <w:sz w:val="20"/>
                <w:szCs w:val="20"/>
              </w:rPr>
            </w:pPr>
            <w:r w:rsidRPr="00175B30">
              <w:rPr>
                <w:rFonts w:ascii="Arial" w:hAnsi="Arial" w:cs="Arial"/>
                <w:color w:val="000000"/>
                <w:sz w:val="20"/>
                <w:szCs w:val="20"/>
              </w:rPr>
              <w:t>Describes the payment type or other source type of the transaction (CASH RECEIPT, CHECK, CREDIT CARD RECEIPT, CREDIT MEMO, PAYROLL JV, PAYROLL MANUAL JV, PAYROLL S/B JV, PURCHASE CARD, REGULAR JV)</w:t>
            </w:r>
            <w:r>
              <w:rPr>
                <w:rFonts w:ascii="Arial" w:hAnsi="Arial" w:cs="Arial"/>
                <w:color w:val="000000"/>
                <w:sz w:val="20"/>
                <w:szCs w:val="20"/>
              </w:rPr>
              <w:t xml:space="preserve">. </w:t>
            </w:r>
          </w:p>
        </w:tc>
        <w:tc>
          <w:tcPr>
            <w:tcW w:w="2340" w:type="dxa"/>
          </w:tcPr>
          <w:p w:rsidRPr="00175B30" w:rsidR="00AF6E16" w:rsidP="00D1509A" w:rsidRDefault="00AF6E16" w14:paraId="7933F4DC" w14:textId="77777777">
            <w:pPr>
              <w:spacing w:after="0" w:line="280" w:lineRule="atLeast"/>
              <w:rPr>
                <w:rFonts w:ascii="Arial" w:hAnsi="Arial" w:cs="Arial"/>
                <w:color w:val="000000"/>
                <w:sz w:val="20"/>
                <w:szCs w:val="20"/>
              </w:rPr>
            </w:pPr>
            <w:r>
              <w:rPr>
                <w:rFonts w:ascii="Arial" w:hAnsi="Arial" w:cs="Arial"/>
                <w:color w:val="000000"/>
                <w:sz w:val="20"/>
                <w:szCs w:val="20"/>
              </w:rPr>
              <w:t>Source</w:t>
            </w:r>
          </w:p>
        </w:tc>
      </w:tr>
    </w:tbl>
    <w:p w:rsidR="00AF6E16" w:rsidP="00AF6E16" w:rsidRDefault="00AF6E16" w14:paraId="5F2CE1D1" w14:textId="77777777">
      <w:pPr>
        <w:spacing w:after="240" w:line="280" w:lineRule="atLeast"/>
        <w:rPr>
          <w:rFonts w:ascii="Arial" w:hAnsi="Arial" w:cs="Arial"/>
          <w:sz w:val="20"/>
          <w:szCs w:val="20"/>
        </w:rPr>
      </w:pPr>
    </w:p>
    <w:p w:rsidRPr="00A17247" w:rsidR="00AF6E16" w:rsidP="00AF6E16" w:rsidRDefault="00AF6E16" w14:paraId="57DFE94A" w14:textId="77777777">
      <w:pPr>
        <w:spacing w:after="240" w:line="280" w:lineRule="atLeast"/>
        <w:rPr>
          <w:rFonts w:ascii="Arial" w:hAnsi="Arial" w:cs="Arial"/>
          <w:b/>
          <w:sz w:val="20"/>
          <w:szCs w:val="20"/>
        </w:rPr>
      </w:pPr>
      <w:r>
        <w:rPr>
          <w:rFonts w:ascii="Arial" w:hAnsi="Arial" w:cs="Arial"/>
          <w:b/>
          <w:sz w:val="20"/>
          <w:szCs w:val="20"/>
        </w:rPr>
        <w:br w:type="page"/>
      </w:r>
      <w:r>
        <w:rPr>
          <w:rFonts w:ascii="Arial" w:hAnsi="Arial" w:cs="Arial"/>
          <w:b/>
          <w:sz w:val="20"/>
          <w:szCs w:val="20"/>
        </w:rPr>
        <w:lastRenderedPageBreak/>
        <w:t>Required</w:t>
      </w:r>
    </w:p>
    <w:p w:rsidR="00AF6E16" w:rsidP="00AF6E16" w:rsidRDefault="00AF6E16" w14:paraId="440597F8" w14:textId="77777777">
      <w:pPr>
        <w:numPr>
          <w:ilvl w:val="0"/>
          <w:numId w:val="40"/>
        </w:numPr>
        <w:tabs>
          <w:tab w:val="clear" w:pos="360"/>
        </w:tabs>
        <w:spacing w:after="120" w:line="280" w:lineRule="atLeast"/>
        <w:rPr>
          <w:rFonts w:ascii="Arial" w:hAnsi="Arial" w:cs="Arial"/>
          <w:sz w:val="20"/>
          <w:szCs w:val="20"/>
        </w:rPr>
      </w:pPr>
      <w:r w:rsidRPr="0099767F">
        <w:rPr>
          <w:rFonts w:ascii="Arial" w:hAnsi="Arial" w:cs="Arial"/>
          <w:sz w:val="20"/>
          <w:szCs w:val="20"/>
        </w:rPr>
        <w:t xml:space="preserve">Complete the ETL </w:t>
      </w:r>
      <w:r>
        <w:rPr>
          <w:rFonts w:ascii="Arial" w:hAnsi="Arial" w:cs="Arial"/>
          <w:sz w:val="20"/>
          <w:szCs w:val="20"/>
        </w:rPr>
        <w:t>o</w:t>
      </w:r>
      <w:r w:rsidRPr="0099767F">
        <w:rPr>
          <w:rFonts w:ascii="Arial" w:hAnsi="Arial" w:cs="Arial"/>
          <w:sz w:val="20"/>
          <w:szCs w:val="20"/>
        </w:rPr>
        <w:t xml:space="preserve">verview case, which covers </w:t>
      </w:r>
      <w:r>
        <w:rPr>
          <w:rFonts w:ascii="Arial" w:hAnsi="Arial" w:cs="Arial"/>
          <w:sz w:val="20"/>
          <w:szCs w:val="20"/>
        </w:rPr>
        <w:t xml:space="preserve">the </w:t>
      </w:r>
      <w:r w:rsidRPr="0099767F">
        <w:rPr>
          <w:rFonts w:ascii="Arial" w:hAnsi="Arial" w:cs="Arial"/>
          <w:sz w:val="20"/>
          <w:szCs w:val="20"/>
        </w:rPr>
        <w:t xml:space="preserve">fundamental considerations in the ETL process. </w:t>
      </w:r>
    </w:p>
    <w:p w:rsidR="00AF6E16" w:rsidP="00AF6E16" w:rsidRDefault="00AF6E16" w14:paraId="25A3E800" w14:textId="77777777">
      <w:pPr>
        <w:numPr>
          <w:ilvl w:val="0"/>
          <w:numId w:val="40"/>
        </w:numPr>
        <w:spacing w:after="240" w:line="280" w:lineRule="atLeast"/>
        <w:rPr>
          <w:rFonts w:ascii="Arial" w:hAnsi="Arial" w:cs="Arial"/>
          <w:sz w:val="20"/>
          <w:szCs w:val="20"/>
        </w:rPr>
      </w:pPr>
      <w:bookmarkStart w:name="_Hlk8043984" w:id="10"/>
      <w:r>
        <w:rPr>
          <w:rFonts w:ascii="Arial" w:hAnsi="Arial" w:cs="Arial"/>
          <w:sz w:val="20"/>
          <w:szCs w:val="20"/>
        </w:rPr>
        <w:t xml:space="preserve">You have been asked to prepare a single, flat file (i.e., spreadsheet) to reflect all of the journal entries in the </w:t>
      </w:r>
      <w:proofErr w:type="spellStart"/>
      <w:r>
        <w:rPr>
          <w:rFonts w:ascii="Arial" w:hAnsi="Arial" w:cs="Arial"/>
          <w:sz w:val="20"/>
          <w:szCs w:val="20"/>
        </w:rPr>
        <w:t>JELineItems</w:t>
      </w:r>
      <w:proofErr w:type="spellEnd"/>
      <w:r>
        <w:rPr>
          <w:rFonts w:ascii="Arial" w:hAnsi="Arial" w:cs="Arial"/>
          <w:sz w:val="20"/>
          <w:szCs w:val="20"/>
        </w:rPr>
        <w:t xml:space="preserve"> tab in the data file and also include all the additional data fields from remaining tabs in the workbook for each of these journal entries. This combined data should be reflected in a single sheet labeled Case 4 solution. This sheet is already provided in the workbook. </w:t>
      </w:r>
      <w:r w:rsidRPr="00C1489C">
        <w:rPr>
          <w:rFonts w:ascii="Arial" w:hAnsi="Arial" w:cs="Arial"/>
          <w:sz w:val="20"/>
          <w:szCs w:val="20"/>
        </w:rPr>
        <w:t xml:space="preserve">The </w:t>
      </w:r>
      <w:r>
        <w:rPr>
          <w:rFonts w:ascii="Arial" w:hAnsi="Arial" w:cs="Arial"/>
          <w:sz w:val="20"/>
          <w:szCs w:val="20"/>
        </w:rPr>
        <w:t>journal entry line</w:t>
      </w:r>
      <w:r w:rsidRPr="00C1489C">
        <w:rPr>
          <w:rFonts w:ascii="Arial" w:hAnsi="Arial" w:cs="Arial"/>
          <w:sz w:val="20"/>
          <w:szCs w:val="20"/>
        </w:rPr>
        <w:t xml:space="preserve"> item data and the required column headers (attributes) have already been copied into this new spreadsheet. You are required to populate the remaining fields with accurate data.</w:t>
      </w:r>
      <w:bookmarkEnd w:id="10"/>
    </w:p>
    <w:p w:rsidR="00AF6E16" w:rsidP="00AF6E16" w:rsidRDefault="00AF6E16" w14:paraId="1C0818DA" w14:textId="77777777">
      <w:pPr>
        <w:numPr>
          <w:ilvl w:val="1"/>
          <w:numId w:val="40"/>
        </w:numPr>
        <w:spacing w:after="240" w:line="280" w:lineRule="atLeast"/>
        <w:rPr>
          <w:rFonts w:ascii="Arial" w:hAnsi="Arial" w:cs="Arial"/>
          <w:sz w:val="20"/>
          <w:szCs w:val="20"/>
        </w:rPr>
      </w:pPr>
      <w:r>
        <w:rPr>
          <w:rFonts w:ascii="Arial" w:hAnsi="Arial" w:cs="Arial"/>
          <w:sz w:val="20"/>
          <w:szCs w:val="20"/>
        </w:rPr>
        <w:t xml:space="preserve">Management </w:t>
      </w:r>
      <w:r w:rsidRPr="004819A8">
        <w:rPr>
          <w:rFonts w:ascii="Arial" w:hAnsi="Arial" w:cs="Arial"/>
          <w:sz w:val="20"/>
          <w:szCs w:val="20"/>
        </w:rPr>
        <w:t>want</w:t>
      </w:r>
      <w:r>
        <w:rPr>
          <w:rFonts w:ascii="Arial" w:hAnsi="Arial" w:cs="Arial"/>
          <w:sz w:val="20"/>
          <w:szCs w:val="20"/>
        </w:rPr>
        <w:t>s</w:t>
      </w:r>
      <w:r w:rsidRPr="004819A8">
        <w:rPr>
          <w:rFonts w:ascii="Arial" w:hAnsi="Arial" w:cs="Arial"/>
          <w:sz w:val="20"/>
          <w:szCs w:val="20"/>
        </w:rPr>
        <w:t xml:space="preserve"> to </w:t>
      </w:r>
      <w:r>
        <w:rPr>
          <w:rFonts w:ascii="Arial" w:hAnsi="Arial" w:cs="Arial"/>
          <w:sz w:val="20"/>
          <w:szCs w:val="20"/>
        </w:rPr>
        <w:t>create a repeatable ETL data process for this scenario. This requires a template that uses a consistently formatted data set. Therefore</w:t>
      </w:r>
      <w:r w:rsidRPr="004819A8">
        <w:rPr>
          <w:rFonts w:ascii="Arial" w:hAnsi="Arial" w:cs="Arial"/>
          <w:sz w:val="20"/>
          <w:szCs w:val="20"/>
        </w:rPr>
        <w:t>, you should retain formulas in your final sheet for columns K through Q</w:t>
      </w:r>
      <w:r>
        <w:rPr>
          <w:rFonts w:ascii="Arial" w:hAnsi="Arial" w:cs="Arial"/>
          <w:sz w:val="20"/>
          <w:szCs w:val="20"/>
        </w:rPr>
        <w:t>,</w:t>
      </w:r>
      <w:r w:rsidRPr="004819A8">
        <w:rPr>
          <w:rFonts w:ascii="Arial" w:hAnsi="Arial" w:cs="Arial"/>
          <w:sz w:val="20"/>
          <w:szCs w:val="20"/>
        </w:rPr>
        <w:t xml:space="preserve"> and you should not</w:t>
      </w:r>
      <w:r>
        <w:rPr>
          <w:rFonts w:ascii="Arial" w:hAnsi="Arial" w:cs="Arial"/>
          <w:sz w:val="20"/>
          <w:szCs w:val="20"/>
        </w:rPr>
        <w:t xml:space="preserve"> add, delete</w:t>
      </w:r>
      <w:r w:rsidRPr="004819A8">
        <w:rPr>
          <w:rFonts w:ascii="Arial" w:hAnsi="Arial" w:cs="Arial"/>
          <w:sz w:val="20"/>
          <w:szCs w:val="20"/>
        </w:rPr>
        <w:t xml:space="preserve"> or move any data in any of the other sheets. </w:t>
      </w:r>
    </w:p>
    <w:p w:rsidRPr="004819A8" w:rsidR="00AF6E16" w:rsidP="00AF6E16" w:rsidRDefault="00AF6E16" w14:paraId="7DAE164B" w14:textId="77777777">
      <w:pPr>
        <w:numPr>
          <w:ilvl w:val="1"/>
          <w:numId w:val="40"/>
        </w:numPr>
        <w:spacing w:after="240" w:line="280" w:lineRule="atLeast"/>
        <w:rPr>
          <w:rFonts w:ascii="Arial" w:hAnsi="Arial" w:cs="Arial"/>
          <w:sz w:val="20"/>
          <w:szCs w:val="20"/>
        </w:rPr>
      </w:pPr>
      <w:r w:rsidRPr="004819A8">
        <w:rPr>
          <w:rFonts w:ascii="Arial" w:hAnsi="Arial" w:cs="Arial"/>
          <w:sz w:val="20"/>
          <w:szCs w:val="20"/>
        </w:rPr>
        <w:t>Your final sheet should look like the following screenshot</w:t>
      </w:r>
      <w:r>
        <w:rPr>
          <w:rFonts w:ascii="Arial" w:hAnsi="Arial" w:cs="Arial"/>
          <w:sz w:val="20"/>
          <w:szCs w:val="20"/>
        </w:rPr>
        <w:t>.</w:t>
      </w:r>
      <w:r w:rsidRPr="004819A8">
        <w:rPr>
          <w:rFonts w:ascii="Arial" w:hAnsi="Arial" w:cs="Arial"/>
          <w:sz w:val="20"/>
          <w:szCs w:val="20"/>
        </w:rPr>
        <w:t xml:space="preserve"> (</w:t>
      </w:r>
      <w:r>
        <w:rPr>
          <w:rFonts w:ascii="Arial" w:hAnsi="Arial" w:cs="Arial"/>
          <w:sz w:val="20"/>
          <w:szCs w:val="20"/>
        </w:rPr>
        <w:t>T</w:t>
      </w:r>
      <w:r w:rsidRPr="004819A8">
        <w:rPr>
          <w:rFonts w:ascii="Arial" w:hAnsi="Arial" w:cs="Arial"/>
          <w:sz w:val="20"/>
          <w:szCs w:val="20"/>
        </w:rPr>
        <w:t xml:space="preserve">he first three rows are </w:t>
      </w:r>
      <w:r>
        <w:rPr>
          <w:rFonts w:ascii="Arial" w:hAnsi="Arial" w:cs="Arial"/>
          <w:sz w:val="20"/>
          <w:szCs w:val="20"/>
        </w:rPr>
        <w:t>provided, showing</w:t>
      </w:r>
      <w:r w:rsidRPr="004819A8">
        <w:rPr>
          <w:rFonts w:ascii="Arial" w:hAnsi="Arial" w:cs="Arial"/>
          <w:sz w:val="20"/>
          <w:szCs w:val="20"/>
        </w:rPr>
        <w:t xml:space="preserve"> the correct answer. Make sure your rows have the formula entered into them). </w:t>
      </w:r>
    </w:p>
    <w:p w:rsidR="00AF6E16" w:rsidP="00AF6E16" w:rsidRDefault="00AF6E16" w14:paraId="1A9A36CE" w14:textId="44F99079">
      <w:pPr>
        <w:spacing w:after="240" w:line="280" w:lineRule="atLeast"/>
        <w:rPr>
          <w:rFonts w:ascii="Arial" w:hAnsi="Arial" w:cs="Arial"/>
          <w:sz w:val="20"/>
          <w:szCs w:val="20"/>
        </w:rPr>
      </w:pPr>
      <w:r>
        <w:rPr>
          <w:noProof/>
        </w:rPr>
        <w:drawing>
          <wp:inline distT="0" distB="0" distL="0" distR="0" wp14:anchorId="7F7B195D" wp14:editId="3DE7570A">
            <wp:extent cx="5943600" cy="1055370"/>
            <wp:effectExtent l="19050" t="19050" r="19050" b="11430"/>
            <wp:docPr id="23" name="Picture 23"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Graphical user interface, text&#10;&#10;Description automatically generated"/>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43600" cy="1055370"/>
                    </a:xfrm>
                    <a:prstGeom prst="rect">
                      <a:avLst/>
                    </a:prstGeom>
                    <a:noFill/>
                    <a:ln w="6350" cmpd="sng">
                      <a:solidFill>
                        <a:srgbClr val="000000"/>
                      </a:solidFill>
                      <a:miter lim="800000"/>
                      <a:headEnd/>
                      <a:tailEnd/>
                    </a:ln>
                    <a:effectLst/>
                  </pic:spPr>
                </pic:pic>
              </a:graphicData>
            </a:graphic>
          </wp:inline>
        </w:drawing>
      </w:r>
    </w:p>
    <w:p w:rsidR="5F502F2D" w:rsidP="5F502F2D" w:rsidRDefault="5F502F2D" w14:paraId="73DEFE62" w14:textId="1162D524">
      <w:pPr>
        <w:spacing w:after="240" w:line="280" w:lineRule="atLeast"/>
        <w:rPr>
          <w:rFonts w:ascii="Arial" w:hAnsi="Arial" w:cs="Arial"/>
          <w:sz w:val="20"/>
          <w:szCs w:val="20"/>
        </w:rPr>
      </w:pPr>
      <w:r w:rsidRPr="5F502F2D">
        <w:rPr>
          <w:rFonts w:ascii="Arial" w:hAnsi="Arial" w:cs="Arial"/>
          <w:sz w:val="20"/>
          <w:szCs w:val="20"/>
        </w:rPr>
        <w:t>Hints: While you can use the VLOOKUP function to fill in some of the data, it cannot be used for all columns. Learn to use the INDEX/MATCH formula combination instead of VLOOKUP. This formula combination can do everything VLOOKUP can do, but it also has more functionality and is more efficient. Also, for column P (</w:t>
      </w:r>
      <w:proofErr w:type="spellStart"/>
      <w:r w:rsidRPr="5F502F2D">
        <w:rPr>
          <w:rFonts w:ascii="Arial" w:hAnsi="Arial" w:cs="Arial"/>
          <w:sz w:val="20"/>
          <w:szCs w:val="20"/>
        </w:rPr>
        <w:t>PreparerName</w:t>
      </w:r>
      <w:proofErr w:type="spellEnd"/>
      <w:r w:rsidRPr="5F502F2D">
        <w:rPr>
          <w:rFonts w:ascii="Arial" w:hAnsi="Arial" w:cs="Arial"/>
          <w:sz w:val="20"/>
          <w:szCs w:val="20"/>
        </w:rPr>
        <w:t xml:space="preserve">) you will need to use the CONCATENATE function (or ampersand symbol) and an array formula. </w:t>
      </w:r>
    </w:p>
    <w:p w:rsidR="5F502F2D" w:rsidP="5F502F2D" w:rsidRDefault="5F502F2D" w14:paraId="204E413C" w14:textId="4090ACB3">
      <w:pPr>
        <w:spacing w:after="240" w:line="280" w:lineRule="atLeast"/>
        <w:rPr>
          <w:rFonts w:ascii="Arial" w:hAnsi="Arial" w:cs="Arial"/>
          <w:sz w:val="20"/>
          <w:szCs w:val="20"/>
        </w:rPr>
      </w:pPr>
      <w:r w:rsidRPr="5F502F2D">
        <w:rPr>
          <w:rFonts w:ascii="Arial" w:hAnsi="Arial" w:cs="Arial"/>
          <w:sz w:val="20"/>
          <w:szCs w:val="20"/>
        </w:rPr>
        <w:t>These links will show you how to use Index/Match:</w:t>
      </w:r>
      <w:r>
        <w:br/>
      </w:r>
    </w:p>
    <w:p w:rsidR="5F502F2D" w:rsidP="5F502F2D" w:rsidRDefault="5F502F2D" w14:paraId="03F75AC9" w14:textId="4949DF89">
      <w:pPr>
        <w:spacing w:after="240" w:line="280" w:lineRule="atLeast"/>
        <w:rPr>
          <w:rFonts w:ascii="Arial" w:hAnsi="Arial" w:cs="Arial"/>
          <w:sz w:val="20"/>
          <w:szCs w:val="20"/>
        </w:rPr>
      </w:pPr>
      <w:r>
        <w:t xml:space="preserve">For all except </w:t>
      </w:r>
      <w:proofErr w:type="spellStart"/>
      <w:r>
        <w:t>PreparerName</w:t>
      </w:r>
      <w:proofErr w:type="spellEnd"/>
      <w:r>
        <w:t>:</w:t>
      </w:r>
    </w:p>
    <w:p w:rsidR="5F502F2D" w:rsidP="5F502F2D" w:rsidRDefault="5F502F2D" w14:paraId="04FCD533" w14:textId="4175C5E6">
      <w:pPr>
        <w:spacing w:after="240" w:line="280" w:lineRule="atLeast"/>
      </w:pPr>
      <w:r>
        <w:t>bit.ly/</w:t>
      </w:r>
      <w:proofErr w:type="spellStart"/>
      <w:r>
        <w:t>indexbasic</w:t>
      </w:r>
      <w:proofErr w:type="spellEnd"/>
    </w:p>
    <w:p w:rsidR="5F502F2D" w:rsidP="5F502F2D" w:rsidRDefault="5F502F2D" w14:paraId="53F09A10" w14:textId="56BC9569">
      <w:pPr>
        <w:spacing w:after="240" w:line="280" w:lineRule="atLeast"/>
      </w:pPr>
      <w:r>
        <w:t xml:space="preserve">For </w:t>
      </w:r>
      <w:proofErr w:type="spellStart"/>
      <w:r>
        <w:t>PreparerName</w:t>
      </w:r>
      <w:proofErr w:type="spellEnd"/>
      <w:r>
        <w:t>:</w:t>
      </w:r>
    </w:p>
    <w:p w:rsidR="5F502F2D" w:rsidP="5F502F2D" w:rsidRDefault="5F502F2D" w14:paraId="3A8D1FA7" w14:textId="6FB63774">
      <w:pPr>
        <w:spacing w:after="240" w:line="280" w:lineRule="atLeast"/>
      </w:pPr>
      <w:r>
        <w:t>Bit.ly/</w:t>
      </w:r>
      <w:proofErr w:type="spellStart"/>
      <w:r>
        <w:t>indexad</w:t>
      </w:r>
      <w:proofErr w:type="spellEnd"/>
    </w:p>
    <w:p w:rsidR="5F502F2D" w:rsidP="5F502F2D" w:rsidRDefault="5F502F2D" w14:paraId="0814AD01" w14:textId="49744C9C">
      <w:pPr>
        <w:spacing w:after="240" w:line="280" w:lineRule="atLeast"/>
      </w:pPr>
      <w:r>
        <w:t xml:space="preserve">For a better alternative to </w:t>
      </w:r>
      <w:proofErr w:type="spellStart"/>
      <w:r>
        <w:t>Vlookup</w:t>
      </w:r>
      <w:proofErr w:type="spellEnd"/>
      <w:r>
        <w:t>:</w:t>
      </w:r>
    </w:p>
    <w:p w:rsidR="5F502F2D" w:rsidP="5F502F2D" w:rsidRDefault="5F502F2D" w14:paraId="38475FC8" w14:textId="101A10B6">
      <w:pPr>
        <w:spacing w:after="240" w:line="280" w:lineRule="atLeast"/>
      </w:pPr>
      <w:r>
        <w:t>https://bit.ly/xalternative</w:t>
      </w:r>
    </w:p>
    <w:p w:rsidR="5F502F2D" w:rsidP="5F502F2D" w:rsidRDefault="5F502F2D" w14:paraId="26C64C6A" w14:textId="6ED9DB45">
      <w:pPr>
        <w:spacing w:after="240" w:line="280" w:lineRule="atLeast"/>
      </w:pPr>
    </w:p>
    <w:p w:rsidRPr="00634EF7" w:rsidR="00A6497B" w:rsidP="00634EF7" w:rsidRDefault="00A6497B" w14:paraId="796F7808" w14:textId="77777777">
      <w:pPr>
        <w:rPr>
          <w:rFonts w:ascii="Arial" w:hAnsi="Arial" w:cs="Arial"/>
          <w:sz w:val="20"/>
          <w:szCs w:val="20"/>
        </w:rPr>
      </w:pPr>
    </w:p>
    <w:sectPr w:rsidRPr="00634EF7" w:rsidR="00A6497B" w:rsidSect="0099439D">
      <w:headerReference w:type="default" r:id="rId29"/>
      <w:footerReference w:type="default" r:id="rId30"/>
      <w:headerReference w:type="first" r:id="rId31"/>
      <w:footerReference w:type="first" r:id="rId32"/>
      <w:pgSz w:w="12240" w:h="15840" w:orient="portrait"/>
      <w:pgMar w:top="1080" w:right="1440" w:bottom="1440" w:left="1440" w:header="450" w:footer="205"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E7D3A" w:rsidP="00F00DA5" w:rsidRDefault="00BE7D3A" w14:paraId="44965BC3" w14:textId="77777777">
      <w:pPr>
        <w:spacing w:after="0" w:line="240" w:lineRule="auto"/>
      </w:pPr>
      <w:r>
        <w:separator/>
      </w:r>
    </w:p>
  </w:endnote>
  <w:endnote w:type="continuationSeparator" w:id="0">
    <w:p w:rsidR="00BE7D3A" w:rsidP="00F00DA5" w:rsidRDefault="00BE7D3A" w14:paraId="7866413C"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7174DB" w:rsidR="005A6CE3" w:rsidP="00151060" w:rsidRDefault="005A6CE3" w14:paraId="0E1E09C7" w14:textId="110FD295">
    <w:pPr>
      <w:tabs>
        <w:tab w:val="right" w:pos="9360"/>
      </w:tabs>
      <w:spacing w:after="0" w:line="240" w:lineRule="atLeast"/>
      <w:rPr>
        <w:rFonts w:ascii="Arial" w:hAnsi="Arial" w:eastAsia="Arial Unicode MS" w:cs="Arial"/>
        <w:color w:val="333333"/>
        <w:sz w:val="20"/>
        <w:szCs w:val="20"/>
      </w:rPr>
    </w:pPr>
    <w:r>
      <w:rPr>
        <w:rFonts w:ascii="Arial" w:hAnsi="Arial" w:eastAsia="Arial Unicode MS" w:cs="Arial"/>
        <w:color w:val="333333"/>
        <w:sz w:val="20"/>
        <w:szCs w:val="20"/>
      </w:rPr>
      <w:t xml:space="preserve">Analytics mindset case studies – ETL overview </w:t>
    </w:r>
    <w:r w:rsidRPr="007174DB">
      <w:rPr>
        <w:rFonts w:ascii="Arial" w:hAnsi="Arial" w:eastAsia="Arial Unicode MS" w:cs="Arial"/>
        <w:color w:val="333333"/>
        <w:sz w:val="20"/>
        <w:szCs w:val="20"/>
      </w:rPr>
      <w:tab/>
    </w:r>
    <w:r w:rsidRPr="007174DB">
      <w:rPr>
        <w:rFonts w:ascii="Arial" w:hAnsi="Arial" w:eastAsia="Arial Unicode MS" w:cs="Arial"/>
        <w:color w:val="333333"/>
        <w:sz w:val="20"/>
        <w:szCs w:val="20"/>
      </w:rPr>
      <w:fldChar w:fldCharType="begin"/>
    </w:r>
    <w:r w:rsidRPr="007174DB">
      <w:rPr>
        <w:rFonts w:ascii="Arial" w:hAnsi="Arial" w:eastAsia="Arial Unicode MS" w:cs="Arial"/>
        <w:color w:val="333333"/>
        <w:sz w:val="20"/>
        <w:szCs w:val="20"/>
      </w:rPr>
      <w:instrText xml:space="preserve"> PAGE </w:instrText>
    </w:r>
    <w:r w:rsidRPr="007174DB">
      <w:rPr>
        <w:rFonts w:ascii="Arial" w:hAnsi="Arial" w:eastAsia="Arial Unicode MS" w:cs="Arial"/>
        <w:color w:val="333333"/>
        <w:sz w:val="20"/>
        <w:szCs w:val="20"/>
      </w:rPr>
      <w:fldChar w:fldCharType="separate"/>
    </w:r>
    <w:r w:rsidR="00104EA3">
      <w:rPr>
        <w:rFonts w:ascii="Arial" w:hAnsi="Arial" w:eastAsia="Arial Unicode MS" w:cs="Arial"/>
        <w:noProof/>
        <w:color w:val="333333"/>
        <w:sz w:val="20"/>
        <w:szCs w:val="20"/>
      </w:rPr>
      <w:t>14</w:t>
    </w:r>
    <w:r w:rsidRPr="007174DB">
      <w:rPr>
        <w:rFonts w:ascii="Arial" w:hAnsi="Arial" w:eastAsia="Arial Unicode MS" w:cs="Arial"/>
        <w:color w:val="333333"/>
        <w:sz w:val="20"/>
        <w:szCs w:val="20"/>
      </w:rPr>
      <w:fldChar w:fldCharType="end"/>
    </w:r>
  </w:p>
  <w:p w:rsidR="005A6CE3" w:rsidP="00151060" w:rsidRDefault="005A6CE3" w14:paraId="3169D4F6" w14:textId="77777777">
    <w:pPr>
      <w:tabs>
        <w:tab w:val="center" w:pos="4680"/>
        <w:tab w:val="right" w:pos="9360"/>
      </w:tabs>
      <w:spacing w:after="0" w:line="240" w:lineRule="atLeast"/>
      <w:rPr>
        <w:rFonts w:ascii="Arial" w:hAnsi="Arial" w:eastAsia="Arial Unicode MS" w:cs="Arial"/>
        <w:color w:val="333333"/>
        <w:sz w:val="16"/>
        <w:szCs w:val="16"/>
      </w:rPr>
    </w:pPr>
    <w:r>
      <w:rPr>
        <w:rFonts w:ascii="Arial" w:hAnsi="Arial" w:eastAsia="Arial Unicode MS" w:cs="Arial"/>
        <w:color w:val="333333"/>
        <w:sz w:val="16"/>
        <w:szCs w:val="16"/>
      </w:rPr>
      <w:t>© 2019</w:t>
    </w:r>
    <w:r w:rsidRPr="007174DB">
      <w:rPr>
        <w:rFonts w:ascii="Arial" w:hAnsi="Arial" w:eastAsia="Arial Unicode MS" w:cs="Arial"/>
        <w:color w:val="333333"/>
        <w:sz w:val="16"/>
        <w:szCs w:val="16"/>
      </w:rPr>
      <w:t xml:space="preserve"> Ernst &amp; Young </w:t>
    </w:r>
    <w:r w:rsidRPr="007174DB">
      <w:rPr>
        <w:rFonts w:ascii="Arial" w:hAnsi="Arial" w:eastAsia="Arial Unicode MS" w:cs="Arial"/>
        <w:color w:val="4D4D4D"/>
        <w:sz w:val="16"/>
        <w:szCs w:val="16"/>
      </w:rPr>
      <w:t>Foundation (US)</w:t>
    </w:r>
    <w:r w:rsidRPr="007174DB">
      <w:rPr>
        <w:rFonts w:ascii="Arial" w:hAnsi="Arial" w:eastAsia="Arial Unicode MS" w:cs="Arial"/>
        <w:color w:val="333333"/>
        <w:sz w:val="16"/>
        <w:szCs w:val="16"/>
      </w:rPr>
      <w:t>. All Rights Reserved.</w:t>
    </w:r>
  </w:p>
  <w:p w:rsidRPr="007174DB" w:rsidR="005A6CE3" w:rsidP="00151060" w:rsidRDefault="005A6CE3" w14:paraId="441BA7A6" w14:textId="5018D744">
    <w:pPr>
      <w:tabs>
        <w:tab w:val="center" w:pos="4680"/>
        <w:tab w:val="right" w:pos="9360"/>
      </w:tabs>
      <w:spacing w:after="0" w:line="240" w:lineRule="atLeast"/>
      <w:rPr>
        <w:rFonts w:ascii="Arial" w:hAnsi="Arial" w:eastAsia="Arial Unicode MS" w:cs="Arial"/>
        <w:color w:val="333333"/>
        <w:sz w:val="16"/>
        <w:szCs w:val="16"/>
      </w:rPr>
    </w:pPr>
    <w:r>
      <w:rPr>
        <w:rFonts w:ascii="Arial" w:hAnsi="Arial" w:cs="Arial"/>
        <w:color w:val="4D4D4D"/>
        <w:sz w:val="16"/>
        <w:szCs w:val="16"/>
      </w:rPr>
      <w:t xml:space="preserve">SCORE No. </w:t>
    </w:r>
    <w:r w:rsidR="0071513A">
      <w:rPr>
        <w:rFonts w:ascii="Arial" w:hAnsi="Arial" w:cs="Arial"/>
        <w:color w:val="333333"/>
        <w:sz w:val="16"/>
        <w:szCs w:val="16"/>
      </w:rPr>
      <w:t>06753-191US_21</w:t>
    </w:r>
  </w:p>
  <w:p w:rsidR="005A6CE3" w:rsidRDefault="005A6CE3" w14:paraId="6E344F33"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7174DB" w:rsidR="005A6CE3" w:rsidP="00151060" w:rsidRDefault="005A6CE3" w14:paraId="3CC47D5F" w14:textId="65289640">
    <w:pPr>
      <w:tabs>
        <w:tab w:val="right" w:pos="9360"/>
      </w:tabs>
      <w:spacing w:after="0" w:line="240" w:lineRule="atLeast"/>
      <w:rPr>
        <w:rFonts w:ascii="Arial" w:hAnsi="Arial" w:eastAsia="Arial Unicode MS" w:cs="Arial"/>
        <w:color w:val="333333"/>
        <w:sz w:val="20"/>
        <w:szCs w:val="20"/>
      </w:rPr>
    </w:pPr>
    <w:r>
      <w:rPr>
        <w:rFonts w:ascii="Arial" w:hAnsi="Arial" w:eastAsia="Arial Unicode MS" w:cs="Arial"/>
        <w:color w:val="333333"/>
        <w:sz w:val="20"/>
        <w:szCs w:val="20"/>
      </w:rPr>
      <w:t xml:space="preserve">Analytics mindset case studies – ETL overview </w:t>
    </w:r>
    <w:r w:rsidRPr="007174DB">
      <w:rPr>
        <w:rFonts w:ascii="Arial" w:hAnsi="Arial" w:eastAsia="Arial Unicode MS" w:cs="Arial"/>
        <w:color w:val="333333"/>
        <w:sz w:val="20"/>
        <w:szCs w:val="20"/>
      </w:rPr>
      <w:tab/>
    </w:r>
    <w:r w:rsidRPr="007174DB">
      <w:rPr>
        <w:rFonts w:ascii="Arial" w:hAnsi="Arial" w:eastAsia="Arial Unicode MS" w:cs="Arial"/>
        <w:color w:val="333333"/>
        <w:sz w:val="20"/>
        <w:szCs w:val="20"/>
      </w:rPr>
      <w:fldChar w:fldCharType="begin"/>
    </w:r>
    <w:r w:rsidRPr="007174DB">
      <w:rPr>
        <w:rFonts w:ascii="Arial" w:hAnsi="Arial" w:eastAsia="Arial Unicode MS" w:cs="Arial"/>
        <w:color w:val="333333"/>
        <w:sz w:val="20"/>
        <w:szCs w:val="20"/>
      </w:rPr>
      <w:instrText xml:space="preserve"> PAGE </w:instrText>
    </w:r>
    <w:r w:rsidRPr="007174DB">
      <w:rPr>
        <w:rFonts w:ascii="Arial" w:hAnsi="Arial" w:eastAsia="Arial Unicode MS" w:cs="Arial"/>
        <w:color w:val="333333"/>
        <w:sz w:val="20"/>
        <w:szCs w:val="20"/>
      </w:rPr>
      <w:fldChar w:fldCharType="separate"/>
    </w:r>
    <w:r w:rsidR="00104EA3">
      <w:rPr>
        <w:rFonts w:ascii="Arial" w:hAnsi="Arial" w:eastAsia="Arial Unicode MS" w:cs="Arial"/>
        <w:noProof/>
        <w:color w:val="333333"/>
        <w:sz w:val="20"/>
        <w:szCs w:val="20"/>
      </w:rPr>
      <w:t>1</w:t>
    </w:r>
    <w:r w:rsidRPr="007174DB">
      <w:rPr>
        <w:rFonts w:ascii="Arial" w:hAnsi="Arial" w:eastAsia="Arial Unicode MS" w:cs="Arial"/>
        <w:color w:val="333333"/>
        <w:sz w:val="20"/>
        <w:szCs w:val="20"/>
      </w:rPr>
      <w:fldChar w:fldCharType="end"/>
    </w:r>
  </w:p>
  <w:p w:rsidR="005A6CE3" w:rsidP="00151060" w:rsidRDefault="005A6CE3" w14:paraId="590A6F17" w14:textId="36AA383D">
    <w:pPr>
      <w:tabs>
        <w:tab w:val="center" w:pos="4680"/>
        <w:tab w:val="right" w:pos="9360"/>
      </w:tabs>
      <w:spacing w:after="0" w:line="240" w:lineRule="atLeast"/>
      <w:rPr>
        <w:rFonts w:ascii="Arial" w:hAnsi="Arial" w:eastAsia="Arial Unicode MS" w:cs="Arial"/>
        <w:color w:val="333333"/>
        <w:sz w:val="16"/>
        <w:szCs w:val="16"/>
      </w:rPr>
    </w:pPr>
    <w:r>
      <w:rPr>
        <w:rFonts w:ascii="Arial" w:hAnsi="Arial" w:eastAsia="Arial Unicode MS" w:cs="Arial"/>
        <w:color w:val="333333"/>
        <w:sz w:val="16"/>
        <w:szCs w:val="16"/>
      </w:rPr>
      <w:t>© 2019</w:t>
    </w:r>
    <w:r w:rsidRPr="007174DB">
      <w:rPr>
        <w:rFonts w:ascii="Arial" w:hAnsi="Arial" w:eastAsia="Arial Unicode MS" w:cs="Arial"/>
        <w:color w:val="333333"/>
        <w:sz w:val="16"/>
        <w:szCs w:val="16"/>
      </w:rPr>
      <w:t xml:space="preserve"> Ernst &amp; Young </w:t>
    </w:r>
    <w:r w:rsidRPr="007174DB">
      <w:rPr>
        <w:rFonts w:ascii="Arial" w:hAnsi="Arial" w:eastAsia="Arial Unicode MS" w:cs="Arial"/>
        <w:color w:val="4D4D4D"/>
        <w:sz w:val="16"/>
        <w:szCs w:val="16"/>
      </w:rPr>
      <w:t>Foundation (US)</w:t>
    </w:r>
    <w:r w:rsidRPr="007174DB">
      <w:rPr>
        <w:rFonts w:ascii="Arial" w:hAnsi="Arial" w:eastAsia="Arial Unicode MS" w:cs="Arial"/>
        <w:color w:val="333333"/>
        <w:sz w:val="16"/>
        <w:szCs w:val="16"/>
      </w:rPr>
      <w:t>. All Rights Reserved.</w:t>
    </w:r>
  </w:p>
  <w:p w:rsidRPr="007174DB" w:rsidR="005A6CE3" w:rsidP="00151060" w:rsidRDefault="005A6CE3" w14:paraId="0054AD6F" w14:textId="21C5B1A1">
    <w:pPr>
      <w:tabs>
        <w:tab w:val="center" w:pos="4680"/>
        <w:tab w:val="right" w:pos="9360"/>
      </w:tabs>
      <w:spacing w:after="0" w:line="240" w:lineRule="atLeast"/>
      <w:rPr>
        <w:rFonts w:ascii="Arial" w:hAnsi="Arial" w:eastAsia="Arial Unicode MS" w:cs="Arial"/>
        <w:color w:val="333333"/>
        <w:sz w:val="16"/>
        <w:szCs w:val="16"/>
      </w:rPr>
    </w:pPr>
    <w:r>
      <w:rPr>
        <w:rFonts w:ascii="Arial" w:hAnsi="Arial" w:cs="Arial"/>
        <w:color w:val="4D4D4D"/>
        <w:sz w:val="16"/>
        <w:szCs w:val="16"/>
      </w:rPr>
      <w:t xml:space="preserve">SCORE No. </w:t>
    </w:r>
    <w:r w:rsidR="0071513A">
      <w:rPr>
        <w:rFonts w:ascii="Arial" w:hAnsi="Arial" w:cs="Arial"/>
        <w:color w:val="333333"/>
        <w:sz w:val="16"/>
        <w:szCs w:val="16"/>
      </w:rPr>
      <w:t>06753-191US_21</w:t>
    </w:r>
  </w:p>
  <w:p w:rsidR="005A6CE3" w:rsidRDefault="005A6CE3" w14:paraId="17B293CB"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E7D3A" w:rsidP="00F00DA5" w:rsidRDefault="00BE7D3A" w14:paraId="722CDA41" w14:textId="77777777">
      <w:pPr>
        <w:spacing w:after="0" w:line="240" w:lineRule="auto"/>
      </w:pPr>
      <w:r>
        <w:separator/>
      </w:r>
    </w:p>
  </w:footnote>
  <w:footnote w:type="continuationSeparator" w:id="0">
    <w:p w:rsidR="00BE7D3A" w:rsidP="00F00DA5" w:rsidRDefault="00BE7D3A" w14:paraId="3A9A7731" w14:textId="77777777">
      <w:pPr>
        <w:spacing w:after="0" w:line="240" w:lineRule="auto"/>
      </w:pPr>
      <w:r>
        <w:continuationSeparator/>
      </w:r>
    </w:p>
  </w:footnote>
  <w:footnote w:id="1">
    <w:p w:rsidRPr="00762B60" w:rsidR="005A6CE3" w:rsidRDefault="005A6CE3" w14:paraId="727DA11B" w14:textId="5A748DEB">
      <w:pPr>
        <w:pStyle w:val="FootnoteText"/>
        <w:rPr>
          <w:rFonts w:ascii="Arial" w:hAnsi="Arial" w:cs="Arial"/>
          <w:sz w:val="16"/>
          <w:szCs w:val="16"/>
        </w:rPr>
      </w:pPr>
      <w:r w:rsidRPr="00762B60">
        <w:rPr>
          <w:rStyle w:val="FootnoteReference"/>
          <w:rFonts w:ascii="Arial" w:hAnsi="Arial" w:cs="Arial"/>
          <w:sz w:val="16"/>
          <w:szCs w:val="16"/>
        </w:rPr>
        <w:footnoteRef/>
      </w:r>
      <w:r w:rsidRPr="00762B60">
        <w:rPr>
          <w:rFonts w:ascii="Arial" w:hAnsi="Arial" w:cs="Arial"/>
          <w:sz w:val="16"/>
          <w:szCs w:val="16"/>
        </w:rPr>
        <w:t xml:space="preserve"> The exception to the pipe delimiter is when you work with Chinese or Japanese data, in which case a tab-delimited format is recommended. </w:t>
      </w:r>
    </w:p>
  </w:footnote>
  <w:footnote w:id="2">
    <w:p w:rsidRPr="00762B60" w:rsidR="005A6CE3" w:rsidRDefault="005A6CE3" w14:paraId="2206CA2B" w14:textId="205B7E12">
      <w:pPr>
        <w:pStyle w:val="FootnoteText"/>
        <w:rPr>
          <w:rFonts w:ascii="Arial" w:hAnsi="Arial" w:cs="Arial"/>
          <w:sz w:val="16"/>
          <w:szCs w:val="16"/>
        </w:rPr>
      </w:pPr>
      <w:r w:rsidRPr="00762B60">
        <w:rPr>
          <w:rStyle w:val="FootnoteReference"/>
          <w:rFonts w:ascii="Arial" w:hAnsi="Arial" w:cs="Arial"/>
          <w:sz w:val="16"/>
          <w:szCs w:val="16"/>
        </w:rPr>
        <w:footnoteRef/>
      </w:r>
      <w:r w:rsidRPr="00762B60">
        <w:rPr>
          <w:rFonts w:ascii="Arial" w:hAnsi="Arial" w:cs="Arial"/>
          <w:sz w:val="16"/>
          <w:szCs w:val="16"/>
        </w:rPr>
        <w:t xml:space="preserve"> </w:t>
      </w:r>
      <w:r w:rsidRPr="00762B60" w:rsidR="00E531E4">
        <w:rPr>
          <w:rFonts w:ascii="Arial" w:hAnsi="Arial" w:cs="Arial"/>
          <w:sz w:val="16"/>
          <w:szCs w:val="16"/>
        </w:rPr>
        <w:t>“</w:t>
      </w:r>
      <w:r w:rsidRPr="00762B60">
        <w:rPr>
          <w:rFonts w:ascii="Arial" w:hAnsi="Arial" w:cs="Arial"/>
          <w:sz w:val="16"/>
          <w:szCs w:val="16"/>
        </w:rPr>
        <w:t>Audit Data Standards,</w:t>
      </w:r>
      <w:r w:rsidRPr="00762B60" w:rsidR="00E531E4">
        <w:rPr>
          <w:rFonts w:ascii="Arial" w:hAnsi="Arial" w:cs="Arial"/>
          <w:sz w:val="16"/>
          <w:szCs w:val="16"/>
        </w:rPr>
        <w:t xml:space="preserve">” </w:t>
      </w:r>
      <w:r w:rsidRPr="00762B60" w:rsidR="00E531E4">
        <w:rPr>
          <w:rFonts w:ascii="Arial" w:hAnsi="Arial" w:cs="Arial"/>
          <w:i/>
          <w:sz w:val="16"/>
          <w:szCs w:val="16"/>
        </w:rPr>
        <w:t>American Institute of Certified Public Accountants website</w:t>
      </w:r>
      <w:r w:rsidRPr="00762B60" w:rsidR="00E531E4">
        <w:rPr>
          <w:rFonts w:ascii="Arial" w:hAnsi="Arial" w:cs="Arial"/>
          <w:sz w:val="16"/>
          <w:szCs w:val="16"/>
        </w:rPr>
        <w:t>,</w:t>
      </w:r>
      <w:r w:rsidRPr="00762B60">
        <w:rPr>
          <w:rFonts w:ascii="Arial" w:hAnsi="Arial" w:cs="Arial"/>
          <w:sz w:val="16"/>
          <w:szCs w:val="16"/>
        </w:rPr>
        <w:t xml:space="preserve"> </w:t>
      </w:r>
      <w:hyperlink w:history="1" r:id="rId1">
        <w:r w:rsidRPr="00762B60">
          <w:rPr>
            <w:rStyle w:val="Hyperlink"/>
            <w:rFonts w:ascii="Arial" w:hAnsi="Arial" w:cs="Arial"/>
            <w:sz w:val="16"/>
            <w:szCs w:val="16"/>
          </w:rPr>
          <w:t>https://www.aicpa.org/interestareas/frc/assuranceadvisoryservices/auditdatastandards.html</w:t>
        </w:r>
      </w:hyperlink>
      <w:r w:rsidRPr="00762B60">
        <w:rPr>
          <w:rFonts w:ascii="Arial" w:hAnsi="Arial" w:cs="Arial"/>
          <w:sz w:val="16"/>
          <w:szCs w:val="16"/>
        </w:rPr>
        <w:t>, accessed May 10, 2019.</w:t>
      </w:r>
    </w:p>
  </w:footnote>
  <w:footnote w:id="3">
    <w:p w:rsidR="005A6CE3" w:rsidRDefault="005A6CE3" w14:paraId="57A4991C" w14:textId="5BAC2582">
      <w:pPr>
        <w:pStyle w:val="FootnoteText"/>
      </w:pPr>
      <w:r w:rsidRPr="00762B60">
        <w:rPr>
          <w:rStyle w:val="FootnoteReference"/>
          <w:rFonts w:ascii="Arial" w:hAnsi="Arial" w:cs="Arial"/>
          <w:sz w:val="16"/>
          <w:szCs w:val="16"/>
        </w:rPr>
        <w:footnoteRef/>
      </w:r>
      <w:r w:rsidRPr="00762B60">
        <w:rPr>
          <w:rFonts w:ascii="Arial" w:hAnsi="Arial" w:cs="Arial"/>
          <w:sz w:val="16"/>
          <w:szCs w:val="16"/>
        </w:rPr>
        <w:t xml:space="preserve"> Ibid.</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A6CE3" w:rsidP="007E3745" w:rsidRDefault="005A6CE3" w14:paraId="00C88851" w14:textId="77777777">
    <w:pPr>
      <w:pStyle w:val="Header"/>
    </w:pPr>
  </w:p>
  <w:p w:rsidRPr="007E3745" w:rsidR="005A6CE3" w:rsidP="007E3745" w:rsidRDefault="005A6CE3" w14:paraId="45FEE824" w14:textId="4B6B2C9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Pr="00302A1A" w:rsidR="005A6CE3" w:rsidP="006F706B" w:rsidRDefault="005A6CE3" w14:paraId="13AE2900" w14:textId="2401572C">
    <w:pPr>
      <w:pStyle w:val="Header"/>
      <w:tabs>
        <w:tab w:val="clear" w:pos="4680"/>
        <w:tab w:val="clear" w:pos="9360"/>
        <w:tab w:val="left" w:pos="3759"/>
      </w:tabs>
    </w:pPr>
    <w:r>
      <w:tab/>
    </w:r>
    <w:r w:rsidR="0080192D">
      <w:rPr>
        <w:noProof/>
      </w:rPr>
      <w:drawing>
        <wp:inline distT="0" distB="0" distL="0" distR="0" wp14:anchorId="371042B5" wp14:editId="4249CB19">
          <wp:extent cx="5943600" cy="914400"/>
          <wp:effectExtent l="0" t="0" r="0" b="0"/>
          <wp:docPr id="18" name="Picture 18" descr="EY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EYF"/>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43600" cy="9144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A5857"/>
    <w:multiLevelType w:val="hybridMultilevel"/>
    <w:tmpl w:val="8026BA3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4F0BD4"/>
    <w:multiLevelType w:val="multilevel"/>
    <w:tmpl w:val="742C2F3E"/>
    <w:lvl w:ilvl="0">
      <w:start w:val="1"/>
      <w:numFmt w:val="bullet"/>
      <w:lvlText w:val="►"/>
      <w:lvlJc w:val="left"/>
      <w:pPr>
        <w:tabs>
          <w:tab w:val="num" w:pos="360"/>
        </w:tabs>
        <w:ind w:left="360" w:hanging="360"/>
      </w:pPr>
      <w:rPr>
        <w:rFonts w:hint="default" w:ascii="Arial" w:hAnsi="Arial"/>
        <w:color w:val="FFD200"/>
        <w:sz w:val="20"/>
        <w:szCs w:val="20"/>
      </w:rPr>
    </w:lvl>
    <w:lvl w:ilvl="1">
      <w:start w:val="1"/>
      <w:numFmt w:val="bullet"/>
      <w:lvlText w:val="–"/>
      <w:lvlJc w:val="left"/>
      <w:pPr>
        <w:tabs>
          <w:tab w:val="num" w:pos="720"/>
        </w:tabs>
        <w:ind w:left="720" w:hanging="360"/>
      </w:pPr>
      <w:rPr>
        <w:rFonts w:hint="default" w:ascii="Times New Roman" w:hAnsi="Times New Roman" w:cs="Times New Roman"/>
        <w:color w:val="FFD200"/>
      </w:rPr>
    </w:lvl>
    <w:lvl w:ilvl="2">
      <w:start w:val="1"/>
      <w:numFmt w:val="bullet"/>
      <w:lvlText w:val="►"/>
      <w:lvlJc w:val="left"/>
      <w:pPr>
        <w:tabs>
          <w:tab w:val="num" w:pos="1080"/>
        </w:tabs>
        <w:ind w:left="1080" w:hanging="360"/>
      </w:pPr>
      <w:rPr>
        <w:rFonts w:hint="default" w:ascii="Arial" w:hAnsi="Arial"/>
        <w:color w:val="FFD200"/>
        <w:sz w:val="20"/>
      </w:rPr>
    </w:lvl>
    <w:lvl w:ilvl="3">
      <w:start w:val="1"/>
      <w:numFmt w:val="bullet"/>
      <w:lvlText w:val="–"/>
      <w:lvlJc w:val="left"/>
      <w:pPr>
        <w:tabs>
          <w:tab w:val="num" w:pos="1440"/>
        </w:tabs>
        <w:ind w:left="1440" w:hanging="360"/>
      </w:pPr>
      <w:rPr>
        <w:rFonts w:hint="default" w:ascii="Times New Roman" w:hAnsi="Times New Roman" w:cs="Times New Roman"/>
        <w:color w:val="FFD200"/>
      </w:rPr>
    </w:lvl>
    <w:lvl w:ilvl="4">
      <w:start w:val="1"/>
      <w:numFmt w:val="bullet"/>
      <w:lvlRestart w:val="0"/>
      <w:lvlText w:val="►"/>
      <w:lvlJc w:val="left"/>
      <w:pPr>
        <w:tabs>
          <w:tab w:val="num" w:pos="1800"/>
        </w:tabs>
        <w:ind w:left="1800" w:hanging="360"/>
      </w:pPr>
      <w:rPr>
        <w:rFonts w:hint="default" w:ascii="Arial" w:hAnsi="Arial"/>
        <w:color w:val="FFD200"/>
      </w:rPr>
    </w:lvl>
    <w:lvl w:ilvl="5">
      <w:start w:val="1"/>
      <w:numFmt w:val="bullet"/>
      <w:lvlText w:val="–"/>
      <w:lvlJc w:val="left"/>
      <w:pPr>
        <w:tabs>
          <w:tab w:val="num" w:pos="2160"/>
        </w:tabs>
        <w:ind w:left="2160" w:hanging="360"/>
      </w:pPr>
      <w:rPr>
        <w:rFonts w:hint="default" w:ascii="Times New Roman" w:hAnsi="Times New Roman" w:cs="Times New Roman"/>
        <w:color w:val="FFD200"/>
      </w:rPr>
    </w:lvl>
    <w:lvl w:ilvl="6">
      <w:start w:val="1"/>
      <w:numFmt w:val="bullet"/>
      <w:lvlText w:val=""/>
      <w:lvlJc w:val="left"/>
      <w:pPr>
        <w:tabs>
          <w:tab w:val="num" w:pos="2520"/>
        </w:tabs>
        <w:ind w:left="2520" w:hanging="360"/>
      </w:pPr>
      <w:rPr>
        <w:rFonts w:hint="default" w:ascii="Wingdings" w:hAnsi="Wingdings"/>
      </w:rPr>
    </w:lvl>
    <w:lvl w:ilvl="7">
      <w:start w:val="1"/>
      <w:numFmt w:val="bullet"/>
      <w:lvlText w:val=""/>
      <w:lvlJc w:val="left"/>
      <w:pPr>
        <w:tabs>
          <w:tab w:val="num" w:pos="2880"/>
        </w:tabs>
        <w:ind w:left="2880" w:hanging="360"/>
      </w:pPr>
      <w:rPr>
        <w:rFonts w:hint="default" w:ascii="Symbol" w:hAnsi="Symbol"/>
      </w:rPr>
    </w:lvl>
    <w:lvl w:ilvl="8">
      <w:start w:val="1"/>
      <w:numFmt w:val="bullet"/>
      <w:lvlText w:val=""/>
      <w:lvlJc w:val="left"/>
      <w:pPr>
        <w:tabs>
          <w:tab w:val="num" w:pos="3240"/>
        </w:tabs>
        <w:ind w:left="3240" w:hanging="360"/>
      </w:pPr>
      <w:rPr>
        <w:rFonts w:hint="default" w:ascii="Symbol" w:hAnsi="Symbol"/>
      </w:rPr>
    </w:lvl>
  </w:abstractNum>
  <w:abstractNum w:abstractNumId="2" w15:restartNumberingAfterBreak="0">
    <w:nsid w:val="0AA92B01"/>
    <w:multiLevelType w:val="hybridMultilevel"/>
    <w:tmpl w:val="1CA08C9A"/>
    <w:lvl w:ilvl="0" w:tplc="03C4B86E">
      <w:start w:val="1"/>
      <w:numFmt w:val="decimal"/>
      <w:lvlText w:val="%1."/>
      <w:lvlJc w:val="left"/>
      <w:pPr>
        <w:tabs>
          <w:tab w:val="num" w:pos="720"/>
        </w:tabs>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 w15:restartNumberingAfterBreak="0">
    <w:nsid w:val="0D731977"/>
    <w:multiLevelType w:val="hybridMultilevel"/>
    <w:tmpl w:val="5A0AA1A0"/>
    <w:lvl w:ilvl="0" w:tplc="EC3EB384">
      <w:numFmt w:val="bullet"/>
      <w:lvlText w:val=""/>
      <w:lvlJc w:val="left"/>
      <w:pPr>
        <w:ind w:left="720" w:hanging="360"/>
      </w:pPr>
      <w:rPr>
        <w:rFonts w:hint="default" w:ascii="Symbol" w:hAnsi="Symbol" w:eastAsia="Calibri" w:cs="Aria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10A537D0"/>
    <w:multiLevelType w:val="multilevel"/>
    <w:tmpl w:val="742C2F3E"/>
    <w:lvl w:ilvl="0">
      <w:start w:val="1"/>
      <w:numFmt w:val="bullet"/>
      <w:lvlText w:val="►"/>
      <w:lvlJc w:val="left"/>
      <w:pPr>
        <w:tabs>
          <w:tab w:val="num" w:pos="360"/>
        </w:tabs>
        <w:ind w:left="360" w:hanging="360"/>
      </w:pPr>
      <w:rPr>
        <w:rFonts w:hint="default" w:ascii="Arial" w:hAnsi="Arial"/>
        <w:color w:val="FFD200"/>
        <w:sz w:val="20"/>
        <w:szCs w:val="20"/>
      </w:rPr>
    </w:lvl>
    <w:lvl w:ilvl="1">
      <w:start w:val="1"/>
      <w:numFmt w:val="bullet"/>
      <w:lvlText w:val="–"/>
      <w:lvlJc w:val="left"/>
      <w:pPr>
        <w:tabs>
          <w:tab w:val="num" w:pos="720"/>
        </w:tabs>
        <w:ind w:left="720" w:hanging="360"/>
      </w:pPr>
      <w:rPr>
        <w:rFonts w:hint="default" w:ascii="Times New Roman" w:hAnsi="Times New Roman" w:cs="Times New Roman"/>
        <w:color w:val="FFD200"/>
      </w:rPr>
    </w:lvl>
    <w:lvl w:ilvl="2">
      <w:start w:val="1"/>
      <w:numFmt w:val="bullet"/>
      <w:lvlText w:val="►"/>
      <w:lvlJc w:val="left"/>
      <w:pPr>
        <w:tabs>
          <w:tab w:val="num" w:pos="1080"/>
        </w:tabs>
        <w:ind w:left="1080" w:hanging="360"/>
      </w:pPr>
      <w:rPr>
        <w:rFonts w:hint="default" w:ascii="Arial" w:hAnsi="Arial"/>
        <w:color w:val="FFD200"/>
        <w:sz w:val="20"/>
      </w:rPr>
    </w:lvl>
    <w:lvl w:ilvl="3">
      <w:start w:val="1"/>
      <w:numFmt w:val="bullet"/>
      <w:lvlText w:val="–"/>
      <w:lvlJc w:val="left"/>
      <w:pPr>
        <w:tabs>
          <w:tab w:val="num" w:pos="1440"/>
        </w:tabs>
        <w:ind w:left="1440" w:hanging="360"/>
      </w:pPr>
      <w:rPr>
        <w:rFonts w:hint="default" w:ascii="Times New Roman" w:hAnsi="Times New Roman" w:cs="Times New Roman"/>
        <w:color w:val="FFD200"/>
      </w:rPr>
    </w:lvl>
    <w:lvl w:ilvl="4">
      <w:start w:val="1"/>
      <w:numFmt w:val="bullet"/>
      <w:lvlRestart w:val="0"/>
      <w:lvlText w:val="►"/>
      <w:lvlJc w:val="left"/>
      <w:pPr>
        <w:tabs>
          <w:tab w:val="num" w:pos="1800"/>
        </w:tabs>
        <w:ind w:left="1800" w:hanging="360"/>
      </w:pPr>
      <w:rPr>
        <w:rFonts w:hint="default" w:ascii="Arial" w:hAnsi="Arial"/>
        <w:color w:val="FFD200"/>
      </w:rPr>
    </w:lvl>
    <w:lvl w:ilvl="5">
      <w:start w:val="1"/>
      <w:numFmt w:val="bullet"/>
      <w:lvlText w:val="–"/>
      <w:lvlJc w:val="left"/>
      <w:pPr>
        <w:tabs>
          <w:tab w:val="num" w:pos="2160"/>
        </w:tabs>
        <w:ind w:left="2160" w:hanging="360"/>
      </w:pPr>
      <w:rPr>
        <w:rFonts w:hint="default" w:ascii="Times New Roman" w:hAnsi="Times New Roman" w:cs="Times New Roman"/>
        <w:color w:val="FFD200"/>
      </w:rPr>
    </w:lvl>
    <w:lvl w:ilvl="6">
      <w:start w:val="1"/>
      <w:numFmt w:val="bullet"/>
      <w:lvlText w:val=""/>
      <w:lvlJc w:val="left"/>
      <w:pPr>
        <w:tabs>
          <w:tab w:val="num" w:pos="2520"/>
        </w:tabs>
        <w:ind w:left="2520" w:hanging="360"/>
      </w:pPr>
      <w:rPr>
        <w:rFonts w:hint="default" w:ascii="Wingdings" w:hAnsi="Wingdings"/>
      </w:rPr>
    </w:lvl>
    <w:lvl w:ilvl="7">
      <w:start w:val="1"/>
      <w:numFmt w:val="bullet"/>
      <w:lvlText w:val=""/>
      <w:lvlJc w:val="left"/>
      <w:pPr>
        <w:tabs>
          <w:tab w:val="num" w:pos="2880"/>
        </w:tabs>
        <w:ind w:left="2880" w:hanging="360"/>
      </w:pPr>
      <w:rPr>
        <w:rFonts w:hint="default" w:ascii="Symbol" w:hAnsi="Symbol"/>
      </w:rPr>
    </w:lvl>
    <w:lvl w:ilvl="8">
      <w:start w:val="1"/>
      <w:numFmt w:val="bullet"/>
      <w:lvlText w:val=""/>
      <w:lvlJc w:val="left"/>
      <w:pPr>
        <w:tabs>
          <w:tab w:val="num" w:pos="3240"/>
        </w:tabs>
        <w:ind w:left="3240" w:hanging="360"/>
      </w:pPr>
      <w:rPr>
        <w:rFonts w:hint="default" w:ascii="Symbol" w:hAnsi="Symbol"/>
      </w:rPr>
    </w:lvl>
  </w:abstractNum>
  <w:abstractNum w:abstractNumId="5" w15:restartNumberingAfterBreak="0">
    <w:nsid w:val="1E97483E"/>
    <w:multiLevelType w:val="hybridMultilevel"/>
    <w:tmpl w:val="1FDED196"/>
    <w:lvl w:ilvl="0" w:tplc="9950203C">
      <w:numFmt w:val="bullet"/>
      <w:lvlText w:val=""/>
      <w:lvlJc w:val="left"/>
      <w:pPr>
        <w:ind w:left="720" w:hanging="360"/>
      </w:pPr>
      <w:rPr>
        <w:rFonts w:hint="default" w:ascii="Symbol" w:hAnsi="Symbol" w:eastAsia="Calibri" w:cs="Times New Roman"/>
        <w:sz w:val="16"/>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242D7AEF"/>
    <w:multiLevelType w:val="hybridMultilevel"/>
    <w:tmpl w:val="468CC416"/>
    <w:lvl w:ilvl="0" w:tplc="2946BCF4">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50B4FC7"/>
    <w:multiLevelType w:val="multilevel"/>
    <w:tmpl w:val="8E026B26"/>
    <w:lvl w:ilvl="0">
      <w:start w:val="1"/>
      <w:numFmt w:val="decimal"/>
      <w:lvlText w:val="%1."/>
      <w:lvlJc w:val="left"/>
      <w:pPr>
        <w:tabs>
          <w:tab w:val="num" w:pos="360"/>
        </w:tabs>
        <w:ind w:left="360" w:hanging="360"/>
      </w:pPr>
      <w:rPr>
        <w:rFonts w:hint="default"/>
        <w:color w:val="auto"/>
        <w:sz w:val="20"/>
        <w:szCs w:val="20"/>
      </w:rPr>
    </w:lvl>
    <w:lvl w:ilvl="1">
      <w:start w:val="1"/>
      <w:numFmt w:val="lowerLetter"/>
      <w:lvlText w:val="%2."/>
      <w:lvlJc w:val="left"/>
      <w:pPr>
        <w:tabs>
          <w:tab w:val="num" w:pos="720"/>
        </w:tabs>
        <w:ind w:left="720" w:hanging="360"/>
      </w:pPr>
      <w:rPr>
        <w:rFonts w:hint="default"/>
        <w:color w:val="FFD200"/>
      </w:rPr>
    </w:lvl>
    <w:lvl w:ilvl="2">
      <w:start w:val="1"/>
      <w:numFmt w:val="bullet"/>
      <w:lvlText w:val="►"/>
      <w:lvlJc w:val="left"/>
      <w:pPr>
        <w:tabs>
          <w:tab w:val="num" w:pos="1080"/>
        </w:tabs>
        <w:ind w:left="1080" w:hanging="360"/>
      </w:pPr>
      <w:rPr>
        <w:rFonts w:hint="default" w:ascii="Arial" w:hAnsi="Arial"/>
        <w:color w:val="FFD200"/>
        <w:sz w:val="20"/>
      </w:rPr>
    </w:lvl>
    <w:lvl w:ilvl="3">
      <w:start w:val="1"/>
      <w:numFmt w:val="bullet"/>
      <w:lvlText w:val="–"/>
      <w:lvlJc w:val="left"/>
      <w:pPr>
        <w:tabs>
          <w:tab w:val="num" w:pos="1440"/>
        </w:tabs>
        <w:ind w:left="1440" w:hanging="360"/>
      </w:pPr>
      <w:rPr>
        <w:rFonts w:hint="default" w:ascii="Times New Roman" w:hAnsi="Times New Roman" w:cs="Times New Roman"/>
        <w:color w:val="FFD200"/>
      </w:rPr>
    </w:lvl>
    <w:lvl w:ilvl="4">
      <w:start w:val="1"/>
      <w:numFmt w:val="bullet"/>
      <w:lvlRestart w:val="0"/>
      <w:lvlText w:val="►"/>
      <w:lvlJc w:val="left"/>
      <w:pPr>
        <w:tabs>
          <w:tab w:val="num" w:pos="1800"/>
        </w:tabs>
        <w:ind w:left="1800" w:hanging="360"/>
      </w:pPr>
      <w:rPr>
        <w:rFonts w:hint="default" w:ascii="Arial" w:hAnsi="Arial"/>
        <w:color w:val="FFD200"/>
      </w:rPr>
    </w:lvl>
    <w:lvl w:ilvl="5">
      <w:start w:val="1"/>
      <w:numFmt w:val="bullet"/>
      <w:lvlText w:val="–"/>
      <w:lvlJc w:val="left"/>
      <w:pPr>
        <w:tabs>
          <w:tab w:val="num" w:pos="2160"/>
        </w:tabs>
        <w:ind w:left="2160" w:hanging="360"/>
      </w:pPr>
      <w:rPr>
        <w:rFonts w:hint="default" w:ascii="Times New Roman" w:hAnsi="Times New Roman" w:cs="Times New Roman"/>
        <w:color w:val="FFD200"/>
      </w:rPr>
    </w:lvl>
    <w:lvl w:ilvl="6">
      <w:start w:val="1"/>
      <w:numFmt w:val="bullet"/>
      <w:lvlText w:val=""/>
      <w:lvlJc w:val="left"/>
      <w:pPr>
        <w:tabs>
          <w:tab w:val="num" w:pos="2520"/>
        </w:tabs>
        <w:ind w:left="2520" w:hanging="360"/>
      </w:pPr>
      <w:rPr>
        <w:rFonts w:hint="default" w:ascii="Wingdings" w:hAnsi="Wingdings"/>
      </w:rPr>
    </w:lvl>
    <w:lvl w:ilvl="7">
      <w:start w:val="1"/>
      <w:numFmt w:val="bullet"/>
      <w:lvlText w:val=""/>
      <w:lvlJc w:val="left"/>
      <w:pPr>
        <w:tabs>
          <w:tab w:val="num" w:pos="2880"/>
        </w:tabs>
        <w:ind w:left="2880" w:hanging="360"/>
      </w:pPr>
      <w:rPr>
        <w:rFonts w:hint="default" w:ascii="Symbol" w:hAnsi="Symbol"/>
      </w:rPr>
    </w:lvl>
    <w:lvl w:ilvl="8">
      <w:start w:val="1"/>
      <w:numFmt w:val="bullet"/>
      <w:lvlText w:val=""/>
      <w:lvlJc w:val="left"/>
      <w:pPr>
        <w:tabs>
          <w:tab w:val="num" w:pos="3240"/>
        </w:tabs>
        <w:ind w:left="3240" w:hanging="360"/>
      </w:pPr>
      <w:rPr>
        <w:rFonts w:hint="default" w:ascii="Symbol" w:hAnsi="Symbol"/>
      </w:rPr>
    </w:lvl>
  </w:abstractNum>
  <w:abstractNum w:abstractNumId="8" w15:restartNumberingAfterBreak="0">
    <w:nsid w:val="2B5763AC"/>
    <w:multiLevelType w:val="multilevel"/>
    <w:tmpl w:val="742C2F3E"/>
    <w:lvl w:ilvl="0">
      <w:start w:val="1"/>
      <w:numFmt w:val="bullet"/>
      <w:lvlText w:val="►"/>
      <w:lvlJc w:val="left"/>
      <w:pPr>
        <w:tabs>
          <w:tab w:val="num" w:pos="360"/>
        </w:tabs>
        <w:ind w:left="360" w:hanging="360"/>
      </w:pPr>
      <w:rPr>
        <w:rFonts w:hint="default" w:ascii="Arial" w:hAnsi="Arial"/>
        <w:color w:val="FFD200"/>
        <w:sz w:val="20"/>
        <w:szCs w:val="20"/>
      </w:rPr>
    </w:lvl>
    <w:lvl w:ilvl="1">
      <w:start w:val="1"/>
      <w:numFmt w:val="bullet"/>
      <w:lvlText w:val="–"/>
      <w:lvlJc w:val="left"/>
      <w:pPr>
        <w:tabs>
          <w:tab w:val="num" w:pos="720"/>
        </w:tabs>
        <w:ind w:left="720" w:hanging="360"/>
      </w:pPr>
      <w:rPr>
        <w:rFonts w:hint="default" w:ascii="Times New Roman" w:hAnsi="Times New Roman" w:cs="Times New Roman"/>
        <w:color w:val="FFD200"/>
      </w:rPr>
    </w:lvl>
    <w:lvl w:ilvl="2">
      <w:start w:val="1"/>
      <w:numFmt w:val="bullet"/>
      <w:lvlText w:val="►"/>
      <w:lvlJc w:val="left"/>
      <w:pPr>
        <w:tabs>
          <w:tab w:val="num" w:pos="1080"/>
        </w:tabs>
        <w:ind w:left="1080" w:hanging="360"/>
      </w:pPr>
      <w:rPr>
        <w:rFonts w:hint="default" w:ascii="Arial" w:hAnsi="Arial"/>
        <w:color w:val="FFD200"/>
        <w:sz w:val="20"/>
      </w:rPr>
    </w:lvl>
    <w:lvl w:ilvl="3">
      <w:start w:val="1"/>
      <w:numFmt w:val="bullet"/>
      <w:lvlText w:val="–"/>
      <w:lvlJc w:val="left"/>
      <w:pPr>
        <w:tabs>
          <w:tab w:val="num" w:pos="1440"/>
        </w:tabs>
        <w:ind w:left="1440" w:hanging="360"/>
      </w:pPr>
      <w:rPr>
        <w:rFonts w:hint="default" w:ascii="Times New Roman" w:hAnsi="Times New Roman" w:cs="Times New Roman"/>
        <w:color w:val="FFD200"/>
      </w:rPr>
    </w:lvl>
    <w:lvl w:ilvl="4">
      <w:start w:val="1"/>
      <w:numFmt w:val="bullet"/>
      <w:lvlRestart w:val="0"/>
      <w:lvlText w:val="►"/>
      <w:lvlJc w:val="left"/>
      <w:pPr>
        <w:tabs>
          <w:tab w:val="num" w:pos="1800"/>
        </w:tabs>
        <w:ind w:left="1800" w:hanging="360"/>
      </w:pPr>
      <w:rPr>
        <w:rFonts w:hint="default" w:ascii="Arial" w:hAnsi="Arial"/>
        <w:color w:val="FFD200"/>
      </w:rPr>
    </w:lvl>
    <w:lvl w:ilvl="5">
      <w:start w:val="1"/>
      <w:numFmt w:val="bullet"/>
      <w:lvlText w:val="–"/>
      <w:lvlJc w:val="left"/>
      <w:pPr>
        <w:tabs>
          <w:tab w:val="num" w:pos="2160"/>
        </w:tabs>
        <w:ind w:left="2160" w:hanging="360"/>
      </w:pPr>
      <w:rPr>
        <w:rFonts w:hint="default" w:ascii="Times New Roman" w:hAnsi="Times New Roman" w:cs="Times New Roman"/>
        <w:color w:val="FFD200"/>
      </w:rPr>
    </w:lvl>
    <w:lvl w:ilvl="6">
      <w:start w:val="1"/>
      <w:numFmt w:val="bullet"/>
      <w:lvlText w:val=""/>
      <w:lvlJc w:val="left"/>
      <w:pPr>
        <w:tabs>
          <w:tab w:val="num" w:pos="2520"/>
        </w:tabs>
        <w:ind w:left="2520" w:hanging="360"/>
      </w:pPr>
      <w:rPr>
        <w:rFonts w:hint="default" w:ascii="Wingdings" w:hAnsi="Wingdings"/>
      </w:rPr>
    </w:lvl>
    <w:lvl w:ilvl="7">
      <w:start w:val="1"/>
      <w:numFmt w:val="bullet"/>
      <w:lvlText w:val=""/>
      <w:lvlJc w:val="left"/>
      <w:pPr>
        <w:tabs>
          <w:tab w:val="num" w:pos="2880"/>
        </w:tabs>
        <w:ind w:left="2880" w:hanging="360"/>
      </w:pPr>
      <w:rPr>
        <w:rFonts w:hint="default" w:ascii="Symbol" w:hAnsi="Symbol"/>
      </w:rPr>
    </w:lvl>
    <w:lvl w:ilvl="8">
      <w:start w:val="1"/>
      <w:numFmt w:val="bullet"/>
      <w:lvlText w:val=""/>
      <w:lvlJc w:val="left"/>
      <w:pPr>
        <w:tabs>
          <w:tab w:val="num" w:pos="3240"/>
        </w:tabs>
        <w:ind w:left="3240" w:hanging="360"/>
      </w:pPr>
      <w:rPr>
        <w:rFonts w:hint="default" w:ascii="Symbol" w:hAnsi="Symbol"/>
      </w:rPr>
    </w:lvl>
  </w:abstractNum>
  <w:abstractNum w:abstractNumId="9" w15:restartNumberingAfterBreak="0">
    <w:nsid w:val="2BBF037E"/>
    <w:multiLevelType w:val="hybridMultilevel"/>
    <w:tmpl w:val="5582C378"/>
    <w:lvl w:ilvl="0" w:tplc="2946BCF4">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D53036F"/>
    <w:multiLevelType w:val="hybridMultilevel"/>
    <w:tmpl w:val="1342354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317D469A"/>
    <w:multiLevelType w:val="multilevel"/>
    <w:tmpl w:val="ACC8165E"/>
    <w:lvl w:ilvl="0">
      <w:start w:val="1"/>
      <w:numFmt w:val="decimal"/>
      <w:lvlText w:val="%1."/>
      <w:lvlJc w:val="left"/>
      <w:pPr>
        <w:tabs>
          <w:tab w:val="num" w:pos="360"/>
        </w:tabs>
        <w:ind w:left="360" w:hanging="360"/>
      </w:pPr>
      <w:rPr>
        <w:rFonts w:hint="default"/>
        <w:color w:val="auto"/>
        <w:sz w:val="20"/>
        <w:szCs w:val="20"/>
      </w:rPr>
    </w:lvl>
    <w:lvl w:ilvl="1">
      <w:start w:val="1"/>
      <w:numFmt w:val="bullet"/>
      <w:lvlText w:val="–"/>
      <w:lvlJc w:val="left"/>
      <w:pPr>
        <w:tabs>
          <w:tab w:val="num" w:pos="720"/>
        </w:tabs>
        <w:ind w:left="720" w:hanging="360"/>
      </w:pPr>
      <w:rPr>
        <w:rFonts w:hint="default" w:ascii="Times New Roman" w:hAnsi="Times New Roman" w:cs="Times New Roman"/>
        <w:color w:val="FFD200"/>
      </w:rPr>
    </w:lvl>
    <w:lvl w:ilvl="2">
      <w:start w:val="1"/>
      <w:numFmt w:val="bullet"/>
      <w:lvlText w:val="►"/>
      <w:lvlJc w:val="left"/>
      <w:pPr>
        <w:tabs>
          <w:tab w:val="num" w:pos="1080"/>
        </w:tabs>
        <w:ind w:left="1080" w:hanging="360"/>
      </w:pPr>
      <w:rPr>
        <w:rFonts w:hint="default" w:ascii="Arial" w:hAnsi="Arial"/>
        <w:color w:val="FFD200"/>
        <w:sz w:val="20"/>
      </w:rPr>
    </w:lvl>
    <w:lvl w:ilvl="3">
      <w:start w:val="1"/>
      <w:numFmt w:val="bullet"/>
      <w:lvlText w:val="–"/>
      <w:lvlJc w:val="left"/>
      <w:pPr>
        <w:tabs>
          <w:tab w:val="num" w:pos="1440"/>
        </w:tabs>
        <w:ind w:left="1440" w:hanging="360"/>
      </w:pPr>
      <w:rPr>
        <w:rFonts w:hint="default" w:ascii="Times New Roman" w:hAnsi="Times New Roman" w:cs="Times New Roman"/>
        <w:color w:val="FFD200"/>
      </w:rPr>
    </w:lvl>
    <w:lvl w:ilvl="4">
      <w:start w:val="1"/>
      <w:numFmt w:val="bullet"/>
      <w:lvlRestart w:val="0"/>
      <w:lvlText w:val="►"/>
      <w:lvlJc w:val="left"/>
      <w:pPr>
        <w:tabs>
          <w:tab w:val="num" w:pos="1800"/>
        </w:tabs>
        <w:ind w:left="1800" w:hanging="360"/>
      </w:pPr>
      <w:rPr>
        <w:rFonts w:hint="default" w:ascii="Arial" w:hAnsi="Arial"/>
        <w:color w:val="FFD200"/>
      </w:rPr>
    </w:lvl>
    <w:lvl w:ilvl="5">
      <w:start w:val="1"/>
      <w:numFmt w:val="bullet"/>
      <w:lvlText w:val="–"/>
      <w:lvlJc w:val="left"/>
      <w:pPr>
        <w:tabs>
          <w:tab w:val="num" w:pos="2160"/>
        </w:tabs>
        <w:ind w:left="2160" w:hanging="360"/>
      </w:pPr>
      <w:rPr>
        <w:rFonts w:hint="default" w:ascii="Times New Roman" w:hAnsi="Times New Roman" w:cs="Times New Roman"/>
        <w:color w:val="FFD200"/>
      </w:rPr>
    </w:lvl>
    <w:lvl w:ilvl="6">
      <w:start w:val="1"/>
      <w:numFmt w:val="bullet"/>
      <w:lvlText w:val=""/>
      <w:lvlJc w:val="left"/>
      <w:pPr>
        <w:tabs>
          <w:tab w:val="num" w:pos="2520"/>
        </w:tabs>
        <w:ind w:left="2520" w:hanging="360"/>
      </w:pPr>
      <w:rPr>
        <w:rFonts w:hint="default" w:ascii="Wingdings" w:hAnsi="Wingdings"/>
      </w:rPr>
    </w:lvl>
    <w:lvl w:ilvl="7">
      <w:start w:val="1"/>
      <w:numFmt w:val="bullet"/>
      <w:lvlText w:val=""/>
      <w:lvlJc w:val="left"/>
      <w:pPr>
        <w:tabs>
          <w:tab w:val="num" w:pos="2880"/>
        </w:tabs>
        <w:ind w:left="2880" w:hanging="360"/>
      </w:pPr>
      <w:rPr>
        <w:rFonts w:hint="default" w:ascii="Symbol" w:hAnsi="Symbol"/>
      </w:rPr>
    </w:lvl>
    <w:lvl w:ilvl="8">
      <w:start w:val="1"/>
      <w:numFmt w:val="bullet"/>
      <w:lvlText w:val=""/>
      <w:lvlJc w:val="left"/>
      <w:pPr>
        <w:tabs>
          <w:tab w:val="num" w:pos="3240"/>
        </w:tabs>
        <w:ind w:left="3240" w:hanging="360"/>
      </w:pPr>
      <w:rPr>
        <w:rFonts w:hint="default" w:ascii="Symbol" w:hAnsi="Symbol"/>
      </w:rPr>
    </w:lvl>
  </w:abstractNum>
  <w:abstractNum w:abstractNumId="12" w15:restartNumberingAfterBreak="0">
    <w:nsid w:val="325352D2"/>
    <w:multiLevelType w:val="multilevel"/>
    <w:tmpl w:val="DD825A9A"/>
    <w:lvl w:ilvl="0">
      <w:start w:val="1"/>
      <w:numFmt w:val="decimal"/>
      <w:lvlText w:val="%1."/>
      <w:lvlJc w:val="left"/>
      <w:pPr>
        <w:tabs>
          <w:tab w:val="num" w:pos="360"/>
        </w:tabs>
        <w:ind w:left="360" w:hanging="360"/>
      </w:pPr>
      <w:rPr>
        <w:rFonts w:hint="default"/>
        <w:color w:val="auto"/>
        <w:sz w:val="20"/>
        <w:szCs w:val="20"/>
      </w:rPr>
    </w:lvl>
    <w:lvl w:ilvl="1">
      <w:start w:val="1"/>
      <w:numFmt w:val="lowerLetter"/>
      <w:lvlText w:val="%2."/>
      <w:lvlJc w:val="left"/>
      <w:pPr>
        <w:tabs>
          <w:tab w:val="num" w:pos="720"/>
        </w:tabs>
        <w:ind w:left="720" w:hanging="360"/>
      </w:pPr>
      <w:rPr>
        <w:rFonts w:hint="default"/>
        <w:color w:val="auto"/>
      </w:rPr>
    </w:lvl>
    <w:lvl w:ilvl="2">
      <w:start w:val="1"/>
      <w:numFmt w:val="bullet"/>
      <w:lvlText w:val="►"/>
      <w:lvlJc w:val="left"/>
      <w:pPr>
        <w:tabs>
          <w:tab w:val="num" w:pos="1080"/>
        </w:tabs>
        <w:ind w:left="1080" w:hanging="360"/>
      </w:pPr>
      <w:rPr>
        <w:rFonts w:hint="default" w:ascii="Arial" w:hAnsi="Arial"/>
        <w:color w:val="FFD200"/>
        <w:sz w:val="20"/>
      </w:rPr>
    </w:lvl>
    <w:lvl w:ilvl="3">
      <w:start w:val="1"/>
      <w:numFmt w:val="bullet"/>
      <w:lvlText w:val="–"/>
      <w:lvlJc w:val="left"/>
      <w:pPr>
        <w:tabs>
          <w:tab w:val="num" w:pos="1440"/>
        </w:tabs>
        <w:ind w:left="1440" w:hanging="360"/>
      </w:pPr>
      <w:rPr>
        <w:rFonts w:hint="default" w:ascii="Times New Roman" w:hAnsi="Times New Roman" w:cs="Times New Roman"/>
        <w:color w:val="FFD200"/>
      </w:rPr>
    </w:lvl>
    <w:lvl w:ilvl="4">
      <w:start w:val="1"/>
      <w:numFmt w:val="bullet"/>
      <w:lvlRestart w:val="0"/>
      <w:lvlText w:val="►"/>
      <w:lvlJc w:val="left"/>
      <w:pPr>
        <w:tabs>
          <w:tab w:val="num" w:pos="1800"/>
        </w:tabs>
        <w:ind w:left="1800" w:hanging="360"/>
      </w:pPr>
      <w:rPr>
        <w:rFonts w:hint="default" w:ascii="Arial" w:hAnsi="Arial"/>
        <w:color w:val="FFD200"/>
      </w:rPr>
    </w:lvl>
    <w:lvl w:ilvl="5">
      <w:start w:val="1"/>
      <w:numFmt w:val="bullet"/>
      <w:lvlText w:val="–"/>
      <w:lvlJc w:val="left"/>
      <w:pPr>
        <w:tabs>
          <w:tab w:val="num" w:pos="2160"/>
        </w:tabs>
        <w:ind w:left="2160" w:hanging="360"/>
      </w:pPr>
      <w:rPr>
        <w:rFonts w:hint="default" w:ascii="Times New Roman" w:hAnsi="Times New Roman" w:cs="Times New Roman"/>
        <w:color w:val="FFD200"/>
      </w:rPr>
    </w:lvl>
    <w:lvl w:ilvl="6">
      <w:start w:val="1"/>
      <w:numFmt w:val="bullet"/>
      <w:lvlText w:val=""/>
      <w:lvlJc w:val="left"/>
      <w:pPr>
        <w:tabs>
          <w:tab w:val="num" w:pos="2520"/>
        </w:tabs>
        <w:ind w:left="2520" w:hanging="360"/>
      </w:pPr>
      <w:rPr>
        <w:rFonts w:hint="default" w:ascii="Wingdings" w:hAnsi="Wingdings"/>
      </w:rPr>
    </w:lvl>
    <w:lvl w:ilvl="7">
      <w:start w:val="1"/>
      <w:numFmt w:val="bullet"/>
      <w:lvlText w:val=""/>
      <w:lvlJc w:val="left"/>
      <w:pPr>
        <w:tabs>
          <w:tab w:val="num" w:pos="2880"/>
        </w:tabs>
        <w:ind w:left="2880" w:hanging="360"/>
      </w:pPr>
      <w:rPr>
        <w:rFonts w:hint="default" w:ascii="Symbol" w:hAnsi="Symbol"/>
      </w:rPr>
    </w:lvl>
    <w:lvl w:ilvl="8">
      <w:start w:val="1"/>
      <w:numFmt w:val="bullet"/>
      <w:lvlText w:val=""/>
      <w:lvlJc w:val="left"/>
      <w:pPr>
        <w:tabs>
          <w:tab w:val="num" w:pos="3240"/>
        </w:tabs>
        <w:ind w:left="3240" w:hanging="360"/>
      </w:pPr>
      <w:rPr>
        <w:rFonts w:hint="default" w:ascii="Symbol" w:hAnsi="Symbol"/>
      </w:rPr>
    </w:lvl>
  </w:abstractNum>
  <w:abstractNum w:abstractNumId="13" w15:restartNumberingAfterBreak="0">
    <w:nsid w:val="326F7EAF"/>
    <w:multiLevelType w:val="multilevel"/>
    <w:tmpl w:val="742C2F3E"/>
    <w:lvl w:ilvl="0">
      <w:start w:val="1"/>
      <w:numFmt w:val="bullet"/>
      <w:lvlText w:val="►"/>
      <w:lvlJc w:val="left"/>
      <w:pPr>
        <w:tabs>
          <w:tab w:val="num" w:pos="360"/>
        </w:tabs>
        <w:ind w:left="360" w:hanging="360"/>
      </w:pPr>
      <w:rPr>
        <w:rFonts w:hint="default" w:ascii="Arial" w:hAnsi="Arial"/>
        <w:color w:val="FFD200"/>
        <w:sz w:val="20"/>
        <w:szCs w:val="20"/>
      </w:rPr>
    </w:lvl>
    <w:lvl w:ilvl="1">
      <w:start w:val="1"/>
      <w:numFmt w:val="bullet"/>
      <w:lvlText w:val="–"/>
      <w:lvlJc w:val="left"/>
      <w:pPr>
        <w:tabs>
          <w:tab w:val="num" w:pos="720"/>
        </w:tabs>
        <w:ind w:left="720" w:hanging="360"/>
      </w:pPr>
      <w:rPr>
        <w:rFonts w:hint="default" w:ascii="Times New Roman" w:hAnsi="Times New Roman" w:cs="Times New Roman"/>
        <w:color w:val="FFD200"/>
      </w:rPr>
    </w:lvl>
    <w:lvl w:ilvl="2">
      <w:start w:val="1"/>
      <w:numFmt w:val="bullet"/>
      <w:lvlText w:val="►"/>
      <w:lvlJc w:val="left"/>
      <w:pPr>
        <w:tabs>
          <w:tab w:val="num" w:pos="1080"/>
        </w:tabs>
        <w:ind w:left="1080" w:hanging="360"/>
      </w:pPr>
      <w:rPr>
        <w:rFonts w:hint="default" w:ascii="Arial" w:hAnsi="Arial"/>
        <w:color w:val="FFD200"/>
        <w:sz w:val="20"/>
      </w:rPr>
    </w:lvl>
    <w:lvl w:ilvl="3">
      <w:start w:val="1"/>
      <w:numFmt w:val="bullet"/>
      <w:lvlText w:val="–"/>
      <w:lvlJc w:val="left"/>
      <w:pPr>
        <w:tabs>
          <w:tab w:val="num" w:pos="1440"/>
        </w:tabs>
        <w:ind w:left="1440" w:hanging="360"/>
      </w:pPr>
      <w:rPr>
        <w:rFonts w:hint="default" w:ascii="Times New Roman" w:hAnsi="Times New Roman" w:cs="Times New Roman"/>
        <w:color w:val="FFD200"/>
      </w:rPr>
    </w:lvl>
    <w:lvl w:ilvl="4">
      <w:start w:val="1"/>
      <w:numFmt w:val="bullet"/>
      <w:lvlRestart w:val="0"/>
      <w:lvlText w:val="►"/>
      <w:lvlJc w:val="left"/>
      <w:pPr>
        <w:tabs>
          <w:tab w:val="num" w:pos="1800"/>
        </w:tabs>
        <w:ind w:left="1800" w:hanging="360"/>
      </w:pPr>
      <w:rPr>
        <w:rFonts w:hint="default" w:ascii="Arial" w:hAnsi="Arial"/>
        <w:color w:val="FFD200"/>
      </w:rPr>
    </w:lvl>
    <w:lvl w:ilvl="5">
      <w:start w:val="1"/>
      <w:numFmt w:val="bullet"/>
      <w:lvlText w:val="–"/>
      <w:lvlJc w:val="left"/>
      <w:pPr>
        <w:tabs>
          <w:tab w:val="num" w:pos="2160"/>
        </w:tabs>
        <w:ind w:left="2160" w:hanging="360"/>
      </w:pPr>
      <w:rPr>
        <w:rFonts w:hint="default" w:ascii="Times New Roman" w:hAnsi="Times New Roman" w:cs="Times New Roman"/>
        <w:color w:val="FFD200"/>
      </w:rPr>
    </w:lvl>
    <w:lvl w:ilvl="6">
      <w:start w:val="1"/>
      <w:numFmt w:val="bullet"/>
      <w:lvlText w:val=""/>
      <w:lvlJc w:val="left"/>
      <w:pPr>
        <w:tabs>
          <w:tab w:val="num" w:pos="2520"/>
        </w:tabs>
        <w:ind w:left="2520" w:hanging="360"/>
      </w:pPr>
      <w:rPr>
        <w:rFonts w:hint="default" w:ascii="Wingdings" w:hAnsi="Wingdings"/>
      </w:rPr>
    </w:lvl>
    <w:lvl w:ilvl="7">
      <w:start w:val="1"/>
      <w:numFmt w:val="bullet"/>
      <w:lvlText w:val=""/>
      <w:lvlJc w:val="left"/>
      <w:pPr>
        <w:tabs>
          <w:tab w:val="num" w:pos="2880"/>
        </w:tabs>
        <w:ind w:left="2880" w:hanging="360"/>
      </w:pPr>
      <w:rPr>
        <w:rFonts w:hint="default" w:ascii="Symbol" w:hAnsi="Symbol"/>
      </w:rPr>
    </w:lvl>
    <w:lvl w:ilvl="8">
      <w:start w:val="1"/>
      <w:numFmt w:val="bullet"/>
      <w:lvlText w:val=""/>
      <w:lvlJc w:val="left"/>
      <w:pPr>
        <w:tabs>
          <w:tab w:val="num" w:pos="3240"/>
        </w:tabs>
        <w:ind w:left="3240" w:hanging="360"/>
      </w:pPr>
      <w:rPr>
        <w:rFonts w:hint="default" w:ascii="Symbol" w:hAnsi="Symbol"/>
      </w:rPr>
    </w:lvl>
  </w:abstractNum>
  <w:abstractNum w:abstractNumId="14" w15:restartNumberingAfterBreak="0">
    <w:nsid w:val="376A1DDE"/>
    <w:multiLevelType w:val="multilevel"/>
    <w:tmpl w:val="EF30BB7E"/>
    <w:lvl w:ilvl="0">
      <w:start w:val="1"/>
      <w:numFmt w:val="bullet"/>
      <w:lvlText w:val="►"/>
      <w:lvlJc w:val="left"/>
      <w:pPr>
        <w:tabs>
          <w:tab w:val="num" w:pos="360"/>
        </w:tabs>
        <w:ind w:left="360" w:hanging="360"/>
      </w:pPr>
      <w:rPr>
        <w:rFonts w:hint="default" w:ascii="Arial" w:hAnsi="Arial"/>
        <w:color w:val="FFD200"/>
        <w:sz w:val="20"/>
      </w:rPr>
    </w:lvl>
    <w:lvl w:ilvl="1">
      <w:start w:val="1"/>
      <w:numFmt w:val="bullet"/>
      <w:lvlText w:val="–"/>
      <w:lvlJc w:val="left"/>
      <w:pPr>
        <w:tabs>
          <w:tab w:val="num" w:pos="720"/>
        </w:tabs>
        <w:ind w:left="720" w:hanging="360"/>
      </w:pPr>
      <w:rPr>
        <w:rFonts w:hint="default" w:ascii="Times New Roman" w:hAnsi="Times New Roman" w:cs="Times New Roman"/>
        <w:color w:val="FFD200"/>
      </w:rPr>
    </w:lvl>
    <w:lvl w:ilvl="2">
      <w:start w:val="1"/>
      <w:numFmt w:val="bullet"/>
      <w:lvlText w:val="►"/>
      <w:lvlJc w:val="left"/>
      <w:pPr>
        <w:tabs>
          <w:tab w:val="num" w:pos="1080"/>
        </w:tabs>
        <w:ind w:left="1080" w:hanging="360"/>
      </w:pPr>
      <w:rPr>
        <w:rFonts w:hint="default" w:ascii="Arial" w:hAnsi="Arial"/>
        <w:color w:val="FFD200"/>
        <w:sz w:val="20"/>
      </w:rPr>
    </w:lvl>
    <w:lvl w:ilvl="3">
      <w:start w:val="1"/>
      <w:numFmt w:val="bullet"/>
      <w:lvlText w:val="–"/>
      <w:lvlJc w:val="left"/>
      <w:pPr>
        <w:tabs>
          <w:tab w:val="num" w:pos="1440"/>
        </w:tabs>
        <w:ind w:left="1440" w:hanging="360"/>
      </w:pPr>
      <w:rPr>
        <w:rFonts w:hint="default" w:ascii="Times New Roman" w:hAnsi="Times New Roman" w:cs="Times New Roman"/>
        <w:color w:val="FFD200"/>
      </w:rPr>
    </w:lvl>
    <w:lvl w:ilvl="4">
      <w:start w:val="1"/>
      <w:numFmt w:val="bullet"/>
      <w:lvlRestart w:val="0"/>
      <w:lvlText w:val="►"/>
      <w:lvlJc w:val="left"/>
      <w:pPr>
        <w:tabs>
          <w:tab w:val="num" w:pos="1800"/>
        </w:tabs>
        <w:ind w:left="1800" w:hanging="360"/>
      </w:pPr>
      <w:rPr>
        <w:rFonts w:hint="default" w:ascii="Arial" w:hAnsi="Arial"/>
        <w:color w:val="FFD200"/>
      </w:rPr>
    </w:lvl>
    <w:lvl w:ilvl="5">
      <w:start w:val="1"/>
      <w:numFmt w:val="bullet"/>
      <w:lvlText w:val="–"/>
      <w:lvlJc w:val="left"/>
      <w:pPr>
        <w:tabs>
          <w:tab w:val="num" w:pos="2160"/>
        </w:tabs>
        <w:ind w:left="2160" w:hanging="360"/>
      </w:pPr>
      <w:rPr>
        <w:rFonts w:hint="default" w:ascii="Times New Roman" w:hAnsi="Times New Roman" w:cs="Times New Roman"/>
        <w:color w:val="FFD200"/>
      </w:rPr>
    </w:lvl>
    <w:lvl w:ilvl="6">
      <w:start w:val="1"/>
      <w:numFmt w:val="bullet"/>
      <w:lvlText w:val=""/>
      <w:lvlJc w:val="left"/>
      <w:pPr>
        <w:tabs>
          <w:tab w:val="num" w:pos="2520"/>
        </w:tabs>
        <w:ind w:left="2520" w:hanging="360"/>
      </w:pPr>
      <w:rPr>
        <w:rFonts w:hint="default" w:ascii="Wingdings" w:hAnsi="Wingdings"/>
      </w:rPr>
    </w:lvl>
    <w:lvl w:ilvl="7">
      <w:start w:val="1"/>
      <w:numFmt w:val="bullet"/>
      <w:lvlText w:val=""/>
      <w:lvlJc w:val="left"/>
      <w:pPr>
        <w:tabs>
          <w:tab w:val="num" w:pos="2880"/>
        </w:tabs>
        <w:ind w:left="2880" w:hanging="360"/>
      </w:pPr>
      <w:rPr>
        <w:rFonts w:hint="default" w:ascii="Symbol" w:hAnsi="Symbol"/>
      </w:rPr>
    </w:lvl>
    <w:lvl w:ilvl="8">
      <w:start w:val="1"/>
      <w:numFmt w:val="bullet"/>
      <w:lvlText w:val=""/>
      <w:lvlJc w:val="left"/>
      <w:pPr>
        <w:tabs>
          <w:tab w:val="num" w:pos="3240"/>
        </w:tabs>
        <w:ind w:left="3240" w:hanging="360"/>
      </w:pPr>
      <w:rPr>
        <w:rFonts w:hint="default" w:ascii="Symbol" w:hAnsi="Symbol"/>
      </w:rPr>
    </w:lvl>
  </w:abstractNum>
  <w:abstractNum w:abstractNumId="15" w15:restartNumberingAfterBreak="0">
    <w:nsid w:val="457F564F"/>
    <w:multiLevelType w:val="hybridMultilevel"/>
    <w:tmpl w:val="8ED03A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5AA5745"/>
    <w:multiLevelType w:val="multilevel"/>
    <w:tmpl w:val="742C2F3E"/>
    <w:lvl w:ilvl="0">
      <w:start w:val="1"/>
      <w:numFmt w:val="bullet"/>
      <w:lvlText w:val="►"/>
      <w:lvlJc w:val="left"/>
      <w:pPr>
        <w:tabs>
          <w:tab w:val="num" w:pos="360"/>
        </w:tabs>
        <w:ind w:left="360" w:hanging="360"/>
      </w:pPr>
      <w:rPr>
        <w:rFonts w:hint="default" w:ascii="Arial" w:hAnsi="Arial"/>
        <w:color w:val="FFD200"/>
        <w:sz w:val="20"/>
        <w:szCs w:val="20"/>
      </w:rPr>
    </w:lvl>
    <w:lvl w:ilvl="1">
      <w:start w:val="1"/>
      <w:numFmt w:val="bullet"/>
      <w:lvlText w:val="–"/>
      <w:lvlJc w:val="left"/>
      <w:pPr>
        <w:tabs>
          <w:tab w:val="num" w:pos="720"/>
        </w:tabs>
        <w:ind w:left="720" w:hanging="360"/>
      </w:pPr>
      <w:rPr>
        <w:rFonts w:hint="default" w:ascii="Times New Roman" w:hAnsi="Times New Roman" w:cs="Times New Roman"/>
        <w:color w:val="FFD200"/>
      </w:rPr>
    </w:lvl>
    <w:lvl w:ilvl="2">
      <w:start w:val="1"/>
      <w:numFmt w:val="bullet"/>
      <w:lvlText w:val="►"/>
      <w:lvlJc w:val="left"/>
      <w:pPr>
        <w:tabs>
          <w:tab w:val="num" w:pos="1080"/>
        </w:tabs>
        <w:ind w:left="1080" w:hanging="360"/>
      </w:pPr>
      <w:rPr>
        <w:rFonts w:hint="default" w:ascii="Arial" w:hAnsi="Arial"/>
        <w:color w:val="FFD200"/>
        <w:sz w:val="20"/>
      </w:rPr>
    </w:lvl>
    <w:lvl w:ilvl="3">
      <w:start w:val="1"/>
      <w:numFmt w:val="bullet"/>
      <w:lvlText w:val="–"/>
      <w:lvlJc w:val="left"/>
      <w:pPr>
        <w:tabs>
          <w:tab w:val="num" w:pos="1440"/>
        </w:tabs>
        <w:ind w:left="1440" w:hanging="360"/>
      </w:pPr>
      <w:rPr>
        <w:rFonts w:hint="default" w:ascii="Times New Roman" w:hAnsi="Times New Roman" w:cs="Times New Roman"/>
        <w:color w:val="FFD200"/>
      </w:rPr>
    </w:lvl>
    <w:lvl w:ilvl="4">
      <w:start w:val="1"/>
      <w:numFmt w:val="bullet"/>
      <w:lvlRestart w:val="0"/>
      <w:lvlText w:val="►"/>
      <w:lvlJc w:val="left"/>
      <w:pPr>
        <w:tabs>
          <w:tab w:val="num" w:pos="1800"/>
        </w:tabs>
        <w:ind w:left="1800" w:hanging="360"/>
      </w:pPr>
      <w:rPr>
        <w:rFonts w:hint="default" w:ascii="Arial" w:hAnsi="Arial"/>
        <w:color w:val="FFD200"/>
      </w:rPr>
    </w:lvl>
    <w:lvl w:ilvl="5">
      <w:start w:val="1"/>
      <w:numFmt w:val="bullet"/>
      <w:lvlText w:val="–"/>
      <w:lvlJc w:val="left"/>
      <w:pPr>
        <w:tabs>
          <w:tab w:val="num" w:pos="2160"/>
        </w:tabs>
        <w:ind w:left="2160" w:hanging="360"/>
      </w:pPr>
      <w:rPr>
        <w:rFonts w:hint="default" w:ascii="Times New Roman" w:hAnsi="Times New Roman" w:cs="Times New Roman"/>
        <w:color w:val="FFD200"/>
      </w:rPr>
    </w:lvl>
    <w:lvl w:ilvl="6">
      <w:start w:val="1"/>
      <w:numFmt w:val="bullet"/>
      <w:lvlText w:val=""/>
      <w:lvlJc w:val="left"/>
      <w:pPr>
        <w:tabs>
          <w:tab w:val="num" w:pos="2520"/>
        </w:tabs>
        <w:ind w:left="2520" w:hanging="360"/>
      </w:pPr>
      <w:rPr>
        <w:rFonts w:hint="default" w:ascii="Wingdings" w:hAnsi="Wingdings"/>
      </w:rPr>
    </w:lvl>
    <w:lvl w:ilvl="7">
      <w:start w:val="1"/>
      <w:numFmt w:val="bullet"/>
      <w:lvlText w:val=""/>
      <w:lvlJc w:val="left"/>
      <w:pPr>
        <w:tabs>
          <w:tab w:val="num" w:pos="2880"/>
        </w:tabs>
        <w:ind w:left="2880" w:hanging="360"/>
      </w:pPr>
      <w:rPr>
        <w:rFonts w:hint="default" w:ascii="Symbol" w:hAnsi="Symbol"/>
      </w:rPr>
    </w:lvl>
    <w:lvl w:ilvl="8">
      <w:start w:val="1"/>
      <w:numFmt w:val="bullet"/>
      <w:lvlText w:val=""/>
      <w:lvlJc w:val="left"/>
      <w:pPr>
        <w:tabs>
          <w:tab w:val="num" w:pos="3240"/>
        </w:tabs>
        <w:ind w:left="3240" w:hanging="360"/>
      </w:pPr>
      <w:rPr>
        <w:rFonts w:hint="default" w:ascii="Symbol" w:hAnsi="Symbol"/>
      </w:rPr>
    </w:lvl>
  </w:abstractNum>
  <w:abstractNum w:abstractNumId="17" w15:restartNumberingAfterBreak="0">
    <w:nsid w:val="463937F7"/>
    <w:multiLevelType w:val="hybridMultilevel"/>
    <w:tmpl w:val="7F4612B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 w15:restartNumberingAfterBreak="0">
    <w:nsid w:val="46BB276B"/>
    <w:multiLevelType w:val="hybridMultilevel"/>
    <w:tmpl w:val="F09E9BAC"/>
    <w:lvl w:ilvl="0" w:tplc="2946BCF4">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6E6229A"/>
    <w:multiLevelType w:val="hybridMultilevel"/>
    <w:tmpl w:val="7128725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7CD3CEA"/>
    <w:multiLevelType w:val="hybridMultilevel"/>
    <w:tmpl w:val="835CBF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7D871AF"/>
    <w:multiLevelType w:val="hybridMultilevel"/>
    <w:tmpl w:val="3FFAEDD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2" w15:restartNumberingAfterBreak="0">
    <w:nsid w:val="4879131D"/>
    <w:multiLevelType w:val="hybridMultilevel"/>
    <w:tmpl w:val="0142AE60"/>
    <w:lvl w:ilvl="0" w:tplc="9312BB32">
      <w:numFmt w:val="bullet"/>
      <w:lvlText w:val=""/>
      <w:lvlJc w:val="left"/>
      <w:pPr>
        <w:ind w:left="720" w:hanging="360"/>
      </w:pPr>
      <w:rPr>
        <w:rFonts w:hint="default" w:ascii="Symbol" w:hAnsi="Symbol" w:eastAsia="Calibri" w:cs="Times New Roman"/>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23" w15:restartNumberingAfterBreak="0">
    <w:nsid w:val="49114D07"/>
    <w:multiLevelType w:val="multilevel"/>
    <w:tmpl w:val="8B34C202"/>
    <w:lvl w:ilvl="0">
      <w:start w:val="1"/>
      <w:numFmt w:val="decimal"/>
      <w:lvlText w:val="%1."/>
      <w:lvlJc w:val="left"/>
      <w:pPr>
        <w:tabs>
          <w:tab w:val="num" w:pos="360"/>
        </w:tabs>
        <w:ind w:left="360" w:hanging="360"/>
      </w:pPr>
      <w:rPr>
        <w:rFonts w:hint="default"/>
        <w:color w:val="auto"/>
        <w:sz w:val="20"/>
        <w:szCs w:val="20"/>
      </w:rPr>
    </w:lvl>
    <w:lvl w:ilvl="1">
      <w:start w:val="1"/>
      <w:numFmt w:val="lowerLetter"/>
      <w:lvlText w:val="%2."/>
      <w:lvlJc w:val="left"/>
      <w:pPr>
        <w:tabs>
          <w:tab w:val="num" w:pos="720"/>
        </w:tabs>
        <w:ind w:left="720" w:hanging="360"/>
      </w:pPr>
      <w:rPr>
        <w:rFonts w:hint="default"/>
        <w:color w:val="auto"/>
      </w:rPr>
    </w:lvl>
    <w:lvl w:ilvl="2">
      <w:start w:val="1"/>
      <w:numFmt w:val="bullet"/>
      <w:lvlText w:val="►"/>
      <w:lvlJc w:val="left"/>
      <w:pPr>
        <w:tabs>
          <w:tab w:val="num" w:pos="1080"/>
        </w:tabs>
        <w:ind w:left="1080" w:hanging="360"/>
      </w:pPr>
      <w:rPr>
        <w:rFonts w:hint="default" w:ascii="Arial" w:hAnsi="Arial"/>
        <w:color w:val="FFD200"/>
        <w:sz w:val="20"/>
      </w:rPr>
    </w:lvl>
    <w:lvl w:ilvl="3">
      <w:start w:val="1"/>
      <w:numFmt w:val="bullet"/>
      <w:lvlText w:val="–"/>
      <w:lvlJc w:val="left"/>
      <w:pPr>
        <w:tabs>
          <w:tab w:val="num" w:pos="1440"/>
        </w:tabs>
        <w:ind w:left="1440" w:hanging="360"/>
      </w:pPr>
      <w:rPr>
        <w:rFonts w:hint="default" w:ascii="Times New Roman" w:hAnsi="Times New Roman" w:cs="Times New Roman"/>
        <w:color w:val="FFD200"/>
      </w:rPr>
    </w:lvl>
    <w:lvl w:ilvl="4">
      <w:start w:val="1"/>
      <w:numFmt w:val="bullet"/>
      <w:lvlRestart w:val="0"/>
      <w:lvlText w:val="►"/>
      <w:lvlJc w:val="left"/>
      <w:pPr>
        <w:tabs>
          <w:tab w:val="num" w:pos="1800"/>
        </w:tabs>
        <w:ind w:left="1800" w:hanging="360"/>
      </w:pPr>
      <w:rPr>
        <w:rFonts w:hint="default" w:ascii="Arial" w:hAnsi="Arial"/>
        <w:color w:val="FFD200"/>
      </w:rPr>
    </w:lvl>
    <w:lvl w:ilvl="5">
      <w:start w:val="1"/>
      <w:numFmt w:val="bullet"/>
      <w:lvlText w:val="–"/>
      <w:lvlJc w:val="left"/>
      <w:pPr>
        <w:tabs>
          <w:tab w:val="num" w:pos="2160"/>
        </w:tabs>
        <w:ind w:left="2160" w:hanging="360"/>
      </w:pPr>
      <w:rPr>
        <w:rFonts w:hint="default" w:ascii="Times New Roman" w:hAnsi="Times New Roman" w:cs="Times New Roman"/>
        <w:color w:val="FFD200"/>
      </w:rPr>
    </w:lvl>
    <w:lvl w:ilvl="6">
      <w:start w:val="1"/>
      <w:numFmt w:val="bullet"/>
      <w:lvlText w:val=""/>
      <w:lvlJc w:val="left"/>
      <w:pPr>
        <w:tabs>
          <w:tab w:val="num" w:pos="2520"/>
        </w:tabs>
        <w:ind w:left="2520" w:hanging="360"/>
      </w:pPr>
      <w:rPr>
        <w:rFonts w:hint="default" w:ascii="Wingdings" w:hAnsi="Wingdings"/>
      </w:rPr>
    </w:lvl>
    <w:lvl w:ilvl="7">
      <w:start w:val="1"/>
      <w:numFmt w:val="bullet"/>
      <w:lvlText w:val=""/>
      <w:lvlJc w:val="left"/>
      <w:pPr>
        <w:tabs>
          <w:tab w:val="num" w:pos="2880"/>
        </w:tabs>
        <w:ind w:left="2880" w:hanging="360"/>
      </w:pPr>
      <w:rPr>
        <w:rFonts w:hint="default" w:ascii="Symbol" w:hAnsi="Symbol"/>
      </w:rPr>
    </w:lvl>
    <w:lvl w:ilvl="8">
      <w:start w:val="1"/>
      <w:numFmt w:val="bullet"/>
      <w:lvlText w:val=""/>
      <w:lvlJc w:val="left"/>
      <w:pPr>
        <w:tabs>
          <w:tab w:val="num" w:pos="3240"/>
        </w:tabs>
        <w:ind w:left="3240" w:hanging="360"/>
      </w:pPr>
      <w:rPr>
        <w:rFonts w:hint="default" w:ascii="Symbol" w:hAnsi="Symbol"/>
      </w:rPr>
    </w:lvl>
  </w:abstractNum>
  <w:abstractNum w:abstractNumId="24" w15:restartNumberingAfterBreak="0">
    <w:nsid w:val="4A5447DE"/>
    <w:multiLevelType w:val="multilevel"/>
    <w:tmpl w:val="ACC8165E"/>
    <w:lvl w:ilvl="0">
      <w:start w:val="1"/>
      <w:numFmt w:val="decimal"/>
      <w:lvlText w:val="%1."/>
      <w:lvlJc w:val="left"/>
      <w:pPr>
        <w:tabs>
          <w:tab w:val="num" w:pos="360"/>
        </w:tabs>
        <w:ind w:left="360" w:hanging="360"/>
      </w:pPr>
      <w:rPr>
        <w:rFonts w:hint="default"/>
        <w:color w:val="auto"/>
        <w:sz w:val="20"/>
        <w:szCs w:val="20"/>
      </w:rPr>
    </w:lvl>
    <w:lvl w:ilvl="1">
      <w:start w:val="1"/>
      <w:numFmt w:val="bullet"/>
      <w:lvlText w:val="–"/>
      <w:lvlJc w:val="left"/>
      <w:pPr>
        <w:tabs>
          <w:tab w:val="num" w:pos="720"/>
        </w:tabs>
        <w:ind w:left="720" w:hanging="360"/>
      </w:pPr>
      <w:rPr>
        <w:rFonts w:hint="default" w:ascii="Times New Roman" w:hAnsi="Times New Roman" w:cs="Times New Roman"/>
        <w:color w:val="FFD200"/>
      </w:rPr>
    </w:lvl>
    <w:lvl w:ilvl="2">
      <w:start w:val="1"/>
      <w:numFmt w:val="bullet"/>
      <w:lvlText w:val="►"/>
      <w:lvlJc w:val="left"/>
      <w:pPr>
        <w:tabs>
          <w:tab w:val="num" w:pos="1080"/>
        </w:tabs>
        <w:ind w:left="1080" w:hanging="360"/>
      </w:pPr>
      <w:rPr>
        <w:rFonts w:hint="default" w:ascii="Arial" w:hAnsi="Arial"/>
        <w:color w:val="FFD200"/>
        <w:sz w:val="20"/>
      </w:rPr>
    </w:lvl>
    <w:lvl w:ilvl="3">
      <w:start w:val="1"/>
      <w:numFmt w:val="bullet"/>
      <w:lvlText w:val="–"/>
      <w:lvlJc w:val="left"/>
      <w:pPr>
        <w:tabs>
          <w:tab w:val="num" w:pos="1440"/>
        </w:tabs>
        <w:ind w:left="1440" w:hanging="360"/>
      </w:pPr>
      <w:rPr>
        <w:rFonts w:hint="default" w:ascii="Times New Roman" w:hAnsi="Times New Roman" w:cs="Times New Roman"/>
        <w:color w:val="FFD200"/>
      </w:rPr>
    </w:lvl>
    <w:lvl w:ilvl="4">
      <w:start w:val="1"/>
      <w:numFmt w:val="bullet"/>
      <w:lvlRestart w:val="0"/>
      <w:lvlText w:val="►"/>
      <w:lvlJc w:val="left"/>
      <w:pPr>
        <w:tabs>
          <w:tab w:val="num" w:pos="1800"/>
        </w:tabs>
        <w:ind w:left="1800" w:hanging="360"/>
      </w:pPr>
      <w:rPr>
        <w:rFonts w:hint="default" w:ascii="Arial" w:hAnsi="Arial"/>
        <w:color w:val="FFD200"/>
      </w:rPr>
    </w:lvl>
    <w:lvl w:ilvl="5">
      <w:start w:val="1"/>
      <w:numFmt w:val="bullet"/>
      <w:lvlText w:val="–"/>
      <w:lvlJc w:val="left"/>
      <w:pPr>
        <w:tabs>
          <w:tab w:val="num" w:pos="2160"/>
        </w:tabs>
        <w:ind w:left="2160" w:hanging="360"/>
      </w:pPr>
      <w:rPr>
        <w:rFonts w:hint="default" w:ascii="Times New Roman" w:hAnsi="Times New Roman" w:cs="Times New Roman"/>
        <w:color w:val="FFD200"/>
      </w:rPr>
    </w:lvl>
    <w:lvl w:ilvl="6">
      <w:start w:val="1"/>
      <w:numFmt w:val="bullet"/>
      <w:lvlText w:val=""/>
      <w:lvlJc w:val="left"/>
      <w:pPr>
        <w:tabs>
          <w:tab w:val="num" w:pos="2520"/>
        </w:tabs>
        <w:ind w:left="2520" w:hanging="360"/>
      </w:pPr>
      <w:rPr>
        <w:rFonts w:hint="default" w:ascii="Wingdings" w:hAnsi="Wingdings"/>
      </w:rPr>
    </w:lvl>
    <w:lvl w:ilvl="7">
      <w:start w:val="1"/>
      <w:numFmt w:val="bullet"/>
      <w:lvlText w:val=""/>
      <w:lvlJc w:val="left"/>
      <w:pPr>
        <w:tabs>
          <w:tab w:val="num" w:pos="2880"/>
        </w:tabs>
        <w:ind w:left="2880" w:hanging="360"/>
      </w:pPr>
      <w:rPr>
        <w:rFonts w:hint="default" w:ascii="Symbol" w:hAnsi="Symbol"/>
      </w:rPr>
    </w:lvl>
    <w:lvl w:ilvl="8">
      <w:start w:val="1"/>
      <w:numFmt w:val="bullet"/>
      <w:lvlText w:val=""/>
      <w:lvlJc w:val="left"/>
      <w:pPr>
        <w:tabs>
          <w:tab w:val="num" w:pos="3240"/>
        </w:tabs>
        <w:ind w:left="3240" w:hanging="360"/>
      </w:pPr>
      <w:rPr>
        <w:rFonts w:hint="default" w:ascii="Symbol" w:hAnsi="Symbol"/>
      </w:rPr>
    </w:lvl>
  </w:abstractNum>
  <w:abstractNum w:abstractNumId="25" w15:restartNumberingAfterBreak="0">
    <w:nsid w:val="4CD559E6"/>
    <w:multiLevelType w:val="multilevel"/>
    <w:tmpl w:val="742C2F3E"/>
    <w:lvl w:ilvl="0">
      <w:start w:val="1"/>
      <w:numFmt w:val="bullet"/>
      <w:lvlText w:val="►"/>
      <w:lvlJc w:val="left"/>
      <w:pPr>
        <w:tabs>
          <w:tab w:val="num" w:pos="360"/>
        </w:tabs>
        <w:ind w:left="360" w:hanging="360"/>
      </w:pPr>
      <w:rPr>
        <w:rFonts w:hint="default" w:ascii="Arial" w:hAnsi="Arial"/>
        <w:color w:val="FFD200"/>
        <w:sz w:val="20"/>
        <w:szCs w:val="20"/>
      </w:rPr>
    </w:lvl>
    <w:lvl w:ilvl="1">
      <w:start w:val="1"/>
      <w:numFmt w:val="bullet"/>
      <w:lvlText w:val="–"/>
      <w:lvlJc w:val="left"/>
      <w:pPr>
        <w:tabs>
          <w:tab w:val="num" w:pos="720"/>
        </w:tabs>
        <w:ind w:left="720" w:hanging="360"/>
      </w:pPr>
      <w:rPr>
        <w:rFonts w:hint="default" w:ascii="Times New Roman" w:hAnsi="Times New Roman" w:cs="Times New Roman"/>
        <w:color w:val="FFD200"/>
      </w:rPr>
    </w:lvl>
    <w:lvl w:ilvl="2">
      <w:start w:val="1"/>
      <w:numFmt w:val="bullet"/>
      <w:lvlText w:val="►"/>
      <w:lvlJc w:val="left"/>
      <w:pPr>
        <w:tabs>
          <w:tab w:val="num" w:pos="1080"/>
        </w:tabs>
        <w:ind w:left="1080" w:hanging="360"/>
      </w:pPr>
      <w:rPr>
        <w:rFonts w:hint="default" w:ascii="Arial" w:hAnsi="Arial"/>
        <w:color w:val="FFD200"/>
        <w:sz w:val="20"/>
      </w:rPr>
    </w:lvl>
    <w:lvl w:ilvl="3">
      <w:start w:val="1"/>
      <w:numFmt w:val="bullet"/>
      <w:lvlText w:val="–"/>
      <w:lvlJc w:val="left"/>
      <w:pPr>
        <w:tabs>
          <w:tab w:val="num" w:pos="1440"/>
        </w:tabs>
        <w:ind w:left="1440" w:hanging="360"/>
      </w:pPr>
      <w:rPr>
        <w:rFonts w:hint="default" w:ascii="Times New Roman" w:hAnsi="Times New Roman" w:cs="Times New Roman"/>
        <w:color w:val="FFD200"/>
      </w:rPr>
    </w:lvl>
    <w:lvl w:ilvl="4">
      <w:start w:val="1"/>
      <w:numFmt w:val="bullet"/>
      <w:lvlRestart w:val="0"/>
      <w:lvlText w:val="►"/>
      <w:lvlJc w:val="left"/>
      <w:pPr>
        <w:tabs>
          <w:tab w:val="num" w:pos="1800"/>
        </w:tabs>
        <w:ind w:left="1800" w:hanging="360"/>
      </w:pPr>
      <w:rPr>
        <w:rFonts w:hint="default" w:ascii="Arial" w:hAnsi="Arial"/>
        <w:color w:val="FFD200"/>
      </w:rPr>
    </w:lvl>
    <w:lvl w:ilvl="5">
      <w:start w:val="1"/>
      <w:numFmt w:val="bullet"/>
      <w:lvlText w:val="–"/>
      <w:lvlJc w:val="left"/>
      <w:pPr>
        <w:tabs>
          <w:tab w:val="num" w:pos="2160"/>
        </w:tabs>
        <w:ind w:left="2160" w:hanging="360"/>
      </w:pPr>
      <w:rPr>
        <w:rFonts w:hint="default" w:ascii="Times New Roman" w:hAnsi="Times New Roman" w:cs="Times New Roman"/>
        <w:color w:val="FFD200"/>
      </w:rPr>
    </w:lvl>
    <w:lvl w:ilvl="6">
      <w:start w:val="1"/>
      <w:numFmt w:val="bullet"/>
      <w:lvlText w:val=""/>
      <w:lvlJc w:val="left"/>
      <w:pPr>
        <w:tabs>
          <w:tab w:val="num" w:pos="2520"/>
        </w:tabs>
        <w:ind w:left="2520" w:hanging="360"/>
      </w:pPr>
      <w:rPr>
        <w:rFonts w:hint="default" w:ascii="Wingdings" w:hAnsi="Wingdings"/>
      </w:rPr>
    </w:lvl>
    <w:lvl w:ilvl="7">
      <w:start w:val="1"/>
      <w:numFmt w:val="bullet"/>
      <w:lvlText w:val=""/>
      <w:lvlJc w:val="left"/>
      <w:pPr>
        <w:tabs>
          <w:tab w:val="num" w:pos="2880"/>
        </w:tabs>
        <w:ind w:left="2880" w:hanging="360"/>
      </w:pPr>
      <w:rPr>
        <w:rFonts w:hint="default" w:ascii="Symbol" w:hAnsi="Symbol"/>
      </w:rPr>
    </w:lvl>
    <w:lvl w:ilvl="8">
      <w:start w:val="1"/>
      <w:numFmt w:val="bullet"/>
      <w:lvlText w:val=""/>
      <w:lvlJc w:val="left"/>
      <w:pPr>
        <w:tabs>
          <w:tab w:val="num" w:pos="3240"/>
        </w:tabs>
        <w:ind w:left="3240" w:hanging="360"/>
      </w:pPr>
      <w:rPr>
        <w:rFonts w:hint="default" w:ascii="Symbol" w:hAnsi="Symbol"/>
      </w:rPr>
    </w:lvl>
  </w:abstractNum>
  <w:abstractNum w:abstractNumId="26" w15:restartNumberingAfterBreak="0">
    <w:nsid w:val="4D1E4D1E"/>
    <w:multiLevelType w:val="multilevel"/>
    <w:tmpl w:val="742C2F3E"/>
    <w:lvl w:ilvl="0">
      <w:start w:val="1"/>
      <w:numFmt w:val="bullet"/>
      <w:lvlText w:val="►"/>
      <w:lvlJc w:val="left"/>
      <w:pPr>
        <w:tabs>
          <w:tab w:val="num" w:pos="360"/>
        </w:tabs>
        <w:ind w:left="360" w:hanging="360"/>
      </w:pPr>
      <w:rPr>
        <w:rFonts w:hint="default" w:ascii="Arial" w:hAnsi="Arial"/>
        <w:color w:val="FFD200"/>
        <w:sz w:val="20"/>
        <w:szCs w:val="20"/>
      </w:rPr>
    </w:lvl>
    <w:lvl w:ilvl="1">
      <w:start w:val="1"/>
      <w:numFmt w:val="bullet"/>
      <w:lvlText w:val="–"/>
      <w:lvlJc w:val="left"/>
      <w:pPr>
        <w:tabs>
          <w:tab w:val="num" w:pos="720"/>
        </w:tabs>
        <w:ind w:left="720" w:hanging="360"/>
      </w:pPr>
      <w:rPr>
        <w:rFonts w:hint="default" w:ascii="Times New Roman" w:hAnsi="Times New Roman" w:cs="Times New Roman"/>
        <w:color w:val="FFD200"/>
      </w:rPr>
    </w:lvl>
    <w:lvl w:ilvl="2">
      <w:start w:val="1"/>
      <w:numFmt w:val="bullet"/>
      <w:lvlText w:val="►"/>
      <w:lvlJc w:val="left"/>
      <w:pPr>
        <w:tabs>
          <w:tab w:val="num" w:pos="1080"/>
        </w:tabs>
        <w:ind w:left="1080" w:hanging="360"/>
      </w:pPr>
      <w:rPr>
        <w:rFonts w:hint="default" w:ascii="Arial" w:hAnsi="Arial"/>
        <w:color w:val="FFD200"/>
        <w:sz w:val="20"/>
      </w:rPr>
    </w:lvl>
    <w:lvl w:ilvl="3">
      <w:start w:val="1"/>
      <w:numFmt w:val="bullet"/>
      <w:lvlText w:val="–"/>
      <w:lvlJc w:val="left"/>
      <w:pPr>
        <w:tabs>
          <w:tab w:val="num" w:pos="1440"/>
        </w:tabs>
        <w:ind w:left="1440" w:hanging="360"/>
      </w:pPr>
      <w:rPr>
        <w:rFonts w:hint="default" w:ascii="Times New Roman" w:hAnsi="Times New Roman" w:cs="Times New Roman"/>
        <w:color w:val="FFD200"/>
      </w:rPr>
    </w:lvl>
    <w:lvl w:ilvl="4">
      <w:start w:val="1"/>
      <w:numFmt w:val="bullet"/>
      <w:lvlRestart w:val="0"/>
      <w:lvlText w:val="►"/>
      <w:lvlJc w:val="left"/>
      <w:pPr>
        <w:tabs>
          <w:tab w:val="num" w:pos="1800"/>
        </w:tabs>
        <w:ind w:left="1800" w:hanging="360"/>
      </w:pPr>
      <w:rPr>
        <w:rFonts w:hint="default" w:ascii="Arial" w:hAnsi="Arial"/>
        <w:color w:val="FFD200"/>
      </w:rPr>
    </w:lvl>
    <w:lvl w:ilvl="5">
      <w:start w:val="1"/>
      <w:numFmt w:val="bullet"/>
      <w:lvlText w:val="–"/>
      <w:lvlJc w:val="left"/>
      <w:pPr>
        <w:tabs>
          <w:tab w:val="num" w:pos="2160"/>
        </w:tabs>
        <w:ind w:left="2160" w:hanging="360"/>
      </w:pPr>
      <w:rPr>
        <w:rFonts w:hint="default" w:ascii="Times New Roman" w:hAnsi="Times New Roman" w:cs="Times New Roman"/>
        <w:color w:val="FFD200"/>
      </w:rPr>
    </w:lvl>
    <w:lvl w:ilvl="6">
      <w:start w:val="1"/>
      <w:numFmt w:val="bullet"/>
      <w:lvlText w:val=""/>
      <w:lvlJc w:val="left"/>
      <w:pPr>
        <w:tabs>
          <w:tab w:val="num" w:pos="2520"/>
        </w:tabs>
        <w:ind w:left="2520" w:hanging="360"/>
      </w:pPr>
      <w:rPr>
        <w:rFonts w:hint="default" w:ascii="Wingdings" w:hAnsi="Wingdings"/>
      </w:rPr>
    </w:lvl>
    <w:lvl w:ilvl="7">
      <w:start w:val="1"/>
      <w:numFmt w:val="bullet"/>
      <w:lvlText w:val=""/>
      <w:lvlJc w:val="left"/>
      <w:pPr>
        <w:tabs>
          <w:tab w:val="num" w:pos="2880"/>
        </w:tabs>
        <w:ind w:left="2880" w:hanging="360"/>
      </w:pPr>
      <w:rPr>
        <w:rFonts w:hint="default" w:ascii="Symbol" w:hAnsi="Symbol"/>
      </w:rPr>
    </w:lvl>
    <w:lvl w:ilvl="8">
      <w:start w:val="1"/>
      <w:numFmt w:val="bullet"/>
      <w:lvlText w:val=""/>
      <w:lvlJc w:val="left"/>
      <w:pPr>
        <w:tabs>
          <w:tab w:val="num" w:pos="3240"/>
        </w:tabs>
        <w:ind w:left="3240" w:hanging="360"/>
      </w:pPr>
      <w:rPr>
        <w:rFonts w:hint="default" w:ascii="Symbol" w:hAnsi="Symbol"/>
      </w:rPr>
    </w:lvl>
  </w:abstractNum>
  <w:abstractNum w:abstractNumId="27" w15:restartNumberingAfterBreak="0">
    <w:nsid w:val="5436514F"/>
    <w:multiLevelType w:val="multilevel"/>
    <w:tmpl w:val="742C2F3E"/>
    <w:lvl w:ilvl="0">
      <w:start w:val="1"/>
      <w:numFmt w:val="bullet"/>
      <w:lvlText w:val="►"/>
      <w:lvlJc w:val="left"/>
      <w:pPr>
        <w:tabs>
          <w:tab w:val="num" w:pos="360"/>
        </w:tabs>
        <w:ind w:left="360" w:hanging="360"/>
      </w:pPr>
      <w:rPr>
        <w:rFonts w:hint="default" w:ascii="Arial" w:hAnsi="Arial"/>
        <w:color w:val="FFD200"/>
        <w:sz w:val="20"/>
        <w:szCs w:val="20"/>
      </w:rPr>
    </w:lvl>
    <w:lvl w:ilvl="1">
      <w:start w:val="1"/>
      <w:numFmt w:val="bullet"/>
      <w:lvlText w:val="–"/>
      <w:lvlJc w:val="left"/>
      <w:pPr>
        <w:tabs>
          <w:tab w:val="num" w:pos="720"/>
        </w:tabs>
        <w:ind w:left="720" w:hanging="360"/>
      </w:pPr>
      <w:rPr>
        <w:rFonts w:hint="default" w:ascii="Times New Roman" w:hAnsi="Times New Roman" w:cs="Times New Roman"/>
        <w:color w:val="FFD200"/>
      </w:rPr>
    </w:lvl>
    <w:lvl w:ilvl="2">
      <w:start w:val="1"/>
      <w:numFmt w:val="bullet"/>
      <w:lvlText w:val="►"/>
      <w:lvlJc w:val="left"/>
      <w:pPr>
        <w:tabs>
          <w:tab w:val="num" w:pos="1080"/>
        </w:tabs>
        <w:ind w:left="1080" w:hanging="360"/>
      </w:pPr>
      <w:rPr>
        <w:rFonts w:hint="default" w:ascii="Arial" w:hAnsi="Arial"/>
        <w:color w:val="FFD200"/>
        <w:sz w:val="20"/>
      </w:rPr>
    </w:lvl>
    <w:lvl w:ilvl="3">
      <w:start w:val="1"/>
      <w:numFmt w:val="bullet"/>
      <w:lvlText w:val="–"/>
      <w:lvlJc w:val="left"/>
      <w:pPr>
        <w:tabs>
          <w:tab w:val="num" w:pos="1440"/>
        </w:tabs>
        <w:ind w:left="1440" w:hanging="360"/>
      </w:pPr>
      <w:rPr>
        <w:rFonts w:hint="default" w:ascii="Times New Roman" w:hAnsi="Times New Roman" w:cs="Times New Roman"/>
        <w:color w:val="FFD200"/>
      </w:rPr>
    </w:lvl>
    <w:lvl w:ilvl="4">
      <w:start w:val="1"/>
      <w:numFmt w:val="bullet"/>
      <w:lvlRestart w:val="0"/>
      <w:lvlText w:val="►"/>
      <w:lvlJc w:val="left"/>
      <w:pPr>
        <w:tabs>
          <w:tab w:val="num" w:pos="1800"/>
        </w:tabs>
        <w:ind w:left="1800" w:hanging="360"/>
      </w:pPr>
      <w:rPr>
        <w:rFonts w:hint="default" w:ascii="Arial" w:hAnsi="Arial"/>
        <w:color w:val="FFD200"/>
      </w:rPr>
    </w:lvl>
    <w:lvl w:ilvl="5">
      <w:start w:val="1"/>
      <w:numFmt w:val="bullet"/>
      <w:lvlText w:val="–"/>
      <w:lvlJc w:val="left"/>
      <w:pPr>
        <w:tabs>
          <w:tab w:val="num" w:pos="2160"/>
        </w:tabs>
        <w:ind w:left="2160" w:hanging="360"/>
      </w:pPr>
      <w:rPr>
        <w:rFonts w:hint="default" w:ascii="Times New Roman" w:hAnsi="Times New Roman" w:cs="Times New Roman"/>
        <w:color w:val="FFD200"/>
      </w:rPr>
    </w:lvl>
    <w:lvl w:ilvl="6">
      <w:start w:val="1"/>
      <w:numFmt w:val="bullet"/>
      <w:lvlText w:val=""/>
      <w:lvlJc w:val="left"/>
      <w:pPr>
        <w:tabs>
          <w:tab w:val="num" w:pos="2520"/>
        </w:tabs>
        <w:ind w:left="2520" w:hanging="360"/>
      </w:pPr>
      <w:rPr>
        <w:rFonts w:hint="default" w:ascii="Wingdings" w:hAnsi="Wingdings"/>
      </w:rPr>
    </w:lvl>
    <w:lvl w:ilvl="7">
      <w:start w:val="1"/>
      <w:numFmt w:val="bullet"/>
      <w:lvlText w:val=""/>
      <w:lvlJc w:val="left"/>
      <w:pPr>
        <w:tabs>
          <w:tab w:val="num" w:pos="2880"/>
        </w:tabs>
        <w:ind w:left="2880" w:hanging="360"/>
      </w:pPr>
      <w:rPr>
        <w:rFonts w:hint="default" w:ascii="Symbol" w:hAnsi="Symbol"/>
      </w:rPr>
    </w:lvl>
    <w:lvl w:ilvl="8">
      <w:start w:val="1"/>
      <w:numFmt w:val="bullet"/>
      <w:lvlText w:val=""/>
      <w:lvlJc w:val="left"/>
      <w:pPr>
        <w:tabs>
          <w:tab w:val="num" w:pos="3240"/>
        </w:tabs>
        <w:ind w:left="3240" w:hanging="360"/>
      </w:pPr>
      <w:rPr>
        <w:rFonts w:hint="default" w:ascii="Symbol" w:hAnsi="Symbol"/>
      </w:rPr>
    </w:lvl>
  </w:abstractNum>
  <w:abstractNum w:abstractNumId="28" w15:restartNumberingAfterBreak="0">
    <w:nsid w:val="5A803643"/>
    <w:multiLevelType w:val="multilevel"/>
    <w:tmpl w:val="ACC8165E"/>
    <w:lvl w:ilvl="0">
      <w:start w:val="1"/>
      <w:numFmt w:val="decimal"/>
      <w:lvlText w:val="%1."/>
      <w:lvlJc w:val="left"/>
      <w:pPr>
        <w:tabs>
          <w:tab w:val="num" w:pos="360"/>
        </w:tabs>
        <w:ind w:left="360" w:hanging="360"/>
      </w:pPr>
      <w:rPr>
        <w:rFonts w:hint="default"/>
        <w:color w:val="auto"/>
        <w:sz w:val="20"/>
        <w:szCs w:val="20"/>
      </w:rPr>
    </w:lvl>
    <w:lvl w:ilvl="1">
      <w:start w:val="1"/>
      <w:numFmt w:val="bullet"/>
      <w:lvlText w:val="–"/>
      <w:lvlJc w:val="left"/>
      <w:pPr>
        <w:tabs>
          <w:tab w:val="num" w:pos="720"/>
        </w:tabs>
        <w:ind w:left="720" w:hanging="360"/>
      </w:pPr>
      <w:rPr>
        <w:rFonts w:hint="default" w:ascii="Times New Roman" w:hAnsi="Times New Roman" w:cs="Times New Roman"/>
        <w:color w:val="FFD200"/>
      </w:rPr>
    </w:lvl>
    <w:lvl w:ilvl="2">
      <w:start w:val="1"/>
      <w:numFmt w:val="bullet"/>
      <w:lvlText w:val="►"/>
      <w:lvlJc w:val="left"/>
      <w:pPr>
        <w:tabs>
          <w:tab w:val="num" w:pos="1080"/>
        </w:tabs>
        <w:ind w:left="1080" w:hanging="360"/>
      </w:pPr>
      <w:rPr>
        <w:rFonts w:hint="default" w:ascii="Arial" w:hAnsi="Arial"/>
        <w:color w:val="FFD200"/>
        <w:sz w:val="20"/>
      </w:rPr>
    </w:lvl>
    <w:lvl w:ilvl="3">
      <w:start w:val="1"/>
      <w:numFmt w:val="bullet"/>
      <w:lvlText w:val="–"/>
      <w:lvlJc w:val="left"/>
      <w:pPr>
        <w:tabs>
          <w:tab w:val="num" w:pos="1440"/>
        </w:tabs>
        <w:ind w:left="1440" w:hanging="360"/>
      </w:pPr>
      <w:rPr>
        <w:rFonts w:hint="default" w:ascii="Times New Roman" w:hAnsi="Times New Roman" w:cs="Times New Roman"/>
        <w:color w:val="FFD200"/>
      </w:rPr>
    </w:lvl>
    <w:lvl w:ilvl="4">
      <w:start w:val="1"/>
      <w:numFmt w:val="bullet"/>
      <w:lvlRestart w:val="0"/>
      <w:lvlText w:val="►"/>
      <w:lvlJc w:val="left"/>
      <w:pPr>
        <w:tabs>
          <w:tab w:val="num" w:pos="1800"/>
        </w:tabs>
        <w:ind w:left="1800" w:hanging="360"/>
      </w:pPr>
      <w:rPr>
        <w:rFonts w:hint="default" w:ascii="Arial" w:hAnsi="Arial"/>
        <w:color w:val="FFD200"/>
      </w:rPr>
    </w:lvl>
    <w:lvl w:ilvl="5">
      <w:start w:val="1"/>
      <w:numFmt w:val="bullet"/>
      <w:lvlText w:val="–"/>
      <w:lvlJc w:val="left"/>
      <w:pPr>
        <w:tabs>
          <w:tab w:val="num" w:pos="2160"/>
        </w:tabs>
        <w:ind w:left="2160" w:hanging="360"/>
      </w:pPr>
      <w:rPr>
        <w:rFonts w:hint="default" w:ascii="Times New Roman" w:hAnsi="Times New Roman" w:cs="Times New Roman"/>
        <w:color w:val="FFD200"/>
      </w:rPr>
    </w:lvl>
    <w:lvl w:ilvl="6">
      <w:start w:val="1"/>
      <w:numFmt w:val="bullet"/>
      <w:lvlText w:val=""/>
      <w:lvlJc w:val="left"/>
      <w:pPr>
        <w:tabs>
          <w:tab w:val="num" w:pos="2520"/>
        </w:tabs>
        <w:ind w:left="2520" w:hanging="360"/>
      </w:pPr>
      <w:rPr>
        <w:rFonts w:hint="default" w:ascii="Wingdings" w:hAnsi="Wingdings"/>
      </w:rPr>
    </w:lvl>
    <w:lvl w:ilvl="7">
      <w:start w:val="1"/>
      <w:numFmt w:val="bullet"/>
      <w:lvlText w:val=""/>
      <w:lvlJc w:val="left"/>
      <w:pPr>
        <w:tabs>
          <w:tab w:val="num" w:pos="2880"/>
        </w:tabs>
        <w:ind w:left="2880" w:hanging="360"/>
      </w:pPr>
      <w:rPr>
        <w:rFonts w:hint="default" w:ascii="Symbol" w:hAnsi="Symbol"/>
      </w:rPr>
    </w:lvl>
    <w:lvl w:ilvl="8">
      <w:start w:val="1"/>
      <w:numFmt w:val="bullet"/>
      <w:lvlText w:val=""/>
      <w:lvlJc w:val="left"/>
      <w:pPr>
        <w:tabs>
          <w:tab w:val="num" w:pos="3240"/>
        </w:tabs>
        <w:ind w:left="3240" w:hanging="360"/>
      </w:pPr>
      <w:rPr>
        <w:rFonts w:hint="default" w:ascii="Symbol" w:hAnsi="Symbol"/>
      </w:rPr>
    </w:lvl>
  </w:abstractNum>
  <w:abstractNum w:abstractNumId="29" w15:restartNumberingAfterBreak="0">
    <w:nsid w:val="5B5935B9"/>
    <w:multiLevelType w:val="multilevel"/>
    <w:tmpl w:val="742C2F3E"/>
    <w:lvl w:ilvl="0">
      <w:start w:val="1"/>
      <w:numFmt w:val="bullet"/>
      <w:lvlText w:val="►"/>
      <w:lvlJc w:val="left"/>
      <w:pPr>
        <w:tabs>
          <w:tab w:val="num" w:pos="360"/>
        </w:tabs>
        <w:ind w:left="360" w:hanging="360"/>
      </w:pPr>
      <w:rPr>
        <w:rFonts w:hint="default" w:ascii="Arial" w:hAnsi="Arial"/>
        <w:color w:val="FFD200"/>
        <w:sz w:val="20"/>
        <w:szCs w:val="20"/>
      </w:rPr>
    </w:lvl>
    <w:lvl w:ilvl="1">
      <w:start w:val="1"/>
      <w:numFmt w:val="bullet"/>
      <w:lvlText w:val="–"/>
      <w:lvlJc w:val="left"/>
      <w:pPr>
        <w:tabs>
          <w:tab w:val="num" w:pos="720"/>
        </w:tabs>
        <w:ind w:left="720" w:hanging="360"/>
      </w:pPr>
      <w:rPr>
        <w:rFonts w:hint="default" w:ascii="Times New Roman" w:hAnsi="Times New Roman" w:cs="Times New Roman"/>
        <w:color w:val="FFD200"/>
      </w:rPr>
    </w:lvl>
    <w:lvl w:ilvl="2">
      <w:start w:val="1"/>
      <w:numFmt w:val="bullet"/>
      <w:lvlText w:val="►"/>
      <w:lvlJc w:val="left"/>
      <w:pPr>
        <w:tabs>
          <w:tab w:val="num" w:pos="1080"/>
        </w:tabs>
        <w:ind w:left="1080" w:hanging="360"/>
      </w:pPr>
      <w:rPr>
        <w:rFonts w:hint="default" w:ascii="Arial" w:hAnsi="Arial"/>
        <w:color w:val="FFD200"/>
        <w:sz w:val="20"/>
      </w:rPr>
    </w:lvl>
    <w:lvl w:ilvl="3">
      <w:start w:val="1"/>
      <w:numFmt w:val="bullet"/>
      <w:lvlText w:val="–"/>
      <w:lvlJc w:val="left"/>
      <w:pPr>
        <w:tabs>
          <w:tab w:val="num" w:pos="1440"/>
        </w:tabs>
        <w:ind w:left="1440" w:hanging="360"/>
      </w:pPr>
      <w:rPr>
        <w:rFonts w:hint="default" w:ascii="Times New Roman" w:hAnsi="Times New Roman" w:cs="Times New Roman"/>
        <w:color w:val="FFD200"/>
      </w:rPr>
    </w:lvl>
    <w:lvl w:ilvl="4">
      <w:start w:val="1"/>
      <w:numFmt w:val="bullet"/>
      <w:lvlRestart w:val="0"/>
      <w:lvlText w:val="►"/>
      <w:lvlJc w:val="left"/>
      <w:pPr>
        <w:tabs>
          <w:tab w:val="num" w:pos="1800"/>
        </w:tabs>
        <w:ind w:left="1800" w:hanging="360"/>
      </w:pPr>
      <w:rPr>
        <w:rFonts w:hint="default" w:ascii="Arial" w:hAnsi="Arial"/>
        <w:color w:val="FFD200"/>
      </w:rPr>
    </w:lvl>
    <w:lvl w:ilvl="5">
      <w:start w:val="1"/>
      <w:numFmt w:val="bullet"/>
      <w:lvlText w:val="–"/>
      <w:lvlJc w:val="left"/>
      <w:pPr>
        <w:tabs>
          <w:tab w:val="num" w:pos="2160"/>
        </w:tabs>
        <w:ind w:left="2160" w:hanging="360"/>
      </w:pPr>
      <w:rPr>
        <w:rFonts w:hint="default" w:ascii="Times New Roman" w:hAnsi="Times New Roman" w:cs="Times New Roman"/>
        <w:color w:val="FFD200"/>
      </w:rPr>
    </w:lvl>
    <w:lvl w:ilvl="6">
      <w:start w:val="1"/>
      <w:numFmt w:val="bullet"/>
      <w:lvlText w:val=""/>
      <w:lvlJc w:val="left"/>
      <w:pPr>
        <w:tabs>
          <w:tab w:val="num" w:pos="2520"/>
        </w:tabs>
        <w:ind w:left="2520" w:hanging="360"/>
      </w:pPr>
      <w:rPr>
        <w:rFonts w:hint="default" w:ascii="Wingdings" w:hAnsi="Wingdings"/>
      </w:rPr>
    </w:lvl>
    <w:lvl w:ilvl="7">
      <w:start w:val="1"/>
      <w:numFmt w:val="bullet"/>
      <w:lvlText w:val=""/>
      <w:lvlJc w:val="left"/>
      <w:pPr>
        <w:tabs>
          <w:tab w:val="num" w:pos="2880"/>
        </w:tabs>
        <w:ind w:left="2880" w:hanging="360"/>
      </w:pPr>
      <w:rPr>
        <w:rFonts w:hint="default" w:ascii="Symbol" w:hAnsi="Symbol"/>
      </w:rPr>
    </w:lvl>
    <w:lvl w:ilvl="8">
      <w:start w:val="1"/>
      <w:numFmt w:val="bullet"/>
      <w:lvlText w:val=""/>
      <w:lvlJc w:val="left"/>
      <w:pPr>
        <w:tabs>
          <w:tab w:val="num" w:pos="3240"/>
        </w:tabs>
        <w:ind w:left="3240" w:hanging="360"/>
      </w:pPr>
      <w:rPr>
        <w:rFonts w:hint="default" w:ascii="Symbol" w:hAnsi="Symbol"/>
      </w:rPr>
    </w:lvl>
  </w:abstractNum>
  <w:abstractNum w:abstractNumId="30" w15:restartNumberingAfterBreak="0">
    <w:nsid w:val="5CC3758D"/>
    <w:multiLevelType w:val="multilevel"/>
    <w:tmpl w:val="742C2F3E"/>
    <w:lvl w:ilvl="0">
      <w:start w:val="1"/>
      <w:numFmt w:val="bullet"/>
      <w:lvlText w:val="►"/>
      <w:lvlJc w:val="left"/>
      <w:pPr>
        <w:tabs>
          <w:tab w:val="num" w:pos="360"/>
        </w:tabs>
        <w:ind w:left="360" w:hanging="360"/>
      </w:pPr>
      <w:rPr>
        <w:rFonts w:hint="default" w:ascii="Arial" w:hAnsi="Arial"/>
        <w:color w:val="FFD200"/>
        <w:sz w:val="20"/>
        <w:szCs w:val="20"/>
      </w:rPr>
    </w:lvl>
    <w:lvl w:ilvl="1">
      <w:start w:val="1"/>
      <w:numFmt w:val="bullet"/>
      <w:lvlText w:val="–"/>
      <w:lvlJc w:val="left"/>
      <w:pPr>
        <w:tabs>
          <w:tab w:val="num" w:pos="720"/>
        </w:tabs>
        <w:ind w:left="720" w:hanging="360"/>
      </w:pPr>
      <w:rPr>
        <w:rFonts w:hint="default" w:ascii="Times New Roman" w:hAnsi="Times New Roman" w:cs="Times New Roman"/>
        <w:color w:val="FFD200"/>
      </w:rPr>
    </w:lvl>
    <w:lvl w:ilvl="2">
      <w:start w:val="1"/>
      <w:numFmt w:val="bullet"/>
      <w:lvlText w:val="►"/>
      <w:lvlJc w:val="left"/>
      <w:pPr>
        <w:tabs>
          <w:tab w:val="num" w:pos="1080"/>
        </w:tabs>
        <w:ind w:left="1080" w:hanging="360"/>
      </w:pPr>
      <w:rPr>
        <w:rFonts w:hint="default" w:ascii="Arial" w:hAnsi="Arial"/>
        <w:color w:val="FFD200"/>
        <w:sz w:val="20"/>
      </w:rPr>
    </w:lvl>
    <w:lvl w:ilvl="3">
      <w:start w:val="1"/>
      <w:numFmt w:val="bullet"/>
      <w:lvlText w:val="–"/>
      <w:lvlJc w:val="left"/>
      <w:pPr>
        <w:tabs>
          <w:tab w:val="num" w:pos="1440"/>
        </w:tabs>
        <w:ind w:left="1440" w:hanging="360"/>
      </w:pPr>
      <w:rPr>
        <w:rFonts w:hint="default" w:ascii="Times New Roman" w:hAnsi="Times New Roman" w:cs="Times New Roman"/>
        <w:color w:val="FFD200"/>
      </w:rPr>
    </w:lvl>
    <w:lvl w:ilvl="4">
      <w:start w:val="1"/>
      <w:numFmt w:val="bullet"/>
      <w:lvlRestart w:val="0"/>
      <w:lvlText w:val="►"/>
      <w:lvlJc w:val="left"/>
      <w:pPr>
        <w:tabs>
          <w:tab w:val="num" w:pos="1800"/>
        </w:tabs>
        <w:ind w:left="1800" w:hanging="360"/>
      </w:pPr>
      <w:rPr>
        <w:rFonts w:hint="default" w:ascii="Arial" w:hAnsi="Arial"/>
        <w:color w:val="FFD200"/>
      </w:rPr>
    </w:lvl>
    <w:lvl w:ilvl="5">
      <w:start w:val="1"/>
      <w:numFmt w:val="bullet"/>
      <w:lvlText w:val="–"/>
      <w:lvlJc w:val="left"/>
      <w:pPr>
        <w:tabs>
          <w:tab w:val="num" w:pos="2160"/>
        </w:tabs>
        <w:ind w:left="2160" w:hanging="360"/>
      </w:pPr>
      <w:rPr>
        <w:rFonts w:hint="default" w:ascii="Times New Roman" w:hAnsi="Times New Roman" w:cs="Times New Roman"/>
        <w:color w:val="FFD200"/>
      </w:rPr>
    </w:lvl>
    <w:lvl w:ilvl="6">
      <w:start w:val="1"/>
      <w:numFmt w:val="bullet"/>
      <w:lvlText w:val=""/>
      <w:lvlJc w:val="left"/>
      <w:pPr>
        <w:tabs>
          <w:tab w:val="num" w:pos="2520"/>
        </w:tabs>
        <w:ind w:left="2520" w:hanging="360"/>
      </w:pPr>
      <w:rPr>
        <w:rFonts w:hint="default" w:ascii="Wingdings" w:hAnsi="Wingdings"/>
      </w:rPr>
    </w:lvl>
    <w:lvl w:ilvl="7">
      <w:start w:val="1"/>
      <w:numFmt w:val="bullet"/>
      <w:lvlText w:val=""/>
      <w:lvlJc w:val="left"/>
      <w:pPr>
        <w:tabs>
          <w:tab w:val="num" w:pos="2880"/>
        </w:tabs>
        <w:ind w:left="2880" w:hanging="360"/>
      </w:pPr>
      <w:rPr>
        <w:rFonts w:hint="default" w:ascii="Symbol" w:hAnsi="Symbol"/>
      </w:rPr>
    </w:lvl>
    <w:lvl w:ilvl="8">
      <w:start w:val="1"/>
      <w:numFmt w:val="bullet"/>
      <w:lvlText w:val=""/>
      <w:lvlJc w:val="left"/>
      <w:pPr>
        <w:tabs>
          <w:tab w:val="num" w:pos="3240"/>
        </w:tabs>
        <w:ind w:left="3240" w:hanging="360"/>
      </w:pPr>
      <w:rPr>
        <w:rFonts w:hint="default" w:ascii="Symbol" w:hAnsi="Symbol"/>
      </w:rPr>
    </w:lvl>
  </w:abstractNum>
  <w:abstractNum w:abstractNumId="31" w15:restartNumberingAfterBreak="0">
    <w:nsid w:val="5E484411"/>
    <w:multiLevelType w:val="hybridMultilevel"/>
    <w:tmpl w:val="BE1273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0113145"/>
    <w:multiLevelType w:val="multilevel"/>
    <w:tmpl w:val="742C2F3E"/>
    <w:lvl w:ilvl="0">
      <w:start w:val="1"/>
      <w:numFmt w:val="bullet"/>
      <w:lvlText w:val="►"/>
      <w:lvlJc w:val="left"/>
      <w:pPr>
        <w:tabs>
          <w:tab w:val="num" w:pos="360"/>
        </w:tabs>
        <w:ind w:left="360" w:hanging="360"/>
      </w:pPr>
      <w:rPr>
        <w:rFonts w:hint="default" w:ascii="Arial" w:hAnsi="Arial"/>
        <w:color w:val="FFD200"/>
        <w:sz w:val="20"/>
        <w:szCs w:val="20"/>
      </w:rPr>
    </w:lvl>
    <w:lvl w:ilvl="1">
      <w:start w:val="1"/>
      <w:numFmt w:val="bullet"/>
      <w:lvlText w:val="–"/>
      <w:lvlJc w:val="left"/>
      <w:pPr>
        <w:tabs>
          <w:tab w:val="num" w:pos="720"/>
        </w:tabs>
        <w:ind w:left="720" w:hanging="360"/>
      </w:pPr>
      <w:rPr>
        <w:rFonts w:hint="default" w:ascii="Times New Roman" w:hAnsi="Times New Roman" w:cs="Times New Roman"/>
        <w:color w:val="FFD200"/>
      </w:rPr>
    </w:lvl>
    <w:lvl w:ilvl="2">
      <w:start w:val="1"/>
      <w:numFmt w:val="bullet"/>
      <w:lvlText w:val="►"/>
      <w:lvlJc w:val="left"/>
      <w:pPr>
        <w:tabs>
          <w:tab w:val="num" w:pos="1080"/>
        </w:tabs>
        <w:ind w:left="1080" w:hanging="360"/>
      </w:pPr>
      <w:rPr>
        <w:rFonts w:hint="default" w:ascii="Arial" w:hAnsi="Arial"/>
        <w:color w:val="FFD200"/>
        <w:sz w:val="20"/>
      </w:rPr>
    </w:lvl>
    <w:lvl w:ilvl="3">
      <w:start w:val="1"/>
      <w:numFmt w:val="bullet"/>
      <w:lvlText w:val="–"/>
      <w:lvlJc w:val="left"/>
      <w:pPr>
        <w:tabs>
          <w:tab w:val="num" w:pos="1440"/>
        </w:tabs>
        <w:ind w:left="1440" w:hanging="360"/>
      </w:pPr>
      <w:rPr>
        <w:rFonts w:hint="default" w:ascii="Times New Roman" w:hAnsi="Times New Roman" w:cs="Times New Roman"/>
        <w:color w:val="FFD200"/>
      </w:rPr>
    </w:lvl>
    <w:lvl w:ilvl="4">
      <w:start w:val="1"/>
      <w:numFmt w:val="bullet"/>
      <w:lvlRestart w:val="0"/>
      <w:lvlText w:val="►"/>
      <w:lvlJc w:val="left"/>
      <w:pPr>
        <w:tabs>
          <w:tab w:val="num" w:pos="1800"/>
        </w:tabs>
        <w:ind w:left="1800" w:hanging="360"/>
      </w:pPr>
      <w:rPr>
        <w:rFonts w:hint="default" w:ascii="Arial" w:hAnsi="Arial"/>
        <w:color w:val="FFD200"/>
      </w:rPr>
    </w:lvl>
    <w:lvl w:ilvl="5">
      <w:start w:val="1"/>
      <w:numFmt w:val="bullet"/>
      <w:lvlText w:val="–"/>
      <w:lvlJc w:val="left"/>
      <w:pPr>
        <w:tabs>
          <w:tab w:val="num" w:pos="2160"/>
        </w:tabs>
        <w:ind w:left="2160" w:hanging="360"/>
      </w:pPr>
      <w:rPr>
        <w:rFonts w:hint="default" w:ascii="Times New Roman" w:hAnsi="Times New Roman" w:cs="Times New Roman"/>
        <w:color w:val="FFD200"/>
      </w:rPr>
    </w:lvl>
    <w:lvl w:ilvl="6">
      <w:start w:val="1"/>
      <w:numFmt w:val="bullet"/>
      <w:lvlText w:val=""/>
      <w:lvlJc w:val="left"/>
      <w:pPr>
        <w:tabs>
          <w:tab w:val="num" w:pos="2520"/>
        </w:tabs>
        <w:ind w:left="2520" w:hanging="360"/>
      </w:pPr>
      <w:rPr>
        <w:rFonts w:hint="default" w:ascii="Wingdings" w:hAnsi="Wingdings"/>
      </w:rPr>
    </w:lvl>
    <w:lvl w:ilvl="7">
      <w:start w:val="1"/>
      <w:numFmt w:val="bullet"/>
      <w:lvlText w:val=""/>
      <w:lvlJc w:val="left"/>
      <w:pPr>
        <w:tabs>
          <w:tab w:val="num" w:pos="2880"/>
        </w:tabs>
        <w:ind w:left="2880" w:hanging="360"/>
      </w:pPr>
      <w:rPr>
        <w:rFonts w:hint="default" w:ascii="Symbol" w:hAnsi="Symbol"/>
      </w:rPr>
    </w:lvl>
    <w:lvl w:ilvl="8">
      <w:start w:val="1"/>
      <w:numFmt w:val="bullet"/>
      <w:lvlText w:val=""/>
      <w:lvlJc w:val="left"/>
      <w:pPr>
        <w:tabs>
          <w:tab w:val="num" w:pos="3240"/>
        </w:tabs>
        <w:ind w:left="3240" w:hanging="360"/>
      </w:pPr>
      <w:rPr>
        <w:rFonts w:hint="default" w:ascii="Symbol" w:hAnsi="Symbol"/>
      </w:rPr>
    </w:lvl>
  </w:abstractNum>
  <w:abstractNum w:abstractNumId="33" w15:restartNumberingAfterBreak="0">
    <w:nsid w:val="692739D5"/>
    <w:multiLevelType w:val="multilevel"/>
    <w:tmpl w:val="ACC8165E"/>
    <w:lvl w:ilvl="0">
      <w:start w:val="1"/>
      <w:numFmt w:val="decimal"/>
      <w:lvlText w:val="%1."/>
      <w:lvlJc w:val="left"/>
      <w:pPr>
        <w:tabs>
          <w:tab w:val="num" w:pos="360"/>
        </w:tabs>
        <w:ind w:left="360" w:hanging="360"/>
      </w:pPr>
      <w:rPr>
        <w:rFonts w:hint="default"/>
        <w:color w:val="auto"/>
        <w:sz w:val="20"/>
        <w:szCs w:val="20"/>
      </w:rPr>
    </w:lvl>
    <w:lvl w:ilvl="1">
      <w:start w:val="1"/>
      <w:numFmt w:val="bullet"/>
      <w:lvlText w:val="–"/>
      <w:lvlJc w:val="left"/>
      <w:pPr>
        <w:tabs>
          <w:tab w:val="num" w:pos="720"/>
        </w:tabs>
        <w:ind w:left="720" w:hanging="360"/>
      </w:pPr>
      <w:rPr>
        <w:rFonts w:hint="default" w:ascii="Times New Roman" w:hAnsi="Times New Roman" w:cs="Times New Roman"/>
        <w:color w:val="FFD200"/>
      </w:rPr>
    </w:lvl>
    <w:lvl w:ilvl="2">
      <w:start w:val="1"/>
      <w:numFmt w:val="bullet"/>
      <w:lvlText w:val="►"/>
      <w:lvlJc w:val="left"/>
      <w:pPr>
        <w:tabs>
          <w:tab w:val="num" w:pos="1080"/>
        </w:tabs>
        <w:ind w:left="1080" w:hanging="360"/>
      </w:pPr>
      <w:rPr>
        <w:rFonts w:hint="default" w:ascii="Arial" w:hAnsi="Arial"/>
        <w:color w:val="FFD200"/>
        <w:sz w:val="20"/>
      </w:rPr>
    </w:lvl>
    <w:lvl w:ilvl="3">
      <w:start w:val="1"/>
      <w:numFmt w:val="bullet"/>
      <w:lvlText w:val="–"/>
      <w:lvlJc w:val="left"/>
      <w:pPr>
        <w:tabs>
          <w:tab w:val="num" w:pos="1440"/>
        </w:tabs>
        <w:ind w:left="1440" w:hanging="360"/>
      </w:pPr>
      <w:rPr>
        <w:rFonts w:hint="default" w:ascii="Times New Roman" w:hAnsi="Times New Roman" w:cs="Times New Roman"/>
        <w:color w:val="FFD200"/>
      </w:rPr>
    </w:lvl>
    <w:lvl w:ilvl="4">
      <w:start w:val="1"/>
      <w:numFmt w:val="bullet"/>
      <w:lvlRestart w:val="0"/>
      <w:lvlText w:val="►"/>
      <w:lvlJc w:val="left"/>
      <w:pPr>
        <w:tabs>
          <w:tab w:val="num" w:pos="1800"/>
        </w:tabs>
        <w:ind w:left="1800" w:hanging="360"/>
      </w:pPr>
      <w:rPr>
        <w:rFonts w:hint="default" w:ascii="Arial" w:hAnsi="Arial"/>
        <w:color w:val="FFD200"/>
      </w:rPr>
    </w:lvl>
    <w:lvl w:ilvl="5">
      <w:start w:val="1"/>
      <w:numFmt w:val="bullet"/>
      <w:lvlText w:val="–"/>
      <w:lvlJc w:val="left"/>
      <w:pPr>
        <w:tabs>
          <w:tab w:val="num" w:pos="2160"/>
        </w:tabs>
        <w:ind w:left="2160" w:hanging="360"/>
      </w:pPr>
      <w:rPr>
        <w:rFonts w:hint="default" w:ascii="Times New Roman" w:hAnsi="Times New Roman" w:cs="Times New Roman"/>
        <w:color w:val="FFD200"/>
      </w:rPr>
    </w:lvl>
    <w:lvl w:ilvl="6">
      <w:start w:val="1"/>
      <w:numFmt w:val="bullet"/>
      <w:lvlText w:val=""/>
      <w:lvlJc w:val="left"/>
      <w:pPr>
        <w:tabs>
          <w:tab w:val="num" w:pos="2520"/>
        </w:tabs>
        <w:ind w:left="2520" w:hanging="360"/>
      </w:pPr>
      <w:rPr>
        <w:rFonts w:hint="default" w:ascii="Wingdings" w:hAnsi="Wingdings"/>
      </w:rPr>
    </w:lvl>
    <w:lvl w:ilvl="7">
      <w:start w:val="1"/>
      <w:numFmt w:val="bullet"/>
      <w:lvlText w:val=""/>
      <w:lvlJc w:val="left"/>
      <w:pPr>
        <w:tabs>
          <w:tab w:val="num" w:pos="2880"/>
        </w:tabs>
        <w:ind w:left="2880" w:hanging="360"/>
      </w:pPr>
      <w:rPr>
        <w:rFonts w:hint="default" w:ascii="Symbol" w:hAnsi="Symbol"/>
      </w:rPr>
    </w:lvl>
    <w:lvl w:ilvl="8">
      <w:start w:val="1"/>
      <w:numFmt w:val="bullet"/>
      <w:lvlText w:val=""/>
      <w:lvlJc w:val="left"/>
      <w:pPr>
        <w:tabs>
          <w:tab w:val="num" w:pos="3240"/>
        </w:tabs>
        <w:ind w:left="3240" w:hanging="360"/>
      </w:pPr>
      <w:rPr>
        <w:rFonts w:hint="default" w:ascii="Symbol" w:hAnsi="Symbol"/>
      </w:rPr>
    </w:lvl>
  </w:abstractNum>
  <w:abstractNum w:abstractNumId="34" w15:restartNumberingAfterBreak="0">
    <w:nsid w:val="6B1F6238"/>
    <w:multiLevelType w:val="multilevel"/>
    <w:tmpl w:val="742C2F3E"/>
    <w:lvl w:ilvl="0">
      <w:start w:val="1"/>
      <w:numFmt w:val="bullet"/>
      <w:lvlText w:val="►"/>
      <w:lvlJc w:val="left"/>
      <w:pPr>
        <w:tabs>
          <w:tab w:val="num" w:pos="360"/>
        </w:tabs>
        <w:ind w:left="360" w:hanging="360"/>
      </w:pPr>
      <w:rPr>
        <w:rFonts w:hint="default" w:ascii="Arial" w:hAnsi="Arial"/>
        <w:color w:val="FFD200"/>
        <w:sz w:val="20"/>
        <w:szCs w:val="20"/>
      </w:rPr>
    </w:lvl>
    <w:lvl w:ilvl="1">
      <w:start w:val="1"/>
      <w:numFmt w:val="bullet"/>
      <w:lvlText w:val="–"/>
      <w:lvlJc w:val="left"/>
      <w:pPr>
        <w:tabs>
          <w:tab w:val="num" w:pos="720"/>
        </w:tabs>
        <w:ind w:left="720" w:hanging="360"/>
      </w:pPr>
      <w:rPr>
        <w:rFonts w:hint="default" w:ascii="Times New Roman" w:hAnsi="Times New Roman" w:cs="Times New Roman"/>
        <w:color w:val="FFD200"/>
      </w:rPr>
    </w:lvl>
    <w:lvl w:ilvl="2">
      <w:start w:val="1"/>
      <w:numFmt w:val="bullet"/>
      <w:lvlText w:val="►"/>
      <w:lvlJc w:val="left"/>
      <w:pPr>
        <w:tabs>
          <w:tab w:val="num" w:pos="1080"/>
        </w:tabs>
        <w:ind w:left="1080" w:hanging="360"/>
      </w:pPr>
      <w:rPr>
        <w:rFonts w:hint="default" w:ascii="Arial" w:hAnsi="Arial"/>
        <w:color w:val="FFD200"/>
        <w:sz w:val="20"/>
      </w:rPr>
    </w:lvl>
    <w:lvl w:ilvl="3">
      <w:start w:val="1"/>
      <w:numFmt w:val="bullet"/>
      <w:lvlText w:val="–"/>
      <w:lvlJc w:val="left"/>
      <w:pPr>
        <w:tabs>
          <w:tab w:val="num" w:pos="1440"/>
        </w:tabs>
        <w:ind w:left="1440" w:hanging="360"/>
      </w:pPr>
      <w:rPr>
        <w:rFonts w:hint="default" w:ascii="Times New Roman" w:hAnsi="Times New Roman" w:cs="Times New Roman"/>
        <w:color w:val="FFD200"/>
      </w:rPr>
    </w:lvl>
    <w:lvl w:ilvl="4">
      <w:start w:val="1"/>
      <w:numFmt w:val="bullet"/>
      <w:lvlRestart w:val="0"/>
      <w:lvlText w:val="►"/>
      <w:lvlJc w:val="left"/>
      <w:pPr>
        <w:tabs>
          <w:tab w:val="num" w:pos="1800"/>
        </w:tabs>
        <w:ind w:left="1800" w:hanging="360"/>
      </w:pPr>
      <w:rPr>
        <w:rFonts w:hint="default" w:ascii="Arial" w:hAnsi="Arial"/>
        <w:color w:val="FFD200"/>
      </w:rPr>
    </w:lvl>
    <w:lvl w:ilvl="5">
      <w:start w:val="1"/>
      <w:numFmt w:val="bullet"/>
      <w:lvlText w:val="–"/>
      <w:lvlJc w:val="left"/>
      <w:pPr>
        <w:tabs>
          <w:tab w:val="num" w:pos="2160"/>
        </w:tabs>
        <w:ind w:left="2160" w:hanging="360"/>
      </w:pPr>
      <w:rPr>
        <w:rFonts w:hint="default" w:ascii="Times New Roman" w:hAnsi="Times New Roman" w:cs="Times New Roman"/>
        <w:color w:val="FFD200"/>
      </w:rPr>
    </w:lvl>
    <w:lvl w:ilvl="6">
      <w:start w:val="1"/>
      <w:numFmt w:val="bullet"/>
      <w:lvlText w:val=""/>
      <w:lvlJc w:val="left"/>
      <w:pPr>
        <w:tabs>
          <w:tab w:val="num" w:pos="2520"/>
        </w:tabs>
        <w:ind w:left="2520" w:hanging="360"/>
      </w:pPr>
      <w:rPr>
        <w:rFonts w:hint="default" w:ascii="Wingdings" w:hAnsi="Wingdings"/>
      </w:rPr>
    </w:lvl>
    <w:lvl w:ilvl="7">
      <w:start w:val="1"/>
      <w:numFmt w:val="bullet"/>
      <w:lvlText w:val=""/>
      <w:lvlJc w:val="left"/>
      <w:pPr>
        <w:tabs>
          <w:tab w:val="num" w:pos="2880"/>
        </w:tabs>
        <w:ind w:left="2880" w:hanging="360"/>
      </w:pPr>
      <w:rPr>
        <w:rFonts w:hint="default" w:ascii="Symbol" w:hAnsi="Symbol"/>
      </w:rPr>
    </w:lvl>
    <w:lvl w:ilvl="8">
      <w:start w:val="1"/>
      <w:numFmt w:val="bullet"/>
      <w:lvlText w:val=""/>
      <w:lvlJc w:val="left"/>
      <w:pPr>
        <w:tabs>
          <w:tab w:val="num" w:pos="3240"/>
        </w:tabs>
        <w:ind w:left="3240" w:hanging="360"/>
      </w:pPr>
      <w:rPr>
        <w:rFonts w:hint="default" w:ascii="Symbol" w:hAnsi="Symbol"/>
      </w:rPr>
    </w:lvl>
  </w:abstractNum>
  <w:abstractNum w:abstractNumId="35" w15:restartNumberingAfterBreak="0">
    <w:nsid w:val="72184880"/>
    <w:multiLevelType w:val="hybridMultilevel"/>
    <w:tmpl w:val="167269C8"/>
    <w:lvl w:ilvl="0" w:tplc="04060001">
      <w:start w:val="1"/>
      <w:numFmt w:val="bullet"/>
      <w:lvlText w:val=""/>
      <w:lvlJc w:val="left"/>
      <w:pPr>
        <w:ind w:left="1080" w:hanging="360"/>
      </w:pPr>
      <w:rPr>
        <w:rFonts w:hint="default" w:ascii="Symbol" w:hAnsi="Symbol"/>
      </w:rPr>
    </w:lvl>
    <w:lvl w:ilvl="1" w:tplc="04060003" w:tentative="1">
      <w:start w:val="1"/>
      <w:numFmt w:val="bullet"/>
      <w:lvlText w:val="o"/>
      <w:lvlJc w:val="left"/>
      <w:pPr>
        <w:ind w:left="1800" w:hanging="360"/>
      </w:pPr>
      <w:rPr>
        <w:rFonts w:hint="default" w:ascii="Courier New" w:hAnsi="Courier New" w:cs="Courier New"/>
      </w:rPr>
    </w:lvl>
    <w:lvl w:ilvl="2" w:tplc="04060005" w:tentative="1">
      <w:start w:val="1"/>
      <w:numFmt w:val="bullet"/>
      <w:lvlText w:val=""/>
      <w:lvlJc w:val="left"/>
      <w:pPr>
        <w:ind w:left="2520" w:hanging="360"/>
      </w:pPr>
      <w:rPr>
        <w:rFonts w:hint="default" w:ascii="Wingdings" w:hAnsi="Wingdings"/>
      </w:rPr>
    </w:lvl>
    <w:lvl w:ilvl="3" w:tplc="04060001" w:tentative="1">
      <w:start w:val="1"/>
      <w:numFmt w:val="bullet"/>
      <w:lvlText w:val=""/>
      <w:lvlJc w:val="left"/>
      <w:pPr>
        <w:ind w:left="3240" w:hanging="360"/>
      </w:pPr>
      <w:rPr>
        <w:rFonts w:hint="default" w:ascii="Symbol" w:hAnsi="Symbol"/>
      </w:rPr>
    </w:lvl>
    <w:lvl w:ilvl="4" w:tplc="04060003" w:tentative="1">
      <w:start w:val="1"/>
      <w:numFmt w:val="bullet"/>
      <w:lvlText w:val="o"/>
      <w:lvlJc w:val="left"/>
      <w:pPr>
        <w:ind w:left="3960" w:hanging="360"/>
      </w:pPr>
      <w:rPr>
        <w:rFonts w:hint="default" w:ascii="Courier New" w:hAnsi="Courier New" w:cs="Courier New"/>
      </w:rPr>
    </w:lvl>
    <w:lvl w:ilvl="5" w:tplc="04060005" w:tentative="1">
      <w:start w:val="1"/>
      <w:numFmt w:val="bullet"/>
      <w:lvlText w:val=""/>
      <w:lvlJc w:val="left"/>
      <w:pPr>
        <w:ind w:left="4680" w:hanging="360"/>
      </w:pPr>
      <w:rPr>
        <w:rFonts w:hint="default" w:ascii="Wingdings" w:hAnsi="Wingdings"/>
      </w:rPr>
    </w:lvl>
    <w:lvl w:ilvl="6" w:tplc="04060001" w:tentative="1">
      <w:start w:val="1"/>
      <w:numFmt w:val="bullet"/>
      <w:lvlText w:val=""/>
      <w:lvlJc w:val="left"/>
      <w:pPr>
        <w:ind w:left="5400" w:hanging="360"/>
      </w:pPr>
      <w:rPr>
        <w:rFonts w:hint="default" w:ascii="Symbol" w:hAnsi="Symbol"/>
      </w:rPr>
    </w:lvl>
    <w:lvl w:ilvl="7" w:tplc="04060003" w:tentative="1">
      <w:start w:val="1"/>
      <w:numFmt w:val="bullet"/>
      <w:lvlText w:val="o"/>
      <w:lvlJc w:val="left"/>
      <w:pPr>
        <w:ind w:left="6120" w:hanging="360"/>
      </w:pPr>
      <w:rPr>
        <w:rFonts w:hint="default" w:ascii="Courier New" w:hAnsi="Courier New" w:cs="Courier New"/>
      </w:rPr>
    </w:lvl>
    <w:lvl w:ilvl="8" w:tplc="04060005" w:tentative="1">
      <w:start w:val="1"/>
      <w:numFmt w:val="bullet"/>
      <w:lvlText w:val=""/>
      <w:lvlJc w:val="left"/>
      <w:pPr>
        <w:ind w:left="6840" w:hanging="360"/>
      </w:pPr>
      <w:rPr>
        <w:rFonts w:hint="default" w:ascii="Wingdings" w:hAnsi="Wingdings"/>
      </w:rPr>
    </w:lvl>
  </w:abstractNum>
  <w:abstractNum w:abstractNumId="36" w15:restartNumberingAfterBreak="0">
    <w:nsid w:val="723D5792"/>
    <w:multiLevelType w:val="hybridMultilevel"/>
    <w:tmpl w:val="7AA8F0F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7" w15:restartNumberingAfterBreak="0">
    <w:nsid w:val="7905068B"/>
    <w:multiLevelType w:val="hybridMultilevel"/>
    <w:tmpl w:val="B35C6AD6"/>
    <w:lvl w:ilvl="0" w:tplc="03C4B86E">
      <w:start w:val="1"/>
      <w:numFmt w:val="decimal"/>
      <w:lvlText w:val="%1."/>
      <w:lvlJc w:val="left"/>
      <w:pPr>
        <w:tabs>
          <w:tab w:val="num" w:pos="720"/>
        </w:tabs>
        <w:ind w:left="720" w:hanging="360"/>
      </w:pPr>
    </w:lvl>
    <w:lvl w:ilvl="1" w:tplc="EF60DC48" w:tentative="1">
      <w:start w:val="1"/>
      <w:numFmt w:val="decimal"/>
      <w:lvlText w:val="%2."/>
      <w:lvlJc w:val="left"/>
      <w:pPr>
        <w:tabs>
          <w:tab w:val="num" w:pos="1440"/>
        </w:tabs>
        <w:ind w:left="1440" w:hanging="360"/>
      </w:pPr>
    </w:lvl>
    <w:lvl w:ilvl="2" w:tplc="5CF48A9A" w:tentative="1">
      <w:start w:val="1"/>
      <w:numFmt w:val="decimal"/>
      <w:lvlText w:val="%3."/>
      <w:lvlJc w:val="left"/>
      <w:pPr>
        <w:tabs>
          <w:tab w:val="num" w:pos="2160"/>
        </w:tabs>
        <w:ind w:left="2160" w:hanging="360"/>
      </w:pPr>
    </w:lvl>
    <w:lvl w:ilvl="3" w:tplc="B16A9FD6" w:tentative="1">
      <w:start w:val="1"/>
      <w:numFmt w:val="decimal"/>
      <w:lvlText w:val="%4."/>
      <w:lvlJc w:val="left"/>
      <w:pPr>
        <w:tabs>
          <w:tab w:val="num" w:pos="2880"/>
        </w:tabs>
        <w:ind w:left="2880" w:hanging="360"/>
      </w:pPr>
    </w:lvl>
    <w:lvl w:ilvl="4" w:tplc="5C966402" w:tentative="1">
      <w:start w:val="1"/>
      <w:numFmt w:val="decimal"/>
      <w:lvlText w:val="%5."/>
      <w:lvlJc w:val="left"/>
      <w:pPr>
        <w:tabs>
          <w:tab w:val="num" w:pos="3600"/>
        </w:tabs>
        <w:ind w:left="3600" w:hanging="360"/>
      </w:pPr>
    </w:lvl>
    <w:lvl w:ilvl="5" w:tplc="007006BE" w:tentative="1">
      <w:start w:val="1"/>
      <w:numFmt w:val="decimal"/>
      <w:lvlText w:val="%6."/>
      <w:lvlJc w:val="left"/>
      <w:pPr>
        <w:tabs>
          <w:tab w:val="num" w:pos="4320"/>
        </w:tabs>
        <w:ind w:left="4320" w:hanging="360"/>
      </w:pPr>
    </w:lvl>
    <w:lvl w:ilvl="6" w:tplc="E93A1486" w:tentative="1">
      <w:start w:val="1"/>
      <w:numFmt w:val="decimal"/>
      <w:lvlText w:val="%7."/>
      <w:lvlJc w:val="left"/>
      <w:pPr>
        <w:tabs>
          <w:tab w:val="num" w:pos="5040"/>
        </w:tabs>
        <w:ind w:left="5040" w:hanging="360"/>
      </w:pPr>
    </w:lvl>
    <w:lvl w:ilvl="7" w:tplc="9B0CB17A" w:tentative="1">
      <w:start w:val="1"/>
      <w:numFmt w:val="decimal"/>
      <w:lvlText w:val="%8."/>
      <w:lvlJc w:val="left"/>
      <w:pPr>
        <w:tabs>
          <w:tab w:val="num" w:pos="5760"/>
        </w:tabs>
        <w:ind w:left="5760" w:hanging="360"/>
      </w:pPr>
    </w:lvl>
    <w:lvl w:ilvl="8" w:tplc="4940994C" w:tentative="1">
      <w:start w:val="1"/>
      <w:numFmt w:val="decimal"/>
      <w:lvlText w:val="%9."/>
      <w:lvlJc w:val="left"/>
      <w:pPr>
        <w:tabs>
          <w:tab w:val="num" w:pos="6480"/>
        </w:tabs>
        <w:ind w:left="6480" w:hanging="360"/>
      </w:pPr>
    </w:lvl>
  </w:abstractNum>
  <w:abstractNum w:abstractNumId="38" w15:restartNumberingAfterBreak="0">
    <w:nsid w:val="7C826120"/>
    <w:multiLevelType w:val="hybridMultilevel"/>
    <w:tmpl w:val="B3E86E3E"/>
    <w:lvl w:ilvl="0" w:tplc="CA28DA50">
      <w:start w:val="1"/>
      <w:numFmt w:val="bullet"/>
      <w:lvlText w:val=""/>
      <w:lvlJc w:val="left"/>
      <w:pPr>
        <w:ind w:left="720" w:hanging="360"/>
      </w:pPr>
      <w:rPr>
        <w:rFonts w:hint="default" w:ascii="Symbol" w:hAnsi="Symbol" w:eastAsia="Calibri"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9" w15:restartNumberingAfterBreak="0">
    <w:nsid w:val="7D4E6F95"/>
    <w:multiLevelType w:val="multilevel"/>
    <w:tmpl w:val="953825FA"/>
    <w:lvl w:ilvl="0">
      <w:start w:val="26"/>
      <w:numFmt w:val="bullet"/>
      <w:lvlText w:val="►"/>
      <w:lvlJc w:val="left"/>
      <w:pPr>
        <w:tabs>
          <w:tab w:val="num" w:pos="360"/>
        </w:tabs>
        <w:ind w:left="360" w:hanging="360"/>
      </w:pPr>
      <w:rPr>
        <w:rFonts w:hint="default" w:ascii="Arial" w:hAnsi="Arial"/>
        <w:color w:val="FFD200"/>
        <w:sz w:val="20"/>
      </w:rPr>
    </w:lvl>
    <w:lvl w:ilvl="1">
      <w:start w:val="1"/>
      <w:numFmt w:val="bullet"/>
      <w:lvlText w:val="–"/>
      <w:lvlJc w:val="left"/>
      <w:pPr>
        <w:tabs>
          <w:tab w:val="num" w:pos="720"/>
        </w:tabs>
        <w:ind w:left="720" w:hanging="360"/>
      </w:pPr>
      <w:rPr>
        <w:rFonts w:hint="default" w:ascii="Times New Roman" w:hAnsi="Times New Roman" w:cs="Times New Roman"/>
        <w:color w:val="FFD200"/>
      </w:rPr>
    </w:lvl>
    <w:lvl w:ilvl="2">
      <w:start w:val="1"/>
      <w:numFmt w:val="bullet"/>
      <w:lvlText w:val="►"/>
      <w:lvlJc w:val="left"/>
      <w:pPr>
        <w:tabs>
          <w:tab w:val="num" w:pos="1080"/>
        </w:tabs>
        <w:ind w:left="1080" w:hanging="360"/>
      </w:pPr>
      <w:rPr>
        <w:rFonts w:hint="default" w:ascii="Arial" w:hAnsi="Arial"/>
        <w:color w:val="FFD200"/>
      </w:rPr>
    </w:lvl>
    <w:lvl w:ilvl="3">
      <w:start w:val="1"/>
      <w:numFmt w:val="bullet"/>
      <w:lvlText w:val="–"/>
      <w:lvlJc w:val="left"/>
      <w:pPr>
        <w:tabs>
          <w:tab w:val="num" w:pos="1440"/>
        </w:tabs>
        <w:ind w:left="1440" w:hanging="360"/>
      </w:pPr>
      <w:rPr>
        <w:rFonts w:hint="default" w:ascii="Times New Roman" w:hAnsi="Times New Roman" w:cs="Times New Roman"/>
        <w:color w:val="FFD200"/>
      </w:rPr>
    </w:lvl>
    <w:lvl w:ilvl="4">
      <w:start w:val="1"/>
      <w:numFmt w:val="bullet"/>
      <w:lvlRestart w:val="0"/>
      <w:lvlText w:val="►"/>
      <w:lvlJc w:val="left"/>
      <w:pPr>
        <w:tabs>
          <w:tab w:val="num" w:pos="1800"/>
        </w:tabs>
        <w:ind w:left="1800" w:hanging="360"/>
      </w:pPr>
      <w:rPr>
        <w:rFonts w:hint="default" w:ascii="Arial" w:hAnsi="Arial"/>
        <w:color w:val="FFD200"/>
      </w:rPr>
    </w:lvl>
    <w:lvl w:ilvl="5">
      <w:start w:val="1"/>
      <w:numFmt w:val="bullet"/>
      <w:lvlText w:val="–"/>
      <w:lvlJc w:val="left"/>
      <w:pPr>
        <w:tabs>
          <w:tab w:val="num" w:pos="2160"/>
        </w:tabs>
        <w:ind w:left="2160" w:hanging="360"/>
      </w:pPr>
      <w:rPr>
        <w:rFonts w:hint="default" w:ascii="Arial" w:hAnsi="Arial"/>
        <w:color w:val="FFD200"/>
      </w:rPr>
    </w:lvl>
    <w:lvl w:ilvl="6">
      <w:start w:val="1"/>
      <w:numFmt w:val="bullet"/>
      <w:lvlText w:val="►"/>
      <w:lvlJc w:val="left"/>
      <w:pPr>
        <w:tabs>
          <w:tab w:val="num" w:pos="2520"/>
        </w:tabs>
        <w:ind w:left="2520" w:hanging="360"/>
      </w:pPr>
      <w:rPr>
        <w:rFonts w:hint="default" w:ascii="Arial" w:hAnsi="Arial"/>
        <w:color w:val="FFD200"/>
      </w:rPr>
    </w:lvl>
    <w:lvl w:ilvl="7">
      <w:start w:val="1"/>
      <w:numFmt w:val="bullet"/>
      <w:lvlText w:val=""/>
      <w:lvlJc w:val="left"/>
      <w:pPr>
        <w:tabs>
          <w:tab w:val="num" w:pos="2880"/>
        </w:tabs>
        <w:ind w:left="2880" w:hanging="360"/>
      </w:pPr>
      <w:rPr>
        <w:rFonts w:hint="default" w:ascii="Symbol" w:hAnsi="Symbol"/>
      </w:rPr>
    </w:lvl>
    <w:lvl w:ilvl="8">
      <w:start w:val="1"/>
      <w:numFmt w:val="bullet"/>
      <w:lvlText w:val=""/>
      <w:lvlJc w:val="left"/>
      <w:pPr>
        <w:tabs>
          <w:tab w:val="num" w:pos="3240"/>
        </w:tabs>
        <w:ind w:left="3240" w:hanging="360"/>
      </w:pPr>
      <w:rPr>
        <w:rFonts w:hint="default" w:ascii="Symbol" w:hAnsi="Symbol"/>
      </w:rPr>
    </w:lvl>
  </w:abstractNum>
  <w:num w:numId="1" w16cid:durableId="1004670264">
    <w:abstractNumId w:val="34"/>
  </w:num>
  <w:num w:numId="2" w16cid:durableId="1653483203">
    <w:abstractNumId w:val="14"/>
  </w:num>
  <w:num w:numId="3" w16cid:durableId="1631936098">
    <w:abstractNumId w:val="11"/>
  </w:num>
  <w:num w:numId="4" w16cid:durableId="1531332273">
    <w:abstractNumId w:val="39"/>
  </w:num>
  <w:num w:numId="5" w16cid:durableId="1710380223">
    <w:abstractNumId w:val="24"/>
  </w:num>
  <w:num w:numId="6" w16cid:durableId="47341934">
    <w:abstractNumId w:val="28"/>
  </w:num>
  <w:num w:numId="7" w16cid:durableId="248347535">
    <w:abstractNumId w:val="19"/>
  </w:num>
  <w:num w:numId="8" w16cid:durableId="1708024148">
    <w:abstractNumId w:val="3"/>
  </w:num>
  <w:num w:numId="9" w16cid:durableId="642002278">
    <w:abstractNumId w:val="31"/>
  </w:num>
  <w:num w:numId="10" w16cid:durableId="865630470">
    <w:abstractNumId w:val="34"/>
  </w:num>
  <w:num w:numId="11" w16cid:durableId="124599160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407390291">
    <w:abstractNumId w:val="22"/>
  </w:num>
  <w:num w:numId="13" w16cid:durableId="228539244">
    <w:abstractNumId w:val="12"/>
  </w:num>
  <w:num w:numId="14" w16cid:durableId="1544946810">
    <w:abstractNumId w:val="21"/>
  </w:num>
  <w:num w:numId="15" w16cid:durableId="97720500">
    <w:abstractNumId w:val="10"/>
  </w:num>
  <w:num w:numId="16" w16cid:durableId="1083643088">
    <w:abstractNumId w:val="20"/>
  </w:num>
  <w:num w:numId="17" w16cid:durableId="379742089">
    <w:abstractNumId w:val="15"/>
  </w:num>
  <w:num w:numId="18" w16cid:durableId="929042903">
    <w:abstractNumId w:val="38"/>
  </w:num>
  <w:num w:numId="19" w16cid:durableId="682829742">
    <w:abstractNumId w:val="0"/>
  </w:num>
  <w:num w:numId="20" w16cid:durableId="519004849">
    <w:abstractNumId w:val="5"/>
  </w:num>
  <w:num w:numId="21" w16cid:durableId="63069299">
    <w:abstractNumId w:val="36"/>
  </w:num>
  <w:num w:numId="22" w16cid:durableId="1196119454">
    <w:abstractNumId w:val="27"/>
  </w:num>
  <w:num w:numId="23" w16cid:durableId="1509059813">
    <w:abstractNumId w:val="4"/>
  </w:num>
  <w:num w:numId="24" w16cid:durableId="948273051">
    <w:abstractNumId w:val="23"/>
  </w:num>
  <w:num w:numId="25" w16cid:durableId="1154644650">
    <w:abstractNumId w:val="18"/>
  </w:num>
  <w:num w:numId="26" w16cid:durableId="287710836">
    <w:abstractNumId w:val="6"/>
  </w:num>
  <w:num w:numId="27" w16cid:durableId="1044863763">
    <w:abstractNumId w:val="33"/>
  </w:num>
  <w:num w:numId="28" w16cid:durableId="1933662374">
    <w:abstractNumId w:val="1"/>
  </w:num>
  <w:num w:numId="29" w16cid:durableId="1144589865">
    <w:abstractNumId w:val="30"/>
  </w:num>
  <w:num w:numId="30" w16cid:durableId="1449544732">
    <w:abstractNumId w:val="7"/>
  </w:num>
  <w:num w:numId="31" w16cid:durableId="1767917996">
    <w:abstractNumId w:val="9"/>
  </w:num>
  <w:num w:numId="32" w16cid:durableId="2052873854">
    <w:abstractNumId w:val="16"/>
  </w:num>
  <w:num w:numId="33" w16cid:durableId="500243065">
    <w:abstractNumId w:val="26"/>
  </w:num>
  <w:num w:numId="34" w16cid:durableId="803891968">
    <w:abstractNumId w:val="37"/>
  </w:num>
  <w:num w:numId="35" w16cid:durableId="1367825817">
    <w:abstractNumId w:val="35"/>
  </w:num>
  <w:num w:numId="36" w16cid:durableId="1332877646">
    <w:abstractNumId w:val="2"/>
  </w:num>
  <w:num w:numId="37" w16cid:durableId="214196890">
    <w:abstractNumId w:val="29"/>
  </w:num>
  <w:num w:numId="38" w16cid:durableId="652834235">
    <w:abstractNumId w:val="13"/>
  </w:num>
  <w:num w:numId="39" w16cid:durableId="699478745">
    <w:abstractNumId w:val="8"/>
  </w:num>
  <w:num w:numId="40" w16cid:durableId="1560358902">
    <w:abstractNumId w:val="25"/>
  </w:num>
  <w:num w:numId="41" w16cid:durableId="797377730">
    <w:abstractNumId w:val="32"/>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val="false"/>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5EF4"/>
    <w:rsid w:val="000077AF"/>
    <w:rsid w:val="00010718"/>
    <w:rsid w:val="000141BC"/>
    <w:rsid w:val="00014F20"/>
    <w:rsid w:val="00021DC6"/>
    <w:rsid w:val="000239F5"/>
    <w:rsid w:val="0002468E"/>
    <w:rsid w:val="00031C67"/>
    <w:rsid w:val="0003355D"/>
    <w:rsid w:val="000336A1"/>
    <w:rsid w:val="00035874"/>
    <w:rsid w:val="0003597A"/>
    <w:rsid w:val="000364DB"/>
    <w:rsid w:val="00040982"/>
    <w:rsid w:val="00040A06"/>
    <w:rsid w:val="00042A84"/>
    <w:rsid w:val="00057C2A"/>
    <w:rsid w:val="00060701"/>
    <w:rsid w:val="0006190B"/>
    <w:rsid w:val="00064471"/>
    <w:rsid w:val="00066432"/>
    <w:rsid w:val="00066A04"/>
    <w:rsid w:val="00070E95"/>
    <w:rsid w:val="000710B6"/>
    <w:rsid w:val="000737B9"/>
    <w:rsid w:val="000751F2"/>
    <w:rsid w:val="0008326E"/>
    <w:rsid w:val="00085CE3"/>
    <w:rsid w:val="00091907"/>
    <w:rsid w:val="00092328"/>
    <w:rsid w:val="000961C9"/>
    <w:rsid w:val="00096D63"/>
    <w:rsid w:val="000A0D81"/>
    <w:rsid w:val="000A290B"/>
    <w:rsid w:val="000A53FB"/>
    <w:rsid w:val="000A567D"/>
    <w:rsid w:val="000A628C"/>
    <w:rsid w:val="000C5370"/>
    <w:rsid w:val="000C5A0A"/>
    <w:rsid w:val="000C6319"/>
    <w:rsid w:val="000C6F98"/>
    <w:rsid w:val="000D33F5"/>
    <w:rsid w:val="000E0854"/>
    <w:rsid w:val="000E2182"/>
    <w:rsid w:val="000E2773"/>
    <w:rsid w:val="000E35A3"/>
    <w:rsid w:val="000E46B3"/>
    <w:rsid w:val="000F7D04"/>
    <w:rsid w:val="001024D7"/>
    <w:rsid w:val="00104EA3"/>
    <w:rsid w:val="0011140D"/>
    <w:rsid w:val="0011265C"/>
    <w:rsid w:val="00112805"/>
    <w:rsid w:val="001164CA"/>
    <w:rsid w:val="00116A46"/>
    <w:rsid w:val="001203BD"/>
    <w:rsid w:val="00121A70"/>
    <w:rsid w:val="00121AB5"/>
    <w:rsid w:val="00125051"/>
    <w:rsid w:val="00130DF5"/>
    <w:rsid w:val="00130F64"/>
    <w:rsid w:val="00132F89"/>
    <w:rsid w:val="001345C5"/>
    <w:rsid w:val="0014588A"/>
    <w:rsid w:val="001460A2"/>
    <w:rsid w:val="00147049"/>
    <w:rsid w:val="00147A5E"/>
    <w:rsid w:val="00151060"/>
    <w:rsid w:val="0015186A"/>
    <w:rsid w:val="00157523"/>
    <w:rsid w:val="0016159F"/>
    <w:rsid w:val="00163ECD"/>
    <w:rsid w:val="0016611D"/>
    <w:rsid w:val="00167931"/>
    <w:rsid w:val="00172A87"/>
    <w:rsid w:val="001731DD"/>
    <w:rsid w:val="00175B30"/>
    <w:rsid w:val="0018095F"/>
    <w:rsid w:val="0018209A"/>
    <w:rsid w:val="0018344C"/>
    <w:rsid w:val="00186457"/>
    <w:rsid w:val="00186A8D"/>
    <w:rsid w:val="001870F5"/>
    <w:rsid w:val="00192CED"/>
    <w:rsid w:val="001946F1"/>
    <w:rsid w:val="00195D81"/>
    <w:rsid w:val="001967D9"/>
    <w:rsid w:val="001A277B"/>
    <w:rsid w:val="001A28C4"/>
    <w:rsid w:val="001B210F"/>
    <w:rsid w:val="001B34E8"/>
    <w:rsid w:val="001B3FD6"/>
    <w:rsid w:val="001C1AA6"/>
    <w:rsid w:val="001C2331"/>
    <w:rsid w:val="001C5791"/>
    <w:rsid w:val="001D0DC7"/>
    <w:rsid w:val="001D1927"/>
    <w:rsid w:val="001D2266"/>
    <w:rsid w:val="001D393A"/>
    <w:rsid w:val="001D5530"/>
    <w:rsid w:val="001E011F"/>
    <w:rsid w:val="001E3BCC"/>
    <w:rsid w:val="001E533A"/>
    <w:rsid w:val="001F0089"/>
    <w:rsid w:val="001F0698"/>
    <w:rsid w:val="001F1B23"/>
    <w:rsid w:val="001F226B"/>
    <w:rsid w:val="001F2532"/>
    <w:rsid w:val="001F3DF2"/>
    <w:rsid w:val="001F5647"/>
    <w:rsid w:val="00200D34"/>
    <w:rsid w:val="00201068"/>
    <w:rsid w:val="002062F1"/>
    <w:rsid w:val="0020689B"/>
    <w:rsid w:val="00206EB5"/>
    <w:rsid w:val="00207D15"/>
    <w:rsid w:val="00217D99"/>
    <w:rsid w:val="00221F32"/>
    <w:rsid w:val="002237BD"/>
    <w:rsid w:val="00224287"/>
    <w:rsid w:val="002309E2"/>
    <w:rsid w:val="00233568"/>
    <w:rsid w:val="002420D6"/>
    <w:rsid w:val="00252006"/>
    <w:rsid w:val="00253454"/>
    <w:rsid w:val="00253DB6"/>
    <w:rsid w:val="00261837"/>
    <w:rsid w:val="00263A1A"/>
    <w:rsid w:val="00271B1A"/>
    <w:rsid w:val="002721D4"/>
    <w:rsid w:val="002760FB"/>
    <w:rsid w:val="00277DD3"/>
    <w:rsid w:val="00280FC1"/>
    <w:rsid w:val="0028152B"/>
    <w:rsid w:val="002842E7"/>
    <w:rsid w:val="00286A41"/>
    <w:rsid w:val="0028710F"/>
    <w:rsid w:val="00287147"/>
    <w:rsid w:val="0029263E"/>
    <w:rsid w:val="0029399A"/>
    <w:rsid w:val="0029683C"/>
    <w:rsid w:val="002A02A4"/>
    <w:rsid w:val="002A2727"/>
    <w:rsid w:val="002A36E2"/>
    <w:rsid w:val="002A3CD3"/>
    <w:rsid w:val="002A3F88"/>
    <w:rsid w:val="002B1466"/>
    <w:rsid w:val="002B5DA2"/>
    <w:rsid w:val="002B7B23"/>
    <w:rsid w:val="002C4DCF"/>
    <w:rsid w:val="002C6190"/>
    <w:rsid w:val="002D2239"/>
    <w:rsid w:val="002D27AA"/>
    <w:rsid w:val="002D6D94"/>
    <w:rsid w:val="002E17EF"/>
    <w:rsid w:val="002E2ABF"/>
    <w:rsid w:val="002E3237"/>
    <w:rsid w:val="002E60FC"/>
    <w:rsid w:val="002F02A2"/>
    <w:rsid w:val="002F16C6"/>
    <w:rsid w:val="002F3558"/>
    <w:rsid w:val="002F3851"/>
    <w:rsid w:val="002F4D5D"/>
    <w:rsid w:val="00301527"/>
    <w:rsid w:val="003019FB"/>
    <w:rsid w:val="00302A1A"/>
    <w:rsid w:val="003053F3"/>
    <w:rsid w:val="00305D89"/>
    <w:rsid w:val="00314C1A"/>
    <w:rsid w:val="003162D8"/>
    <w:rsid w:val="00320D2D"/>
    <w:rsid w:val="00323C2B"/>
    <w:rsid w:val="00323E31"/>
    <w:rsid w:val="003255A7"/>
    <w:rsid w:val="003260F7"/>
    <w:rsid w:val="003266DB"/>
    <w:rsid w:val="00327B7B"/>
    <w:rsid w:val="003309A6"/>
    <w:rsid w:val="00335541"/>
    <w:rsid w:val="00335C55"/>
    <w:rsid w:val="00337618"/>
    <w:rsid w:val="00337D25"/>
    <w:rsid w:val="003404A2"/>
    <w:rsid w:val="00340D55"/>
    <w:rsid w:val="00342F75"/>
    <w:rsid w:val="00343801"/>
    <w:rsid w:val="0034509B"/>
    <w:rsid w:val="003463FE"/>
    <w:rsid w:val="00351B3D"/>
    <w:rsid w:val="00355A8F"/>
    <w:rsid w:val="00356895"/>
    <w:rsid w:val="00362AA3"/>
    <w:rsid w:val="00367179"/>
    <w:rsid w:val="00370758"/>
    <w:rsid w:val="00372489"/>
    <w:rsid w:val="003724EB"/>
    <w:rsid w:val="00372925"/>
    <w:rsid w:val="003743F6"/>
    <w:rsid w:val="003745C2"/>
    <w:rsid w:val="00375936"/>
    <w:rsid w:val="00375B7A"/>
    <w:rsid w:val="00377AEA"/>
    <w:rsid w:val="00380EC1"/>
    <w:rsid w:val="00385B50"/>
    <w:rsid w:val="0039369A"/>
    <w:rsid w:val="003939D2"/>
    <w:rsid w:val="00396E5C"/>
    <w:rsid w:val="003A0F7A"/>
    <w:rsid w:val="003A17F5"/>
    <w:rsid w:val="003A3517"/>
    <w:rsid w:val="003A6391"/>
    <w:rsid w:val="003B3A17"/>
    <w:rsid w:val="003B5457"/>
    <w:rsid w:val="003B77A0"/>
    <w:rsid w:val="003C2347"/>
    <w:rsid w:val="003C3A7A"/>
    <w:rsid w:val="003C4587"/>
    <w:rsid w:val="003C5A21"/>
    <w:rsid w:val="003D1A1D"/>
    <w:rsid w:val="003D2698"/>
    <w:rsid w:val="003D2B06"/>
    <w:rsid w:val="003D4683"/>
    <w:rsid w:val="003D64FE"/>
    <w:rsid w:val="003E14AE"/>
    <w:rsid w:val="003F1B03"/>
    <w:rsid w:val="003F2188"/>
    <w:rsid w:val="003F6964"/>
    <w:rsid w:val="003F708D"/>
    <w:rsid w:val="004010E0"/>
    <w:rsid w:val="0040427B"/>
    <w:rsid w:val="00411B96"/>
    <w:rsid w:val="00411CEB"/>
    <w:rsid w:val="00413719"/>
    <w:rsid w:val="00414D28"/>
    <w:rsid w:val="004200D9"/>
    <w:rsid w:val="0042033F"/>
    <w:rsid w:val="00420772"/>
    <w:rsid w:val="00422833"/>
    <w:rsid w:val="004338DB"/>
    <w:rsid w:val="00433B8D"/>
    <w:rsid w:val="0044199F"/>
    <w:rsid w:val="004426E1"/>
    <w:rsid w:val="00443907"/>
    <w:rsid w:val="00444545"/>
    <w:rsid w:val="0044655B"/>
    <w:rsid w:val="00447F14"/>
    <w:rsid w:val="004512B1"/>
    <w:rsid w:val="004523CE"/>
    <w:rsid w:val="00455773"/>
    <w:rsid w:val="004558DA"/>
    <w:rsid w:val="004561AB"/>
    <w:rsid w:val="00457719"/>
    <w:rsid w:val="00465489"/>
    <w:rsid w:val="00465B95"/>
    <w:rsid w:val="00466312"/>
    <w:rsid w:val="00466803"/>
    <w:rsid w:val="004711D3"/>
    <w:rsid w:val="00471907"/>
    <w:rsid w:val="00475BA6"/>
    <w:rsid w:val="00483003"/>
    <w:rsid w:val="0048321D"/>
    <w:rsid w:val="00485B53"/>
    <w:rsid w:val="004975B8"/>
    <w:rsid w:val="004A02BB"/>
    <w:rsid w:val="004A0487"/>
    <w:rsid w:val="004A0614"/>
    <w:rsid w:val="004A2D98"/>
    <w:rsid w:val="004A3447"/>
    <w:rsid w:val="004A3E85"/>
    <w:rsid w:val="004B0803"/>
    <w:rsid w:val="004B12E2"/>
    <w:rsid w:val="004B4AF4"/>
    <w:rsid w:val="004B51F1"/>
    <w:rsid w:val="004C067B"/>
    <w:rsid w:val="004C1BF7"/>
    <w:rsid w:val="004C2B2D"/>
    <w:rsid w:val="004C5C1A"/>
    <w:rsid w:val="004C773C"/>
    <w:rsid w:val="004D332B"/>
    <w:rsid w:val="004D58A2"/>
    <w:rsid w:val="004E1481"/>
    <w:rsid w:val="004E60A5"/>
    <w:rsid w:val="004F23C0"/>
    <w:rsid w:val="004F378F"/>
    <w:rsid w:val="004F5D8D"/>
    <w:rsid w:val="004F6B33"/>
    <w:rsid w:val="005118F0"/>
    <w:rsid w:val="005131EF"/>
    <w:rsid w:val="005243AB"/>
    <w:rsid w:val="0052781F"/>
    <w:rsid w:val="0053011E"/>
    <w:rsid w:val="005309D9"/>
    <w:rsid w:val="005309E8"/>
    <w:rsid w:val="00532959"/>
    <w:rsid w:val="00532DC9"/>
    <w:rsid w:val="005335BA"/>
    <w:rsid w:val="00534797"/>
    <w:rsid w:val="00534CA2"/>
    <w:rsid w:val="00534D57"/>
    <w:rsid w:val="00546C9B"/>
    <w:rsid w:val="0054784F"/>
    <w:rsid w:val="0055143F"/>
    <w:rsid w:val="0055186D"/>
    <w:rsid w:val="00551F4B"/>
    <w:rsid w:val="00552C35"/>
    <w:rsid w:val="00553BB9"/>
    <w:rsid w:val="005540D1"/>
    <w:rsid w:val="00556097"/>
    <w:rsid w:val="00560912"/>
    <w:rsid w:val="00562512"/>
    <w:rsid w:val="00565624"/>
    <w:rsid w:val="00567A5C"/>
    <w:rsid w:val="0057187C"/>
    <w:rsid w:val="005737C3"/>
    <w:rsid w:val="00573CFA"/>
    <w:rsid w:val="00574154"/>
    <w:rsid w:val="00575594"/>
    <w:rsid w:val="0057740E"/>
    <w:rsid w:val="005A03D3"/>
    <w:rsid w:val="005A06B0"/>
    <w:rsid w:val="005A0D2F"/>
    <w:rsid w:val="005A10F6"/>
    <w:rsid w:val="005A11A2"/>
    <w:rsid w:val="005A6CE3"/>
    <w:rsid w:val="005B0DE4"/>
    <w:rsid w:val="005B19F1"/>
    <w:rsid w:val="005B4665"/>
    <w:rsid w:val="005B5CD7"/>
    <w:rsid w:val="005B6B1A"/>
    <w:rsid w:val="005B7AA5"/>
    <w:rsid w:val="005C07DA"/>
    <w:rsid w:val="005C387E"/>
    <w:rsid w:val="005D0293"/>
    <w:rsid w:val="005D04B8"/>
    <w:rsid w:val="005D10A1"/>
    <w:rsid w:val="005D2DE1"/>
    <w:rsid w:val="005D49C0"/>
    <w:rsid w:val="005D5E09"/>
    <w:rsid w:val="005D7E38"/>
    <w:rsid w:val="005E4D2E"/>
    <w:rsid w:val="005F0025"/>
    <w:rsid w:val="005F20D8"/>
    <w:rsid w:val="005F3366"/>
    <w:rsid w:val="005F4892"/>
    <w:rsid w:val="005F7A2E"/>
    <w:rsid w:val="006017D0"/>
    <w:rsid w:val="00603FC8"/>
    <w:rsid w:val="00604A6D"/>
    <w:rsid w:val="00605A6C"/>
    <w:rsid w:val="006126DE"/>
    <w:rsid w:val="00613671"/>
    <w:rsid w:val="00615582"/>
    <w:rsid w:val="00620E41"/>
    <w:rsid w:val="00620F99"/>
    <w:rsid w:val="006211A1"/>
    <w:rsid w:val="00623C72"/>
    <w:rsid w:val="00634966"/>
    <w:rsid w:val="00634EF7"/>
    <w:rsid w:val="00635B84"/>
    <w:rsid w:val="006411EF"/>
    <w:rsid w:val="006457A7"/>
    <w:rsid w:val="00654141"/>
    <w:rsid w:val="00656167"/>
    <w:rsid w:val="00656DB5"/>
    <w:rsid w:val="00672F7D"/>
    <w:rsid w:val="006744DD"/>
    <w:rsid w:val="00681C14"/>
    <w:rsid w:val="006823BB"/>
    <w:rsid w:val="006829E9"/>
    <w:rsid w:val="006832FE"/>
    <w:rsid w:val="00683711"/>
    <w:rsid w:val="00693431"/>
    <w:rsid w:val="00693F46"/>
    <w:rsid w:val="0069446C"/>
    <w:rsid w:val="0069726F"/>
    <w:rsid w:val="006A04DD"/>
    <w:rsid w:val="006A05B8"/>
    <w:rsid w:val="006A0EB6"/>
    <w:rsid w:val="006A221A"/>
    <w:rsid w:val="006A79A3"/>
    <w:rsid w:val="006B2827"/>
    <w:rsid w:val="006B2B2B"/>
    <w:rsid w:val="006B2B9C"/>
    <w:rsid w:val="006B2D78"/>
    <w:rsid w:val="006B7B3C"/>
    <w:rsid w:val="006C3B0E"/>
    <w:rsid w:val="006C780F"/>
    <w:rsid w:val="006C7A0A"/>
    <w:rsid w:val="006C7E01"/>
    <w:rsid w:val="006D2D37"/>
    <w:rsid w:val="006D473C"/>
    <w:rsid w:val="006E00E9"/>
    <w:rsid w:val="006E067A"/>
    <w:rsid w:val="006E1334"/>
    <w:rsid w:val="006E5060"/>
    <w:rsid w:val="006E60C2"/>
    <w:rsid w:val="006E63BA"/>
    <w:rsid w:val="006E6840"/>
    <w:rsid w:val="006F22BE"/>
    <w:rsid w:val="006F4425"/>
    <w:rsid w:val="006F49CA"/>
    <w:rsid w:val="006F706B"/>
    <w:rsid w:val="0070270A"/>
    <w:rsid w:val="0070509A"/>
    <w:rsid w:val="00706E55"/>
    <w:rsid w:val="00712C25"/>
    <w:rsid w:val="00712E39"/>
    <w:rsid w:val="00712F6A"/>
    <w:rsid w:val="007142A8"/>
    <w:rsid w:val="007144F3"/>
    <w:rsid w:val="0071513A"/>
    <w:rsid w:val="00724A7E"/>
    <w:rsid w:val="00730D53"/>
    <w:rsid w:val="00730D8C"/>
    <w:rsid w:val="00730F0D"/>
    <w:rsid w:val="00731712"/>
    <w:rsid w:val="00731F87"/>
    <w:rsid w:val="007339C6"/>
    <w:rsid w:val="00736EBE"/>
    <w:rsid w:val="007444D2"/>
    <w:rsid w:val="00744AF0"/>
    <w:rsid w:val="00745167"/>
    <w:rsid w:val="0075175A"/>
    <w:rsid w:val="00751871"/>
    <w:rsid w:val="007521E3"/>
    <w:rsid w:val="00762B60"/>
    <w:rsid w:val="00763595"/>
    <w:rsid w:val="00763F0F"/>
    <w:rsid w:val="00766F71"/>
    <w:rsid w:val="007701DA"/>
    <w:rsid w:val="00772305"/>
    <w:rsid w:val="007729F2"/>
    <w:rsid w:val="007732D4"/>
    <w:rsid w:val="0077688F"/>
    <w:rsid w:val="007778BB"/>
    <w:rsid w:val="00780424"/>
    <w:rsid w:val="00781ABE"/>
    <w:rsid w:val="007911DF"/>
    <w:rsid w:val="00792483"/>
    <w:rsid w:val="007A2CFD"/>
    <w:rsid w:val="007A3A29"/>
    <w:rsid w:val="007C0F25"/>
    <w:rsid w:val="007C1210"/>
    <w:rsid w:val="007C1950"/>
    <w:rsid w:val="007C236B"/>
    <w:rsid w:val="007C2651"/>
    <w:rsid w:val="007C3458"/>
    <w:rsid w:val="007C3983"/>
    <w:rsid w:val="007C6333"/>
    <w:rsid w:val="007D23FB"/>
    <w:rsid w:val="007D501A"/>
    <w:rsid w:val="007D7EC9"/>
    <w:rsid w:val="007E16B3"/>
    <w:rsid w:val="007E3745"/>
    <w:rsid w:val="007F02CD"/>
    <w:rsid w:val="007F1B8F"/>
    <w:rsid w:val="007F2543"/>
    <w:rsid w:val="007F35A7"/>
    <w:rsid w:val="007F525A"/>
    <w:rsid w:val="007F52F6"/>
    <w:rsid w:val="0080192D"/>
    <w:rsid w:val="008049E6"/>
    <w:rsid w:val="00811068"/>
    <w:rsid w:val="00811206"/>
    <w:rsid w:val="00811426"/>
    <w:rsid w:val="008135CF"/>
    <w:rsid w:val="0081670C"/>
    <w:rsid w:val="00817202"/>
    <w:rsid w:val="00820BFA"/>
    <w:rsid w:val="00820ED8"/>
    <w:rsid w:val="0082167E"/>
    <w:rsid w:val="00825ABA"/>
    <w:rsid w:val="00827FBB"/>
    <w:rsid w:val="00832105"/>
    <w:rsid w:val="00835B06"/>
    <w:rsid w:val="00836359"/>
    <w:rsid w:val="008363E2"/>
    <w:rsid w:val="00840B6B"/>
    <w:rsid w:val="00841F17"/>
    <w:rsid w:val="0084451A"/>
    <w:rsid w:val="008454F1"/>
    <w:rsid w:val="00846B85"/>
    <w:rsid w:val="00846D28"/>
    <w:rsid w:val="0084753D"/>
    <w:rsid w:val="0085620D"/>
    <w:rsid w:val="0085643F"/>
    <w:rsid w:val="00857468"/>
    <w:rsid w:val="00862637"/>
    <w:rsid w:val="00863970"/>
    <w:rsid w:val="00870768"/>
    <w:rsid w:val="0087081C"/>
    <w:rsid w:val="00872A31"/>
    <w:rsid w:val="0087531D"/>
    <w:rsid w:val="00876ED4"/>
    <w:rsid w:val="00877A7C"/>
    <w:rsid w:val="008829A1"/>
    <w:rsid w:val="00890D3D"/>
    <w:rsid w:val="00892C43"/>
    <w:rsid w:val="00897796"/>
    <w:rsid w:val="00897813"/>
    <w:rsid w:val="008A32CC"/>
    <w:rsid w:val="008A38D9"/>
    <w:rsid w:val="008A6BEC"/>
    <w:rsid w:val="008B2099"/>
    <w:rsid w:val="008B7BF6"/>
    <w:rsid w:val="008C1A33"/>
    <w:rsid w:val="008C3937"/>
    <w:rsid w:val="008C493B"/>
    <w:rsid w:val="008C589D"/>
    <w:rsid w:val="008C5A6F"/>
    <w:rsid w:val="008D5FA2"/>
    <w:rsid w:val="008D7FD4"/>
    <w:rsid w:val="008E02E4"/>
    <w:rsid w:val="008E1089"/>
    <w:rsid w:val="008E3987"/>
    <w:rsid w:val="008E55AD"/>
    <w:rsid w:val="008F08AE"/>
    <w:rsid w:val="008F511B"/>
    <w:rsid w:val="008F7EC2"/>
    <w:rsid w:val="00901C47"/>
    <w:rsid w:val="00903FE2"/>
    <w:rsid w:val="00910078"/>
    <w:rsid w:val="00910B3B"/>
    <w:rsid w:val="00911AA0"/>
    <w:rsid w:val="00911B3B"/>
    <w:rsid w:val="00911BEC"/>
    <w:rsid w:val="00912576"/>
    <w:rsid w:val="00914173"/>
    <w:rsid w:val="00916010"/>
    <w:rsid w:val="00916AE4"/>
    <w:rsid w:val="00916E48"/>
    <w:rsid w:val="00925D64"/>
    <w:rsid w:val="0092629C"/>
    <w:rsid w:val="0093058A"/>
    <w:rsid w:val="00931B11"/>
    <w:rsid w:val="009346D8"/>
    <w:rsid w:val="009351BA"/>
    <w:rsid w:val="0093577B"/>
    <w:rsid w:val="009378BD"/>
    <w:rsid w:val="00941883"/>
    <w:rsid w:val="009422E3"/>
    <w:rsid w:val="00945E42"/>
    <w:rsid w:val="009476A1"/>
    <w:rsid w:val="00955100"/>
    <w:rsid w:val="00956615"/>
    <w:rsid w:val="00957B70"/>
    <w:rsid w:val="00961172"/>
    <w:rsid w:val="009627C0"/>
    <w:rsid w:val="0096382F"/>
    <w:rsid w:val="00964748"/>
    <w:rsid w:val="00964795"/>
    <w:rsid w:val="00965F3C"/>
    <w:rsid w:val="0097035D"/>
    <w:rsid w:val="009720B5"/>
    <w:rsid w:val="009730F5"/>
    <w:rsid w:val="00973DAE"/>
    <w:rsid w:val="009808D8"/>
    <w:rsid w:val="00983B7E"/>
    <w:rsid w:val="00983E9C"/>
    <w:rsid w:val="009870C6"/>
    <w:rsid w:val="00987BD1"/>
    <w:rsid w:val="009907D7"/>
    <w:rsid w:val="00992F5D"/>
    <w:rsid w:val="0099439D"/>
    <w:rsid w:val="00995EF4"/>
    <w:rsid w:val="009970D8"/>
    <w:rsid w:val="009A265B"/>
    <w:rsid w:val="009A32F5"/>
    <w:rsid w:val="009A542C"/>
    <w:rsid w:val="009A76FA"/>
    <w:rsid w:val="009B4092"/>
    <w:rsid w:val="009B5D81"/>
    <w:rsid w:val="009B6B9F"/>
    <w:rsid w:val="009C4649"/>
    <w:rsid w:val="009C4848"/>
    <w:rsid w:val="009C4FC8"/>
    <w:rsid w:val="009E087D"/>
    <w:rsid w:val="009F465B"/>
    <w:rsid w:val="009F7B1A"/>
    <w:rsid w:val="00A0199B"/>
    <w:rsid w:val="00A02602"/>
    <w:rsid w:val="00A02DE6"/>
    <w:rsid w:val="00A054D2"/>
    <w:rsid w:val="00A1123C"/>
    <w:rsid w:val="00A16E8E"/>
    <w:rsid w:val="00A16F45"/>
    <w:rsid w:val="00A21386"/>
    <w:rsid w:val="00A21483"/>
    <w:rsid w:val="00A21693"/>
    <w:rsid w:val="00A226E5"/>
    <w:rsid w:val="00A30D35"/>
    <w:rsid w:val="00A30D69"/>
    <w:rsid w:val="00A317A4"/>
    <w:rsid w:val="00A33370"/>
    <w:rsid w:val="00A40E3E"/>
    <w:rsid w:val="00A42D83"/>
    <w:rsid w:val="00A43DFB"/>
    <w:rsid w:val="00A451B6"/>
    <w:rsid w:val="00A47A06"/>
    <w:rsid w:val="00A536A4"/>
    <w:rsid w:val="00A56FB1"/>
    <w:rsid w:val="00A602B7"/>
    <w:rsid w:val="00A616CE"/>
    <w:rsid w:val="00A6497B"/>
    <w:rsid w:val="00A64A31"/>
    <w:rsid w:val="00A65756"/>
    <w:rsid w:val="00A7645A"/>
    <w:rsid w:val="00A77558"/>
    <w:rsid w:val="00A77B27"/>
    <w:rsid w:val="00A77FFC"/>
    <w:rsid w:val="00A80634"/>
    <w:rsid w:val="00A81AC2"/>
    <w:rsid w:val="00A81C32"/>
    <w:rsid w:val="00A846EE"/>
    <w:rsid w:val="00A851C1"/>
    <w:rsid w:val="00A86B45"/>
    <w:rsid w:val="00A90231"/>
    <w:rsid w:val="00A92A62"/>
    <w:rsid w:val="00A976B9"/>
    <w:rsid w:val="00AA1540"/>
    <w:rsid w:val="00AA7FDE"/>
    <w:rsid w:val="00AB2EB6"/>
    <w:rsid w:val="00AC2F73"/>
    <w:rsid w:val="00AC707B"/>
    <w:rsid w:val="00AD3342"/>
    <w:rsid w:val="00AE5C4F"/>
    <w:rsid w:val="00AE6457"/>
    <w:rsid w:val="00AF36B7"/>
    <w:rsid w:val="00AF6D2E"/>
    <w:rsid w:val="00AF6E16"/>
    <w:rsid w:val="00AF7EFD"/>
    <w:rsid w:val="00B03B65"/>
    <w:rsid w:val="00B12460"/>
    <w:rsid w:val="00B1289A"/>
    <w:rsid w:val="00B1742E"/>
    <w:rsid w:val="00B20B30"/>
    <w:rsid w:val="00B20E14"/>
    <w:rsid w:val="00B2407B"/>
    <w:rsid w:val="00B2700F"/>
    <w:rsid w:val="00B30574"/>
    <w:rsid w:val="00B34948"/>
    <w:rsid w:val="00B34A52"/>
    <w:rsid w:val="00B37024"/>
    <w:rsid w:val="00B408FD"/>
    <w:rsid w:val="00B40EE6"/>
    <w:rsid w:val="00B41747"/>
    <w:rsid w:val="00B45925"/>
    <w:rsid w:val="00B513A3"/>
    <w:rsid w:val="00B5222D"/>
    <w:rsid w:val="00B524C5"/>
    <w:rsid w:val="00B5271C"/>
    <w:rsid w:val="00B530B6"/>
    <w:rsid w:val="00B53F2D"/>
    <w:rsid w:val="00B54960"/>
    <w:rsid w:val="00B5501E"/>
    <w:rsid w:val="00B5640E"/>
    <w:rsid w:val="00B62DE5"/>
    <w:rsid w:val="00B6524E"/>
    <w:rsid w:val="00B67F32"/>
    <w:rsid w:val="00B71214"/>
    <w:rsid w:val="00B734E8"/>
    <w:rsid w:val="00B760B4"/>
    <w:rsid w:val="00B80A27"/>
    <w:rsid w:val="00B82E78"/>
    <w:rsid w:val="00B8377A"/>
    <w:rsid w:val="00B8531A"/>
    <w:rsid w:val="00B965A0"/>
    <w:rsid w:val="00B96D2A"/>
    <w:rsid w:val="00BA1ABE"/>
    <w:rsid w:val="00BA2E4C"/>
    <w:rsid w:val="00BA33B9"/>
    <w:rsid w:val="00BA48E3"/>
    <w:rsid w:val="00BA53C4"/>
    <w:rsid w:val="00BA787F"/>
    <w:rsid w:val="00BB41B5"/>
    <w:rsid w:val="00BB5FFC"/>
    <w:rsid w:val="00BB6DFF"/>
    <w:rsid w:val="00BB7F32"/>
    <w:rsid w:val="00BD25CF"/>
    <w:rsid w:val="00BD2CA4"/>
    <w:rsid w:val="00BD77E8"/>
    <w:rsid w:val="00BE11C3"/>
    <w:rsid w:val="00BE2EA9"/>
    <w:rsid w:val="00BE4515"/>
    <w:rsid w:val="00BE4F1B"/>
    <w:rsid w:val="00BE51BB"/>
    <w:rsid w:val="00BE6D2E"/>
    <w:rsid w:val="00BE79F3"/>
    <w:rsid w:val="00BE7D3A"/>
    <w:rsid w:val="00BF2848"/>
    <w:rsid w:val="00BF331E"/>
    <w:rsid w:val="00BF4424"/>
    <w:rsid w:val="00BF4808"/>
    <w:rsid w:val="00C00AFA"/>
    <w:rsid w:val="00C0440A"/>
    <w:rsid w:val="00C13533"/>
    <w:rsid w:val="00C13F2D"/>
    <w:rsid w:val="00C16297"/>
    <w:rsid w:val="00C16D8D"/>
    <w:rsid w:val="00C17FCE"/>
    <w:rsid w:val="00C257B3"/>
    <w:rsid w:val="00C2597F"/>
    <w:rsid w:val="00C261B9"/>
    <w:rsid w:val="00C26D8F"/>
    <w:rsid w:val="00C272F9"/>
    <w:rsid w:val="00C2775D"/>
    <w:rsid w:val="00C31EB4"/>
    <w:rsid w:val="00C33B3D"/>
    <w:rsid w:val="00C346E8"/>
    <w:rsid w:val="00C35DCC"/>
    <w:rsid w:val="00C37B58"/>
    <w:rsid w:val="00C4048B"/>
    <w:rsid w:val="00C40E03"/>
    <w:rsid w:val="00C503B9"/>
    <w:rsid w:val="00C57E03"/>
    <w:rsid w:val="00C658A6"/>
    <w:rsid w:val="00C71CDB"/>
    <w:rsid w:val="00C72D76"/>
    <w:rsid w:val="00C749FF"/>
    <w:rsid w:val="00C80D41"/>
    <w:rsid w:val="00C80E39"/>
    <w:rsid w:val="00C80F24"/>
    <w:rsid w:val="00C8133C"/>
    <w:rsid w:val="00C821E8"/>
    <w:rsid w:val="00C827CC"/>
    <w:rsid w:val="00C83A97"/>
    <w:rsid w:val="00C843B7"/>
    <w:rsid w:val="00C87BC6"/>
    <w:rsid w:val="00C9167F"/>
    <w:rsid w:val="00C927C4"/>
    <w:rsid w:val="00C92E2B"/>
    <w:rsid w:val="00C945B3"/>
    <w:rsid w:val="00C95EA4"/>
    <w:rsid w:val="00C97451"/>
    <w:rsid w:val="00CA27F4"/>
    <w:rsid w:val="00CA2C4D"/>
    <w:rsid w:val="00CB01B7"/>
    <w:rsid w:val="00CB2A99"/>
    <w:rsid w:val="00CB3A90"/>
    <w:rsid w:val="00CB42D0"/>
    <w:rsid w:val="00CB6176"/>
    <w:rsid w:val="00CB645B"/>
    <w:rsid w:val="00CB6FF2"/>
    <w:rsid w:val="00CC067A"/>
    <w:rsid w:val="00CC364A"/>
    <w:rsid w:val="00CC4BB2"/>
    <w:rsid w:val="00CC65CB"/>
    <w:rsid w:val="00CD3221"/>
    <w:rsid w:val="00CD3707"/>
    <w:rsid w:val="00CE043E"/>
    <w:rsid w:val="00CE165F"/>
    <w:rsid w:val="00CE6DB0"/>
    <w:rsid w:val="00CF1EFD"/>
    <w:rsid w:val="00CF2FAC"/>
    <w:rsid w:val="00CF38EC"/>
    <w:rsid w:val="00CF3B64"/>
    <w:rsid w:val="00CF447F"/>
    <w:rsid w:val="00CF491C"/>
    <w:rsid w:val="00D13116"/>
    <w:rsid w:val="00D14E6F"/>
    <w:rsid w:val="00D16DF1"/>
    <w:rsid w:val="00D33EF3"/>
    <w:rsid w:val="00D346F8"/>
    <w:rsid w:val="00D34B69"/>
    <w:rsid w:val="00D35246"/>
    <w:rsid w:val="00D40311"/>
    <w:rsid w:val="00D41DD6"/>
    <w:rsid w:val="00D41DE1"/>
    <w:rsid w:val="00D43E4A"/>
    <w:rsid w:val="00D43F37"/>
    <w:rsid w:val="00D44C6A"/>
    <w:rsid w:val="00D45670"/>
    <w:rsid w:val="00D4788C"/>
    <w:rsid w:val="00D5217C"/>
    <w:rsid w:val="00D5714B"/>
    <w:rsid w:val="00D57636"/>
    <w:rsid w:val="00D57D15"/>
    <w:rsid w:val="00D615DA"/>
    <w:rsid w:val="00D61AF6"/>
    <w:rsid w:val="00D62D1C"/>
    <w:rsid w:val="00D66BD1"/>
    <w:rsid w:val="00D67056"/>
    <w:rsid w:val="00D71F5E"/>
    <w:rsid w:val="00D72222"/>
    <w:rsid w:val="00D74FCC"/>
    <w:rsid w:val="00D76E94"/>
    <w:rsid w:val="00D7743C"/>
    <w:rsid w:val="00D83607"/>
    <w:rsid w:val="00D83D18"/>
    <w:rsid w:val="00D93199"/>
    <w:rsid w:val="00D97C46"/>
    <w:rsid w:val="00DA139B"/>
    <w:rsid w:val="00DA3CB1"/>
    <w:rsid w:val="00DA492C"/>
    <w:rsid w:val="00DA535B"/>
    <w:rsid w:val="00DA598A"/>
    <w:rsid w:val="00DA62FD"/>
    <w:rsid w:val="00DA6CB1"/>
    <w:rsid w:val="00DB3A69"/>
    <w:rsid w:val="00DB5796"/>
    <w:rsid w:val="00DB5EC4"/>
    <w:rsid w:val="00DC0D70"/>
    <w:rsid w:val="00DC3510"/>
    <w:rsid w:val="00DC3A33"/>
    <w:rsid w:val="00DC6D42"/>
    <w:rsid w:val="00DC7AED"/>
    <w:rsid w:val="00DD0AFC"/>
    <w:rsid w:val="00DD4290"/>
    <w:rsid w:val="00DD48BC"/>
    <w:rsid w:val="00DD4FC1"/>
    <w:rsid w:val="00DD502B"/>
    <w:rsid w:val="00DE2897"/>
    <w:rsid w:val="00DE3067"/>
    <w:rsid w:val="00DE45B5"/>
    <w:rsid w:val="00DF1DA4"/>
    <w:rsid w:val="00DF2CED"/>
    <w:rsid w:val="00DF547C"/>
    <w:rsid w:val="00DF68CF"/>
    <w:rsid w:val="00DF74A9"/>
    <w:rsid w:val="00E02716"/>
    <w:rsid w:val="00E07FF8"/>
    <w:rsid w:val="00E102B3"/>
    <w:rsid w:val="00E10989"/>
    <w:rsid w:val="00E1429F"/>
    <w:rsid w:val="00E15837"/>
    <w:rsid w:val="00E16849"/>
    <w:rsid w:val="00E2201F"/>
    <w:rsid w:val="00E238D9"/>
    <w:rsid w:val="00E2496A"/>
    <w:rsid w:val="00E27B20"/>
    <w:rsid w:val="00E31493"/>
    <w:rsid w:val="00E32001"/>
    <w:rsid w:val="00E34BCF"/>
    <w:rsid w:val="00E36ACF"/>
    <w:rsid w:val="00E42E13"/>
    <w:rsid w:val="00E454E5"/>
    <w:rsid w:val="00E46850"/>
    <w:rsid w:val="00E4769B"/>
    <w:rsid w:val="00E5011B"/>
    <w:rsid w:val="00E50958"/>
    <w:rsid w:val="00E51063"/>
    <w:rsid w:val="00E51186"/>
    <w:rsid w:val="00E531E4"/>
    <w:rsid w:val="00E5552F"/>
    <w:rsid w:val="00E57801"/>
    <w:rsid w:val="00E60B2D"/>
    <w:rsid w:val="00E63E4B"/>
    <w:rsid w:val="00E6582A"/>
    <w:rsid w:val="00E66FA6"/>
    <w:rsid w:val="00E72462"/>
    <w:rsid w:val="00E7402A"/>
    <w:rsid w:val="00E74094"/>
    <w:rsid w:val="00E75838"/>
    <w:rsid w:val="00E75F09"/>
    <w:rsid w:val="00E7716F"/>
    <w:rsid w:val="00E80885"/>
    <w:rsid w:val="00E84FAE"/>
    <w:rsid w:val="00E8590A"/>
    <w:rsid w:val="00E8689B"/>
    <w:rsid w:val="00E878DB"/>
    <w:rsid w:val="00E87AEB"/>
    <w:rsid w:val="00E93AE3"/>
    <w:rsid w:val="00EA0AD4"/>
    <w:rsid w:val="00EA1240"/>
    <w:rsid w:val="00EA1E69"/>
    <w:rsid w:val="00EA6A88"/>
    <w:rsid w:val="00EB1B20"/>
    <w:rsid w:val="00EB2380"/>
    <w:rsid w:val="00EB275A"/>
    <w:rsid w:val="00EB3119"/>
    <w:rsid w:val="00EB3EB9"/>
    <w:rsid w:val="00EB43B7"/>
    <w:rsid w:val="00EB4BD2"/>
    <w:rsid w:val="00EC01DC"/>
    <w:rsid w:val="00EC48B1"/>
    <w:rsid w:val="00ED1510"/>
    <w:rsid w:val="00ED3278"/>
    <w:rsid w:val="00ED38A6"/>
    <w:rsid w:val="00ED45A5"/>
    <w:rsid w:val="00ED5CF4"/>
    <w:rsid w:val="00ED5D36"/>
    <w:rsid w:val="00ED6F22"/>
    <w:rsid w:val="00ED706A"/>
    <w:rsid w:val="00ED7151"/>
    <w:rsid w:val="00EE2277"/>
    <w:rsid w:val="00EE4990"/>
    <w:rsid w:val="00EF3A08"/>
    <w:rsid w:val="00EF5A50"/>
    <w:rsid w:val="00EF62A3"/>
    <w:rsid w:val="00F00DA5"/>
    <w:rsid w:val="00F07BF3"/>
    <w:rsid w:val="00F128F9"/>
    <w:rsid w:val="00F1385A"/>
    <w:rsid w:val="00F2244D"/>
    <w:rsid w:val="00F22DE5"/>
    <w:rsid w:val="00F24AF9"/>
    <w:rsid w:val="00F271F2"/>
    <w:rsid w:val="00F3243B"/>
    <w:rsid w:val="00F3254E"/>
    <w:rsid w:val="00F329C8"/>
    <w:rsid w:val="00F33843"/>
    <w:rsid w:val="00F34440"/>
    <w:rsid w:val="00F354D6"/>
    <w:rsid w:val="00F41951"/>
    <w:rsid w:val="00F42073"/>
    <w:rsid w:val="00F54849"/>
    <w:rsid w:val="00F55410"/>
    <w:rsid w:val="00F60728"/>
    <w:rsid w:val="00F61739"/>
    <w:rsid w:val="00F61D3C"/>
    <w:rsid w:val="00F64B1C"/>
    <w:rsid w:val="00F65075"/>
    <w:rsid w:val="00F6706C"/>
    <w:rsid w:val="00F7226B"/>
    <w:rsid w:val="00F74809"/>
    <w:rsid w:val="00F77677"/>
    <w:rsid w:val="00F846C3"/>
    <w:rsid w:val="00F848A5"/>
    <w:rsid w:val="00F855EF"/>
    <w:rsid w:val="00F91B37"/>
    <w:rsid w:val="00F924C4"/>
    <w:rsid w:val="00F9510B"/>
    <w:rsid w:val="00F96C89"/>
    <w:rsid w:val="00F96F56"/>
    <w:rsid w:val="00F97013"/>
    <w:rsid w:val="00FA251B"/>
    <w:rsid w:val="00FA3D22"/>
    <w:rsid w:val="00FA3FD0"/>
    <w:rsid w:val="00FA5709"/>
    <w:rsid w:val="00FA797D"/>
    <w:rsid w:val="00FB0930"/>
    <w:rsid w:val="00FB12F7"/>
    <w:rsid w:val="00FB2623"/>
    <w:rsid w:val="00FB2D9F"/>
    <w:rsid w:val="00FB3230"/>
    <w:rsid w:val="00FB420F"/>
    <w:rsid w:val="00FC1B42"/>
    <w:rsid w:val="00FC1EFC"/>
    <w:rsid w:val="00FC348C"/>
    <w:rsid w:val="00FC6218"/>
    <w:rsid w:val="00FC6307"/>
    <w:rsid w:val="00FC77BD"/>
    <w:rsid w:val="00FD0B26"/>
    <w:rsid w:val="00FD1863"/>
    <w:rsid w:val="00FE2EBF"/>
    <w:rsid w:val="00FE3B38"/>
    <w:rsid w:val="00FE7DD2"/>
    <w:rsid w:val="00FF1CA3"/>
    <w:rsid w:val="11753F8B"/>
    <w:rsid w:val="1F2E85A2"/>
    <w:rsid w:val="5F502F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CE7E85"/>
  <w15:chartTrackingRefBased/>
  <w15:docId w15:val="{9C5CE60F-A385-4E6E-977B-BC70C19FF9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hAnsi="Calibri" w:eastAsia="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00AFA"/>
    <w:pPr>
      <w:spacing w:after="200" w:line="276" w:lineRule="auto"/>
    </w:pPr>
    <w:rPr>
      <w:sz w:val="22"/>
      <w:szCs w:val="2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F00DA5"/>
    <w:pPr>
      <w:tabs>
        <w:tab w:val="center" w:pos="4680"/>
        <w:tab w:val="right" w:pos="9360"/>
      </w:tabs>
    </w:pPr>
  </w:style>
  <w:style w:type="character" w:styleId="HeaderChar" w:customStyle="1">
    <w:name w:val="Header Char"/>
    <w:link w:val="Header"/>
    <w:uiPriority w:val="99"/>
    <w:rsid w:val="00F00DA5"/>
    <w:rPr>
      <w:sz w:val="22"/>
      <w:szCs w:val="22"/>
    </w:rPr>
  </w:style>
  <w:style w:type="paragraph" w:styleId="Footer">
    <w:name w:val="footer"/>
    <w:basedOn w:val="Normal"/>
    <w:link w:val="FooterChar"/>
    <w:uiPriority w:val="99"/>
    <w:unhideWhenUsed/>
    <w:rsid w:val="00F00DA5"/>
    <w:pPr>
      <w:tabs>
        <w:tab w:val="center" w:pos="4680"/>
        <w:tab w:val="right" w:pos="9360"/>
      </w:tabs>
    </w:pPr>
  </w:style>
  <w:style w:type="character" w:styleId="FooterChar" w:customStyle="1">
    <w:name w:val="Footer Char"/>
    <w:link w:val="Footer"/>
    <w:uiPriority w:val="99"/>
    <w:rsid w:val="00F00DA5"/>
    <w:rPr>
      <w:sz w:val="22"/>
      <w:szCs w:val="22"/>
    </w:rPr>
  </w:style>
  <w:style w:type="character" w:styleId="CommentReference">
    <w:name w:val="annotation reference"/>
    <w:uiPriority w:val="99"/>
    <w:semiHidden/>
    <w:unhideWhenUsed/>
    <w:rsid w:val="00F00DA5"/>
    <w:rPr>
      <w:sz w:val="16"/>
      <w:szCs w:val="16"/>
    </w:rPr>
  </w:style>
  <w:style w:type="paragraph" w:styleId="CommentText">
    <w:name w:val="annotation text"/>
    <w:basedOn w:val="Normal"/>
    <w:link w:val="CommentTextChar"/>
    <w:uiPriority w:val="99"/>
    <w:semiHidden/>
    <w:unhideWhenUsed/>
    <w:rsid w:val="00F00DA5"/>
    <w:rPr>
      <w:sz w:val="20"/>
      <w:szCs w:val="20"/>
    </w:rPr>
  </w:style>
  <w:style w:type="character" w:styleId="CommentTextChar" w:customStyle="1">
    <w:name w:val="Comment Text Char"/>
    <w:basedOn w:val="DefaultParagraphFont"/>
    <w:link w:val="CommentText"/>
    <w:uiPriority w:val="99"/>
    <w:semiHidden/>
    <w:rsid w:val="00F00DA5"/>
  </w:style>
  <w:style w:type="paragraph" w:styleId="BalloonText">
    <w:name w:val="Balloon Text"/>
    <w:basedOn w:val="Normal"/>
    <w:link w:val="BalloonTextChar"/>
    <w:uiPriority w:val="99"/>
    <w:semiHidden/>
    <w:unhideWhenUsed/>
    <w:rsid w:val="00F00DA5"/>
    <w:pPr>
      <w:spacing w:after="0" w:line="240" w:lineRule="auto"/>
    </w:pPr>
    <w:rPr>
      <w:rFonts w:ascii="Tahoma" w:hAnsi="Tahoma" w:cs="Tahoma"/>
      <w:sz w:val="16"/>
      <w:szCs w:val="16"/>
    </w:rPr>
  </w:style>
  <w:style w:type="character" w:styleId="BalloonTextChar" w:customStyle="1">
    <w:name w:val="Balloon Text Char"/>
    <w:link w:val="BalloonText"/>
    <w:uiPriority w:val="99"/>
    <w:semiHidden/>
    <w:rsid w:val="00F00DA5"/>
    <w:rPr>
      <w:rFonts w:ascii="Tahoma" w:hAnsi="Tahoma" w:cs="Tahoma"/>
      <w:sz w:val="16"/>
      <w:szCs w:val="16"/>
    </w:rPr>
  </w:style>
  <w:style w:type="character" w:styleId="PageNumber">
    <w:name w:val="page number"/>
    <w:basedOn w:val="DefaultParagraphFont"/>
    <w:rsid w:val="003D4683"/>
  </w:style>
  <w:style w:type="paragraph" w:styleId="CommentSubject">
    <w:name w:val="annotation subject"/>
    <w:basedOn w:val="CommentText"/>
    <w:next w:val="CommentText"/>
    <w:link w:val="CommentSubjectChar"/>
    <w:uiPriority w:val="99"/>
    <w:semiHidden/>
    <w:unhideWhenUsed/>
    <w:rsid w:val="00433B8D"/>
    <w:rPr>
      <w:b/>
      <w:bCs/>
    </w:rPr>
  </w:style>
  <w:style w:type="character" w:styleId="CommentSubjectChar" w:customStyle="1">
    <w:name w:val="Comment Subject Char"/>
    <w:link w:val="CommentSubject"/>
    <w:uiPriority w:val="99"/>
    <w:semiHidden/>
    <w:rsid w:val="00433B8D"/>
    <w:rPr>
      <w:b/>
      <w:bCs/>
    </w:rPr>
  </w:style>
  <w:style w:type="character" w:styleId="Hyperlink">
    <w:name w:val="Hyperlink"/>
    <w:uiPriority w:val="99"/>
    <w:unhideWhenUsed/>
    <w:rsid w:val="00BB5FFC"/>
    <w:rPr>
      <w:color w:val="0000FF"/>
      <w:u w:val="single"/>
    </w:rPr>
  </w:style>
  <w:style w:type="character" w:styleId="bodytextChar" w:customStyle="1">
    <w:name w:val="body text Char"/>
    <w:link w:val="BodyText1"/>
    <w:uiPriority w:val="99"/>
    <w:locked/>
    <w:rsid w:val="00820BFA"/>
    <w:rPr>
      <w:rFonts w:ascii="Times New Roman" w:hAnsi="Times New Roman"/>
      <w:sz w:val="24"/>
    </w:rPr>
  </w:style>
  <w:style w:type="paragraph" w:styleId="BodyText1" w:customStyle="1">
    <w:name w:val="Body Text1"/>
    <w:basedOn w:val="Normal"/>
    <w:link w:val="bodytextChar"/>
    <w:uiPriority w:val="99"/>
    <w:rsid w:val="00820BFA"/>
    <w:pPr>
      <w:overflowPunct w:val="0"/>
      <w:autoSpaceDE w:val="0"/>
      <w:autoSpaceDN w:val="0"/>
      <w:adjustRightInd w:val="0"/>
      <w:spacing w:after="160" w:line="320" w:lineRule="exact"/>
    </w:pPr>
    <w:rPr>
      <w:rFonts w:ascii="Times New Roman" w:hAnsi="Times New Roman"/>
      <w:sz w:val="24"/>
      <w:szCs w:val="20"/>
    </w:rPr>
  </w:style>
  <w:style w:type="paragraph" w:styleId="bullet1" w:customStyle="1">
    <w:name w:val="bullet 1"/>
    <w:basedOn w:val="Normal"/>
    <w:rsid w:val="008D7FD4"/>
  </w:style>
  <w:style w:type="paragraph" w:styleId="ListParagraph">
    <w:name w:val="List Paragraph"/>
    <w:basedOn w:val="Normal"/>
    <w:uiPriority w:val="34"/>
    <w:qFormat/>
    <w:rsid w:val="00B96D2A"/>
    <w:pPr>
      <w:ind w:left="720"/>
      <w:contextualSpacing/>
    </w:pPr>
  </w:style>
  <w:style w:type="paragraph" w:styleId="Revision">
    <w:name w:val="Revision"/>
    <w:hidden/>
    <w:uiPriority w:val="99"/>
    <w:semiHidden/>
    <w:rsid w:val="001F0089"/>
    <w:rPr>
      <w:sz w:val="22"/>
      <w:szCs w:val="22"/>
    </w:rPr>
  </w:style>
  <w:style w:type="table" w:styleId="TableGrid">
    <w:name w:val="Table Grid"/>
    <w:basedOn w:val="TableNormal"/>
    <w:uiPriority w:val="39"/>
    <w:rsid w:val="00042A84"/>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FootnoteText">
    <w:name w:val="footnote text"/>
    <w:basedOn w:val="Normal"/>
    <w:link w:val="FootnoteTextChar"/>
    <w:uiPriority w:val="99"/>
    <w:semiHidden/>
    <w:unhideWhenUsed/>
    <w:rsid w:val="00C658A6"/>
    <w:pPr>
      <w:spacing w:after="0" w:line="240" w:lineRule="auto"/>
    </w:pPr>
    <w:rPr>
      <w:rFonts w:ascii="Times New Roman" w:hAnsi="Times New Roman"/>
      <w:sz w:val="20"/>
      <w:szCs w:val="20"/>
    </w:rPr>
  </w:style>
  <w:style w:type="character" w:styleId="FootnoteTextChar" w:customStyle="1">
    <w:name w:val="Footnote Text Char"/>
    <w:link w:val="FootnoteText"/>
    <w:uiPriority w:val="99"/>
    <w:semiHidden/>
    <w:rsid w:val="00C658A6"/>
    <w:rPr>
      <w:rFonts w:ascii="Times New Roman" w:hAnsi="Times New Roman"/>
    </w:rPr>
  </w:style>
  <w:style w:type="character" w:styleId="FootnoteReference">
    <w:name w:val="footnote reference"/>
    <w:uiPriority w:val="99"/>
    <w:semiHidden/>
    <w:unhideWhenUsed/>
    <w:rsid w:val="00C658A6"/>
    <w:rPr>
      <w:vertAlign w:val="superscript"/>
    </w:rPr>
  </w:style>
  <w:style w:type="character" w:styleId="apple-converted-space" w:customStyle="1">
    <w:name w:val="apple-converted-space"/>
    <w:rsid w:val="001F5647"/>
  </w:style>
  <w:style w:type="character" w:styleId="FollowedHyperlink">
    <w:name w:val="FollowedHyperlink"/>
    <w:uiPriority w:val="99"/>
    <w:semiHidden/>
    <w:unhideWhenUsed/>
    <w:rsid w:val="00323E31"/>
    <w:rPr>
      <w:color w:val="954F72"/>
      <w:u w:val="single"/>
    </w:rPr>
  </w:style>
  <w:style w:type="character" w:styleId="UnresolvedMention1" w:customStyle="1">
    <w:name w:val="Unresolved Mention1"/>
    <w:uiPriority w:val="99"/>
    <w:semiHidden/>
    <w:unhideWhenUsed/>
    <w:rsid w:val="009351BA"/>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5622245">
      <w:bodyDiv w:val="1"/>
      <w:marLeft w:val="0"/>
      <w:marRight w:val="0"/>
      <w:marTop w:val="0"/>
      <w:marBottom w:val="0"/>
      <w:divBdr>
        <w:top w:val="none" w:sz="0" w:space="0" w:color="auto"/>
        <w:left w:val="none" w:sz="0" w:space="0" w:color="auto"/>
        <w:bottom w:val="none" w:sz="0" w:space="0" w:color="auto"/>
        <w:right w:val="none" w:sz="0" w:space="0" w:color="auto"/>
      </w:divBdr>
    </w:div>
    <w:div w:id="310255333">
      <w:bodyDiv w:val="1"/>
      <w:marLeft w:val="0"/>
      <w:marRight w:val="0"/>
      <w:marTop w:val="0"/>
      <w:marBottom w:val="0"/>
      <w:divBdr>
        <w:top w:val="none" w:sz="0" w:space="0" w:color="auto"/>
        <w:left w:val="none" w:sz="0" w:space="0" w:color="auto"/>
        <w:bottom w:val="none" w:sz="0" w:space="0" w:color="auto"/>
        <w:right w:val="none" w:sz="0" w:space="0" w:color="auto"/>
      </w:divBdr>
      <w:divsChild>
        <w:div w:id="949321187">
          <w:marLeft w:val="720"/>
          <w:marRight w:val="0"/>
          <w:marTop w:val="0"/>
          <w:marBottom w:val="0"/>
          <w:divBdr>
            <w:top w:val="none" w:sz="0" w:space="0" w:color="auto"/>
            <w:left w:val="none" w:sz="0" w:space="0" w:color="auto"/>
            <w:bottom w:val="none" w:sz="0" w:space="0" w:color="auto"/>
            <w:right w:val="none" w:sz="0" w:space="0" w:color="auto"/>
          </w:divBdr>
        </w:div>
        <w:div w:id="1224102100">
          <w:marLeft w:val="720"/>
          <w:marRight w:val="0"/>
          <w:marTop w:val="0"/>
          <w:marBottom w:val="0"/>
          <w:divBdr>
            <w:top w:val="none" w:sz="0" w:space="0" w:color="auto"/>
            <w:left w:val="none" w:sz="0" w:space="0" w:color="auto"/>
            <w:bottom w:val="none" w:sz="0" w:space="0" w:color="auto"/>
            <w:right w:val="none" w:sz="0" w:space="0" w:color="auto"/>
          </w:divBdr>
        </w:div>
        <w:div w:id="317541205">
          <w:marLeft w:val="720"/>
          <w:marRight w:val="0"/>
          <w:marTop w:val="0"/>
          <w:marBottom w:val="0"/>
          <w:divBdr>
            <w:top w:val="none" w:sz="0" w:space="0" w:color="auto"/>
            <w:left w:val="none" w:sz="0" w:space="0" w:color="auto"/>
            <w:bottom w:val="none" w:sz="0" w:space="0" w:color="auto"/>
            <w:right w:val="none" w:sz="0" w:space="0" w:color="auto"/>
          </w:divBdr>
        </w:div>
      </w:divsChild>
    </w:div>
    <w:div w:id="325982057">
      <w:bodyDiv w:val="1"/>
      <w:marLeft w:val="0"/>
      <w:marRight w:val="0"/>
      <w:marTop w:val="0"/>
      <w:marBottom w:val="0"/>
      <w:divBdr>
        <w:top w:val="none" w:sz="0" w:space="0" w:color="auto"/>
        <w:left w:val="none" w:sz="0" w:space="0" w:color="auto"/>
        <w:bottom w:val="none" w:sz="0" w:space="0" w:color="auto"/>
        <w:right w:val="none" w:sz="0" w:space="0" w:color="auto"/>
      </w:divBdr>
    </w:div>
    <w:div w:id="339241866">
      <w:bodyDiv w:val="1"/>
      <w:marLeft w:val="0"/>
      <w:marRight w:val="0"/>
      <w:marTop w:val="0"/>
      <w:marBottom w:val="0"/>
      <w:divBdr>
        <w:top w:val="none" w:sz="0" w:space="0" w:color="auto"/>
        <w:left w:val="none" w:sz="0" w:space="0" w:color="auto"/>
        <w:bottom w:val="none" w:sz="0" w:space="0" w:color="auto"/>
        <w:right w:val="none" w:sz="0" w:space="0" w:color="auto"/>
      </w:divBdr>
    </w:div>
    <w:div w:id="362825970">
      <w:bodyDiv w:val="1"/>
      <w:marLeft w:val="0"/>
      <w:marRight w:val="0"/>
      <w:marTop w:val="0"/>
      <w:marBottom w:val="0"/>
      <w:divBdr>
        <w:top w:val="none" w:sz="0" w:space="0" w:color="auto"/>
        <w:left w:val="none" w:sz="0" w:space="0" w:color="auto"/>
        <w:bottom w:val="none" w:sz="0" w:space="0" w:color="auto"/>
        <w:right w:val="none" w:sz="0" w:space="0" w:color="auto"/>
      </w:divBdr>
    </w:div>
    <w:div w:id="557589390">
      <w:bodyDiv w:val="1"/>
      <w:marLeft w:val="0"/>
      <w:marRight w:val="0"/>
      <w:marTop w:val="0"/>
      <w:marBottom w:val="0"/>
      <w:divBdr>
        <w:top w:val="none" w:sz="0" w:space="0" w:color="auto"/>
        <w:left w:val="none" w:sz="0" w:space="0" w:color="auto"/>
        <w:bottom w:val="none" w:sz="0" w:space="0" w:color="auto"/>
        <w:right w:val="none" w:sz="0" w:space="0" w:color="auto"/>
      </w:divBdr>
    </w:div>
    <w:div w:id="660282123">
      <w:bodyDiv w:val="1"/>
      <w:marLeft w:val="0"/>
      <w:marRight w:val="0"/>
      <w:marTop w:val="0"/>
      <w:marBottom w:val="0"/>
      <w:divBdr>
        <w:top w:val="none" w:sz="0" w:space="0" w:color="auto"/>
        <w:left w:val="none" w:sz="0" w:space="0" w:color="auto"/>
        <w:bottom w:val="none" w:sz="0" w:space="0" w:color="auto"/>
        <w:right w:val="none" w:sz="0" w:space="0" w:color="auto"/>
      </w:divBdr>
    </w:div>
    <w:div w:id="689574237">
      <w:bodyDiv w:val="1"/>
      <w:marLeft w:val="0"/>
      <w:marRight w:val="0"/>
      <w:marTop w:val="0"/>
      <w:marBottom w:val="0"/>
      <w:divBdr>
        <w:top w:val="none" w:sz="0" w:space="0" w:color="auto"/>
        <w:left w:val="none" w:sz="0" w:space="0" w:color="auto"/>
        <w:bottom w:val="none" w:sz="0" w:space="0" w:color="auto"/>
        <w:right w:val="none" w:sz="0" w:space="0" w:color="auto"/>
      </w:divBdr>
    </w:div>
    <w:div w:id="735861792">
      <w:bodyDiv w:val="1"/>
      <w:marLeft w:val="0"/>
      <w:marRight w:val="0"/>
      <w:marTop w:val="0"/>
      <w:marBottom w:val="0"/>
      <w:divBdr>
        <w:top w:val="none" w:sz="0" w:space="0" w:color="auto"/>
        <w:left w:val="none" w:sz="0" w:space="0" w:color="auto"/>
        <w:bottom w:val="none" w:sz="0" w:space="0" w:color="auto"/>
        <w:right w:val="none" w:sz="0" w:space="0" w:color="auto"/>
      </w:divBdr>
    </w:div>
    <w:div w:id="749424513">
      <w:bodyDiv w:val="1"/>
      <w:marLeft w:val="0"/>
      <w:marRight w:val="0"/>
      <w:marTop w:val="0"/>
      <w:marBottom w:val="0"/>
      <w:divBdr>
        <w:top w:val="none" w:sz="0" w:space="0" w:color="auto"/>
        <w:left w:val="none" w:sz="0" w:space="0" w:color="auto"/>
        <w:bottom w:val="none" w:sz="0" w:space="0" w:color="auto"/>
        <w:right w:val="none" w:sz="0" w:space="0" w:color="auto"/>
      </w:divBdr>
      <w:divsChild>
        <w:div w:id="7563209">
          <w:marLeft w:val="720"/>
          <w:marRight w:val="0"/>
          <w:marTop w:val="0"/>
          <w:marBottom w:val="0"/>
          <w:divBdr>
            <w:top w:val="none" w:sz="0" w:space="0" w:color="auto"/>
            <w:left w:val="none" w:sz="0" w:space="0" w:color="auto"/>
            <w:bottom w:val="none" w:sz="0" w:space="0" w:color="auto"/>
            <w:right w:val="none" w:sz="0" w:space="0" w:color="auto"/>
          </w:divBdr>
        </w:div>
        <w:div w:id="1685983184">
          <w:marLeft w:val="720"/>
          <w:marRight w:val="0"/>
          <w:marTop w:val="0"/>
          <w:marBottom w:val="0"/>
          <w:divBdr>
            <w:top w:val="none" w:sz="0" w:space="0" w:color="auto"/>
            <w:left w:val="none" w:sz="0" w:space="0" w:color="auto"/>
            <w:bottom w:val="none" w:sz="0" w:space="0" w:color="auto"/>
            <w:right w:val="none" w:sz="0" w:space="0" w:color="auto"/>
          </w:divBdr>
        </w:div>
        <w:div w:id="873269937">
          <w:marLeft w:val="720"/>
          <w:marRight w:val="0"/>
          <w:marTop w:val="0"/>
          <w:marBottom w:val="0"/>
          <w:divBdr>
            <w:top w:val="none" w:sz="0" w:space="0" w:color="auto"/>
            <w:left w:val="none" w:sz="0" w:space="0" w:color="auto"/>
            <w:bottom w:val="none" w:sz="0" w:space="0" w:color="auto"/>
            <w:right w:val="none" w:sz="0" w:space="0" w:color="auto"/>
          </w:divBdr>
        </w:div>
      </w:divsChild>
    </w:div>
    <w:div w:id="841823180">
      <w:bodyDiv w:val="1"/>
      <w:marLeft w:val="0"/>
      <w:marRight w:val="0"/>
      <w:marTop w:val="0"/>
      <w:marBottom w:val="0"/>
      <w:divBdr>
        <w:top w:val="none" w:sz="0" w:space="0" w:color="auto"/>
        <w:left w:val="none" w:sz="0" w:space="0" w:color="auto"/>
        <w:bottom w:val="none" w:sz="0" w:space="0" w:color="auto"/>
        <w:right w:val="none" w:sz="0" w:space="0" w:color="auto"/>
      </w:divBdr>
    </w:div>
    <w:div w:id="1094205886">
      <w:bodyDiv w:val="1"/>
      <w:marLeft w:val="0"/>
      <w:marRight w:val="0"/>
      <w:marTop w:val="0"/>
      <w:marBottom w:val="0"/>
      <w:divBdr>
        <w:top w:val="none" w:sz="0" w:space="0" w:color="auto"/>
        <w:left w:val="none" w:sz="0" w:space="0" w:color="auto"/>
        <w:bottom w:val="none" w:sz="0" w:space="0" w:color="auto"/>
        <w:right w:val="none" w:sz="0" w:space="0" w:color="auto"/>
      </w:divBdr>
    </w:div>
    <w:div w:id="1173564881">
      <w:bodyDiv w:val="1"/>
      <w:marLeft w:val="0"/>
      <w:marRight w:val="0"/>
      <w:marTop w:val="0"/>
      <w:marBottom w:val="0"/>
      <w:divBdr>
        <w:top w:val="none" w:sz="0" w:space="0" w:color="auto"/>
        <w:left w:val="none" w:sz="0" w:space="0" w:color="auto"/>
        <w:bottom w:val="none" w:sz="0" w:space="0" w:color="auto"/>
        <w:right w:val="none" w:sz="0" w:space="0" w:color="auto"/>
      </w:divBdr>
    </w:div>
    <w:div w:id="1548951112">
      <w:bodyDiv w:val="1"/>
      <w:marLeft w:val="0"/>
      <w:marRight w:val="0"/>
      <w:marTop w:val="0"/>
      <w:marBottom w:val="0"/>
      <w:divBdr>
        <w:top w:val="none" w:sz="0" w:space="0" w:color="auto"/>
        <w:left w:val="none" w:sz="0" w:space="0" w:color="auto"/>
        <w:bottom w:val="none" w:sz="0" w:space="0" w:color="auto"/>
        <w:right w:val="none" w:sz="0" w:space="0" w:color="auto"/>
      </w:divBdr>
    </w:div>
    <w:div w:id="1633512809">
      <w:bodyDiv w:val="1"/>
      <w:marLeft w:val="0"/>
      <w:marRight w:val="0"/>
      <w:marTop w:val="0"/>
      <w:marBottom w:val="0"/>
      <w:divBdr>
        <w:top w:val="none" w:sz="0" w:space="0" w:color="auto"/>
        <w:left w:val="none" w:sz="0" w:space="0" w:color="auto"/>
        <w:bottom w:val="none" w:sz="0" w:space="0" w:color="auto"/>
        <w:right w:val="none" w:sz="0" w:space="0" w:color="auto"/>
      </w:divBdr>
    </w:div>
    <w:div w:id="1645085370">
      <w:bodyDiv w:val="1"/>
      <w:marLeft w:val="0"/>
      <w:marRight w:val="0"/>
      <w:marTop w:val="0"/>
      <w:marBottom w:val="0"/>
      <w:divBdr>
        <w:top w:val="none" w:sz="0" w:space="0" w:color="auto"/>
        <w:left w:val="none" w:sz="0" w:space="0" w:color="auto"/>
        <w:bottom w:val="none" w:sz="0" w:space="0" w:color="auto"/>
        <w:right w:val="none" w:sz="0" w:space="0" w:color="auto"/>
      </w:divBdr>
      <w:divsChild>
        <w:div w:id="1637488445">
          <w:marLeft w:val="547"/>
          <w:marRight w:val="0"/>
          <w:marTop w:val="0"/>
          <w:marBottom w:val="0"/>
          <w:divBdr>
            <w:top w:val="none" w:sz="0" w:space="0" w:color="auto"/>
            <w:left w:val="none" w:sz="0" w:space="0" w:color="auto"/>
            <w:bottom w:val="none" w:sz="0" w:space="0" w:color="auto"/>
            <w:right w:val="none" w:sz="0" w:space="0" w:color="auto"/>
          </w:divBdr>
        </w:div>
        <w:div w:id="2008482091">
          <w:marLeft w:val="547"/>
          <w:marRight w:val="0"/>
          <w:marTop w:val="0"/>
          <w:marBottom w:val="0"/>
          <w:divBdr>
            <w:top w:val="none" w:sz="0" w:space="0" w:color="auto"/>
            <w:left w:val="none" w:sz="0" w:space="0" w:color="auto"/>
            <w:bottom w:val="none" w:sz="0" w:space="0" w:color="auto"/>
            <w:right w:val="none" w:sz="0" w:space="0" w:color="auto"/>
          </w:divBdr>
        </w:div>
      </w:divsChild>
    </w:div>
    <w:div w:id="1718816175">
      <w:bodyDiv w:val="1"/>
      <w:marLeft w:val="0"/>
      <w:marRight w:val="0"/>
      <w:marTop w:val="0"/>
      <w:marBottom w:val="0"/>
      <w:divBdr>
        <w:top w:val="none" w:sz="0" w:space="0" w:color="auto"/>
        <w:left w:val="none" w:sz="0" w:space="0" w:color="auto"/>
        <w:bottom w:val="none" w:sz="0" w:space="0" w:color="auto"/>
        <w:right w:val="none" w:sz="0" w:space="0" w:color="auto"/>
      </w:divBdr>
    </w:div>
    <w:div w:id="1890605979">
      <w:bodyDiv w:val="1"/>
      <w:marLeft w:val="0"/>
      <w:marRight w:val="0"/>
      <w:marTop w:val="0"/>
      <w:marBottom w:val="0"/>
      <w:divBdr>
        <w:top w:val="none" w:sz="0" w:space="0" w:color="auto"/>
        <w:left w:val="none" w:sz="0" w:space="0" w:color="auto"/>
        <w:bottom w:val="none" w:sz="0" w:space="0" w:color="auto"/>
        <w:right w:val="none" w:sz="0" w:space="0" w:color="auto"/>
      </w:divBdr>
    </w:div>
    <w:div w:id="2118406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2.png" Id="rId13" /><Relationship Type="http://schemas.openxmlformats.org/officeDocument/2006/relationships/image" Target="media/image7.png" Id="rId18" /><Relationship Type="http://schemas.openxmlformats.org/officeDocument/2006/relationships/image" Target="media/image15.emf" Id="rId26" /><Relationship Type="http://schemas.openxmlformats.org/officeDocument/2006/relationships/customXml" Target="../customXml/item3.xml" Id="rId3" /><Relationship Type="http://schemas.openxmlformats.org/officeDocument/2006/relationships/image" Target="media/image10.png" Id="rId21" /><Relationship Type="http://schemas.openxmlformats.org/officeDocument/2006/relationships/theme" Target="theme/theme1.xml" Id="rId34" /><Relationship Type="http://schemas.openxmlformats.org/officeDocument/2006/relationships/settings" Target="settings.xml" Id="rId7" /><Relationship Type="http://schemas.openxmlformats.org/officeDocument/2006/relationships/image" Target="media/image1.png" Id="rId12" /><Relationship Type="http://schemas.openxmlformats.org/officeDocument/2006/relationships/image" Target="media/image6.png" Id="rId17" /><Relationship Type="http://schemas.openxmlformats.org/officeDocument/2006/relationships/image" Target="media/image14.png" Id="rId25" /><Relationship Type="http://schemas.openxmlformats.org/officeDocument/2006/relationships/fontTable" Target="fontTable.xml" Id="rId33" /><Relationship Type="http://schemas.openxmlformats.org/officeDocument/2006/relationships/customXml" Target="../customXml/item2.xml" Id="rId2" /><Relationship Type="http://schemas.openxmlformats.org/officeDocument/2006/relationships/image" Target="media/image5.png" Id="rId16" /><Relationship Type="http://schemas.openxmlformats.org/officeDocument/2006/relationships/image" Target="media/image9.png" Id="rId20" /><Relationship Type="http://schemas.openxmlformats.org/officeDocument/2006/relationships/header" Target="header1.xml" Id="rId29"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http://www.aicpa.org/InterestAreas/FRC/AssuranceAdvisoryServices/Pages/AuditDataStandards.aspx" TargetMode="External" Id="rId11" /><Relationship Type="http://schemas.openxmlformats.org/officeDocument/2006/relationships/image" Target="media/image13.png" Id="rId24" /><Relationship Type="http://schemas.openxmlformats.org/officeDocument/2006/relationships/footer" Target="footer2.xml" Id="rId32" /><Relationship Type="http://schemas.openxmlformats.org/officeDocument/2006/relationships/numbering" Target="numbering.xml" Id="rId5" /><Relationship Type="http://schemas.openxmlformats.org/officeDocument/2006/relationships/image" Target="media/image4.png" Id="rId15" /><Relationship Type="http://schemas.openxmlformats.org/officeDocument/2006/relationships/image" Target="media/image12.png" Id="rId23" /><Relationship Type="http://schemas.openxmlformats.org/officeDocument/2006/relationships/image" Target="media/image17.png" Id="rId28" /><Relationship Type="http://schemas.openxmlformats.org/officeDocument/2006/relationships/endnotes" Target="endnotes.xml" Id="rId10" /><Relationship Type="http://schemas.openxmlformats.org/officeDocument/2006/relationships/image" Target="media/image8.png" Id="rId19" /><Relationship Type="http://schemas.openxmlformats.org/officeDocument/2006/relationships/header" Target="header2.xml" Id="rId31"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3.png" Id="rId14" /><Relationship Type="http://schemas.openxmlformats.org/officeDocument/2006/relationships/image" Target="media/image11.png" Id="rId22" /><Relationship Type="http://schemas.openxmlformats.org/officeDocument/2006/relationships/image" Target="media/image16.emf" Id="rId27" /><Relationship Type="http://schemas.openxmlformats.org/officeDocument/2006/relationships/footer" Target="footer1.xml" Id="rId30" /><Relationship Type="http://schemas.openxmlformats.org/officeDocument/2006/relationships/webSettings" Target="webSettings.xml" Id="rId8" /></Relationships>
</file>

<file path=word/_rels/footnotes.xml.rels><?xml version="1.0" encoding="UTF-8" standalone="yes"?>
<Relationships xmlns="http://schemas.openxmlformats.org/package/2006/relationships"><Relationship Id="rId1" Type="http://schemas.openxmlformats.org/officeDocument/2006/relationships/hyperlink" Target="https://www.aicpa.org/interestareas/frc/assuranceadvisoryservices/auditdatastandards.html"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IconOverlay xmlns="http://schemas.microsoft.com/sharepoint/v4"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A5B614AA9C3F254D9A264B03EAEDB202" ma:contentTypeVersion="13" ma:contentTypeDescription="Create a new document." ma:contentTypeScope="" ma:versionID="fb6100e54377561603d8283fc808bf59">
  <xsd:schema xmlns:xsd="http://www.w3.org/2001/XMLSchema" xmlns:xs="http://www.w3.org/2001/XMLSchema" xmlns:p="http://schemas.microsoft.com/office/2006/metadata/properties" xmlns:ns2="09149449-70a8-4d88-a7de-ceff3bf7a80b" xmlns:ns3="6896d4a5-3dc5-471f-acdf-ad1932f31499" xmlns:ns4="http://schemas.microsoft.com/sharepoint/v4" targetNamespace="http://schemas.microsoft.com/office/2006/metadata/properties" ma:root="true" ma:fieldsID="586ad518ccf2dd53d089138a94cc8312" ns2:_="" ns3:_="" ns4:_="">
    <xsd:import namespace="09149449-70a8-4d88-a7de-ceff3bf7a80b"/>
    <xsd:import namespace="6896d4a5-3dc5-471f-acdf-ad1932f31499"/>
    <xsd:import namespace="http://schemas.microsoft.com/sharepoint/v4"/>
    <xsd:element name="properties">
      <xsd:complexType>
        <xsd:sequence>
          <xsd:element name="documentManagement">
            <xsd:complexType>
              <xsd:all>
                <xsd:element ref="ns2:MediaServiceMetadata" minOccurs="0"/>
                <xsd:element ref="ns2:MediaServiceFastMetadata" minOccurs="0"/>
                <xsd:element ref="ns2:MediaServiceDateTaken"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Location" minOccurs="0"/>
                <xsd:element ref="ns2:MediaServiceGenerationTime" minOccurs="0"/>
                <xsd:element ref="ns2:MediaServiceEventHashCode" minOccurs="0"/>
                <xsd:element ref="ns4:IconOverlay"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149449-70a8-4d88-a7de-ceff3bf7a8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Location" ma:index="16" nillable="true" ma:displayName="Location"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896d4a5-3dc5-471f-acdf-ad1932f31499"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9"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56EA22-7AE8-4DB8-9443-012AA9484530}">
  <ds:schemaRefs>
    <ds:schemaRef ds:uri="http://schemas.microsoft.com/sharepoint/v3/contenttype/forms"/>
  </ds:schemaRefs>
</ds:datastoreItem>
</file>

<file path=customXml/itemProps2.xml><?xml version="1.0" encoding="utf-8"?>
<ds:datastoreItem xmlns:ds="http://schemas.openxmlformats.org/officeDocument/2006/customXml" ds:itemID="{ED6195AA-4FE7-408E-A308-07E39A472868}">
  <ds:schemaRefs>
    <ds:schemaRef ds:uri="http://schemas.microsoft.com/office/2006/metadata/properties"/>
    <ds:schemaRef ds:uri="http://schemas.microsoft.com/office/infopath/2007/PartnerControls"/>
    <ds:schemaRef ds:uri="http://schemas.microsoft.com/sharepoint/v4"/>
  </ds:schemaRefs>
</ds:datastoreItem>
</file>

<file path=customXml/itemProps3.xml><?xml version="1.0" encoding="utf-8"?>
<ds:datastoreItem xmlns:ds="http://schemas.openxmlformats.org/officeDocument/2006/customXml" ds:itemID="{128B4B55-7FAF-41A7-B1C1-CBA5C9CDD7F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9149449-70a8-4d88-a7de-ceff3bf7a80b"/>
    <ds:schemaRef ds:uri="6896d4a5-3dc5-471f-acdf-ad1932f31499"/>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5D59B6E-88C7-4FAB-A24B-13A3A0203E9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UNC Kenan Flagler Business School</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raedyj</dc:creator>
  <keywords/>
  <lastModifiedBy>Razvan Ghita</lastModifiedBy>
  <revision>20</revision>
  <lastPrinted>2017-02-03T19:10:00.0000000Z</lastPrinted>
  <dcterms:created xsi:type="dcterms:W3CDTF">2019-07-25T23:25:00.0000000Z</dcterms:created>
  <dcterms:modified xsi:type="dcterms:W3CDTF">2025-02-18T12:56:33.3350590Z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0x010100A5B614AA9C3F254D9A264B03EAEDB202</vt:lpwstr>
  </property>
</Properties>
</file>