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D8" w:rsidRDefault="00BB28D8" w:rsidP="00BB28D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B28D8" w:rsidRDefault="00BB28D8" w:rsidP="00BB28D8">
      <w:pPr>
        <w:jc w:val="center"/>
        <w:rPr>
          <w:sz w:val="28"/>
        </w:rPr>
      </w:pPr>
      <w:r>
        <w:rPr>
          <w:sz w:val="28"/>
        </w:rPr>
        <w:t xml:space="preserve">«БЕЛОРУССКИЙ ГОСУДАРСТВЕННЫЙ ТЕХНОЛОГИЧЕСКИЙ </w:t>
      </w:r>
    </w:p>
    <w:p w:rsidR="00BB28D8" w:rsidRDefault="00BB28D8" w:rsidP="00BB28D8">
      <w:pPr>
        <w:jc w:val="center"/>
        <w:rPr>
          <w:sz w:val="28"/>
        </w:rPr>
      </w:pPr>
      <w:r>
        <w:rPr>
          <w:sz w:val="28"/>
        </w:rPr>
        <w:t>УНИВЕРСИТЕТ»</w:t>
      </w: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Pr="00D65F3E" w:rsidRDefault="00BB28D8" w:rsidP="00BB28D8">
      <w:pPr>
        <w:jc w:val="center"/>
        <w:rPr>
          <w:sz w:val="32"/>
          <w:szCs w:val="32"/>
        </w:rPr>
      </w:pPr>
      <w:r w:rsidRPr="00D65F3E">
        <w:rPr>
          <w:sz w:val="32"/>
          <w:szCs w:val="32"/>
        </w:rPr>
        <w:t xml:space="preserve">Разработка политики информационной </w:t>
      </w:r>
    </w:p>
    <w:p w:rsidR="00BB28D8" w:rsidRPr="00D65F3E" w:rsidRDefault="00A56751" w:rsidP="00BB28D8">
      <w:pPr>
        <w:jc w:val="center"/>
        <w:rPr>
          <w:sz w:val="32"/>
          <w:szCs w:val="32"/>
        </w:rPr>
      </w:pPr>
      <w:r>
        <w:rPr>
          <w:sz w:val="32"/>
          <w:szCs w:val="32"/>
        </w:rPr>
        <w:t>безопасности маркетинговой компании</w:t>
      </w: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41F17" w:rsidRDefault="0083712D" w:rsidP="00B41F17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Подготовил</w:t>
      </w:r>
      <w:r w:rsidR="00B41F17">
        <w:rPr>
          <w:sz w:val="28"/>
          <w:szCs w:val="28"/>
        </w:rPr>
        <w:t>:</w:t>
      </w:r>
    </w:p>
    <w:p w:rsidR="00B41F17" w:rsidRDefault="00850E47" w:rsidP="00BB28D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3 курса 4</w:t>
      </w:r>
      <w:r w:rsidR="00B41F17">
        <w:rPr>
          <w:sz w:val="28"/>
          <w:szCs w:val="28"/>
        </w:rPr>
        <w:t xml:space="preserve"> группы ФИТ</w:t>
      </w:r>
    </w:p>
    <w:p w:rsidR="00BB28D8" w:rsidRDefault="0083712D" w:rsidP="00BB28D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Сивак М.Н</w:t>
      </w:r>
      <w:r w:rsidR="00BB28D8">
        <w:rPr>
          <w:sz w:val="28"/>
          <w:szCs w:val="28"/>
        </w:rPr>
        <w:t>.</w:t>
      </w: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rPr>
          <w:sz w:val="28"/>
          <w:szCs w:val="28"/>
        </w:rPr>
      </w:pPr>
    </w:p>
    <w:p w:rsidR="00BB28D8" w:rsidRDefault="00315041" w:rsidP="00BB28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sz w:val="28"/>
          <w:szCs w:val="28"/>
        </w:rPr>
        <w:id w:val="13669517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6E23" w:rsidRPr="000E02E4" w:rsidRDefault="00346E23" w:rsidP="00D65F3E">
          <w:pPr>
            <w:spacing w:before="360" w:after="240"/>
            <w:jc w:val="center"/>
            <w:rPr>
              <w:b/>
              <w:bCs/>
              <w:sz w:val="28"/>
              <w:szCs w:val="28"/>
            </w:rPr>
          </w:pPr>
          <w:r w:rsidRPr="000E02E4">
            <w:rPr>
              <w:b/>
              <w:bCs/>
              <w:sz w:val="28"/>
              <w:szCs w:val="28"/>
            </w:rPr>
            <w:t>Оглавление</w:t>
          </w:r>
        </w:p>
        <w:p w:rsidR="00916C2B" w:rsidRPr="00916C2B" w:rsidRDefault="00346E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916C2B">
            <w:rPr>
              <w:sz w:val="28"/>
              <w:szCs w:val="28"/>
            </w:rPr>
            <w:fldChar w:fldCharType="begin"/>
          </w:r>
          <w:r w:rsidRPr="00916C2B">
            <w:rPr>
              <w:sz w:val="28"/>
              <w:szCs w:val="28"/>
            </w:rPr>
            <w:instrText xml:space="preserve"> TOC \o "1-3" \h \z \u </w:instrText>
          </w:r>
          <w:r w:rsidRPr="00916C2B">
            <w:rPr>
              <w:sz w:val="28"/>
              <w:szCs w:val="28"/>
            </w:rPr>
            <w:fldChar w:fldCharType="separate"/>
          </w:r>
          <w:hyperlink w:anchor="_Toc63810197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Введение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_Toc63810197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3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198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1 Актуальность политики безопасности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_Toc63810198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5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199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2 Основные определения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_Toc63810199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7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0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3 Описание структуры предприятия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_Toc63810200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9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1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4 Главные угрозы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_Toc63810201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13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2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5 Угрозы, риски, уязвимости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_Toc63810202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15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3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6 Разработка мер защиты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_Toc63810203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19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4C7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4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Вывод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_Toc63810204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22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E23" w:rsidRPr="000E02E4" w:rsidRDefault="00346E23">
          <w:pPr>
            <w:rPr>
              <w:sz w:val="28"/>
              <w:szCs w:val="28"/>
            </w:rPr>
          </w:pPr>
          <w:r w:rsidRPr="00916C2B">
            <w:rPr>
              <w:sz w:val="28"/>
              <w:szCs w:val="28"/>
            </w:rPr>
            <w:fldChar w:fldCharType="end"/>
          </w:r>
        </w:p>
      </w:sdtContent>
    </w:sdt>
    <w:p w:rsidR="000A4EB7" w:rsidRDefault="000A4EB7" w:rsidP="00733A5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28D8" w:rsidRPr="00346E23" w:rsidRDefault="000A4EB7" w:rsidP="00850E47">
      <w:pPr>
        <w:pStyle w:val="1"/>
        <w:spacing w:before="0" w:after="12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3810197"/>
      <w:r w:rsidRPr="00346E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:rsidR="005F36E2" w:rsidRDefault="005F36E2" w:rsidP="005F36E2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 xml:space="preserve">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</w:t>
      </w:r>
      <w:r w:rsidR="007C4D7F" w:rsidRPr="004670D9">
        <w:rPr>
          <w:sz w:val="28"/>
          <w:szCs w:val="28"/>
        </w:rPr>
        <w:t>–</w:t>
      </w:r>
      <w:r w:rsidRPr="00B401F0">
        <w:rPr>
          <w:sz w:val="28"/>
          <w:szCs w:val="28"/>
        </w:rPr>
        <w:t xml:space="preserve"> одно из важнейших условий функционирования любой структуры.</w:t>
      </w:r>
    </w:p>
    <w:p w:rsidR="005F36E2" w:rsidRDefault="005F36E2" w:rsidP="0023690F">
      <w:pPr>
        <w:ind w:firstLine="709"/>
        <w:jc w:val="both"/>
        <w:rPr>
          <w:sz w:val="28"/>
          <w:szCs w:val="28"/>
        </w:rPr>
      </w:pPr>
      <w:r w:rsidRPr="005F36E2">
        <w:rPr>
          <w:sz w:val="28"/>
          <w:szCs w:val="28"/>
        </w:rPr>
        <w:t>Под информационной безопасностью (</w:t>
      </w:r>
      <w:r w:rsidR="0000297D">
        <w:rPr>
          <w:sz w:val="28"/>
          <w:szCs w:val="28"/>
        </w:rPr>
        <w:t xml:space="preserve">далее </w:t>
      </w:r>
      <w:r w:rsidRPr="005F36E2">
        <w:rPr>
          <w:sz w:val="28"/>
          <w:szCs w:val="28"/>
        </w:rPr>
        <w:t>ИБ) следует понимать состояние защищенности информационных ресурсов, технологий их формирования и использования, а также прав субъектов информационной деятельности.</w:t>
      </w:r>
    </w:p>
    <w:p w:rsidR="00155569" w:rsidRPr="00155569" w:rsidRDefault="00155569" w:rsidP="00155569">
      <w:pPr>
        <w:ind w:firstLine="709"/>
        <w:jc w:val="both"/>
        <w:rPr>
          <w:sz w:val="28"/>
          <w:szCs w:val="28"/>
          <w:lang w:val="be-BY"/>
        </w:rPr>
      </w:pPr>
      <w:r w:rsidRPr="00155569">
        <w:rPr>
          <w:sz w:val="28"/>
          <w:szCs w:val="28"/>
        </w:rPr>
        <w:t>Не секрет, что дела с обеспечением ИБ в большинстве белорусских ко</w:t>
      </w:r>
      <w:r w:rsidR="0000297D">
        <w:rPr>
          <w:sz w:val="28"/>
          <w:szCs w:val="28"/>
        </w:rPr>
        <w:t>мпаний обстоят не недостаточно хорошо</w:t>
      </w:r>
      <w:r w:rsidRPr="00155569">
        <w:rPr>
          <w:sz w:val="28"/>
          <w:szCs w:val="28"/>
        </w:rPr>
        <w:t>. Общение со специалистами и результаты статистических исследований только ук</w:t>
      </w:r>
      <w:r w:rsidR="0000297D">
        <w:rPr>
          <w:sz w:val="28"/>
          <w:szCs w:val="28"/>
        </w:rPr>
        <w:t>репляют это мнение.  Множество</w:t>
      </w:r>
      <w:r w:rsidRPr="00155569">
        <w:rPr>
          <w:sz w:val="28"/>
          <w:szCs w:val="28"/>
        </w:rPr>
        <w:t xml:space="preserve"> организаций регулярно терпят убытки, связанные с нарушением ИБ, не способны оценить ущерб или хотя бы обнаружить многие из этих рушений. Тем более речь о реализации в современных организациях полноценной процедуры управления рисками ИБ</w:t>
      </w:r>
      <w:r w:rsidR="0000297D">
        <w:rPr>
          <w:sz w:val="28"/>
          <w:szCs w:val="28"/>
        </w:rPr>
        <w:t xml:space="preserve"> </w:t>
      </w:r>
      <w:r w:rsidR="0000297D" w:rsidRPr="00155569">
        <w:rPr>
          <w:sz w:val="28"/>
          <w:szCs w:val="28"/>
        </w:rPr>
        <w:t>не идет</w:t>
      </w:r>
      <w:r w:rsidRPr="00155569">
        <w:rPr>
          <w:sz w:val="28"/>
          <w:szCs w:val="28"/>
        </w:rPr>
        <w:t>. Большинство специалистов-практиков даже не берутся за эту "непосильную" задачу, предпочитая руководствоваться при решении проблем ИБ исключительно собственным опытом и интуицией. Убытки от нарушений ИБ могут выражаться в утечке конфиденциальной информации, потере рабочего времени на восстановление данных, ликвидацию последствий вирусных атак и т.п. Убытки могут также выражаться и вполне конкретными "круглыми сумма</w:t>
      </w:r>
      <w:r w:rsidR="0000297D">
        <w:rPr>
          <w:sz w:val="28"/>
          <w:szCs w:val="28"/>
        </w:rPr>
        <w:t>ми", например, когда дело касается мошенничества</w:t>
      </w:r>
      <w:r w:rsidRPr="00155569">
        <w:rPr>
          <w:sz w:val="28"/>
          <w:szCs w:val="28"/>
        </w:rPr>
        <w:t xml:space="preserve"> в финансовой сфере с использованием компьютерных систем.</w:t>
      </w:r>
      <w:r>
        <w:rPr>
          <w:sz w:val="28"/>
          <w:szCs w:val="28"/>
        </w:rPr>
        <w:t xml:space="preserve"> </w:t>
      </w:r>
      <w:r w:rsidRPr="00155569">
        <w:rPr>
          <w:sz w:val="28"/>
          <w:szCs w:val="28"/>
          <w:lang w:val="be-BY"/>
        </w:rPr>
        <w:t>ИБ можно обеспечить только в случае комплексного подхода. Разрешение  каких-то</w:t>
      </w:r>
      <w:r w:rsidRPr="00155569">
        <w:rPr>
          <w:sz w:val="28"/>
          <w:szCs w:val="28"/>
        </w:rPr>
        <w:t xml:space="preserve"> </w:t>
      </w:r>
      <w:r w:rsidRPr="00155569">
        <w:rPr>
          <w:sz w:val="28"/>
          <w:szCs w:val="28"/>
          <w:lang w:val="be-BY"/>
        </w:rPr>
        <w:t>отдельных вопросов (технических или организационных) не решит проблему ИБ в целом, а вот как раз этого главного принципа большинство сегодняшних руководителей  не  понимают  и  вследствие  чего  являются  жертвами злоумышленников.</w:t>
      </w:r>
    </w:p>
    <w:p w:rsidR="004670D9" w:rsidRDefault="004670D9" w:rsidP="0023690F">
      <w:pPr>
        <w:ind w:firstLine="709"/>
        <w:jc w:val="both"/>
        <w:rPr>
          <w:sz w:val="28"/>
          <w:szCs w:val="28"/>
        </w:rPr>
      </w:pPr>
      <w:r w:rsidRPr="004670D9">
        <w:rPr>
          <w:sz w:val="28"/>
          <w:szCs w:val="28"/>
        </w:rPr>
        <w:t>Политика информационной безопасности (</w:t>
      </w:r>
      <w:r w:rsidR="0000297D">
        <w:rPr>
          <w:sz w:val="28"/>
          <w:szCs w:val="28"/>
        </w:rPr>
        <w:t xml:space="preserve">далее </w:t>
      </w:r>
      <w:r w:rsidRPr="004670D9">
        <w:rPr>
          <w:sz w:val="28"/>
          <w:szCs w:val="28"/>
        </w:rPr>
        <w:t>ПИБ)</w:t>
      </w:r>
      <w:r>
        <w:rPr>
          <w:sz w:val="28"/>
          <w:szCs w:val="28"/>
        </w:rPr>
        <w:t xml:space="preserve"> </w:t>
      </w:r>
      <w:r w:rsidRPr="004670D9">
        <w:rPr>
          <w:sz w:val="28"/>
          <w:szCs w:val="28"/>
        </w:rPr>
        <w:t>организации или учреждения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</w:t>
      </w:r>
      <w:r>
        <w:rPr>
          <w:sz w:val="28"/>
          <w:szCs w:val="28"/>
        </w:rPr>
        <w:t xml:space="preserve"> </w:t>
      </w:r>
      <w:r w:rsidRPr="004670D9">
        <w:rPr>
          <w:sz w:val="28"/>
          <w:szCs w:val="28"/>
        </w:rPr>
        <w:t xml:space="preserve">или учреждения в своей деятельности. </w:t>
      </w:r>
    </w:p>
    <w:p w:rsidR="005F36E2" w:rsidRDefault="00734978" w:rsidP="005F36E2">
      <w:pPr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Политика информационной безопасности направлена на защиту информационных активов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действий персонала, технических сбоев, неправильных технологических и организационных решений в процессах обработки, передачи и хранения информации и обеспечение нормального функционирования технологических процессов.</w:t>
      </w:r>
    </w:p>
    <w:p w:rsidR="005F36E2" w:rsidRDefault="005F36E2" w:rsidP="005F36E2">
      <w:pPr>
        <w:ind w:firstLine="709"/>
        <w:jc w:val="both"/>
        <w:rPr>
          <w:snapToGrid w:val="0"/>
          <w:sz w:val="28"/>
          <w:szCs w:val="28"/>
        </w:rPr>
      </w:pPr>
      <w:r w:rsidRPr="005F36E2">
        <w:rPr>
          <w:snapToGrid w:val="0"/>
          <w:sz w:val="28"/>
          <w:szCs w:val="28"/>
        </w:rPr>
        <w:t xml:space="preserve">Адекватный уровень информационной безопасности в состоянии обеспечить только комплексный подход, предполагающий планомерное </w:t>
      </w:r>
      <w:r w:rsidRPr="005F36E2">
        <w:rPr>
          <w:snapToGrid w:val="0"/>
          <w:sz w:val="28"/>
          <w:szCs w:val="28"/>
        </w:rPr>
        <w:lastRenderedPageBreak/>
        <w:t>использование как программно-технических, так и организационных мер защиты на единой концептуальной основе. При этом организационные меры играют первостепенную роль. Эффективность самых сложных и дорогостоящих механизмов защиты сводится к нулю, если пользователи игнорируют элементарные правила парольной политики, а сетевые администраторы нарушают установленные процедуры предоставления доступа к ресурсам корпоративной сети. В основе организационных мер защиты информации лежат политики безопасности. От их эффективности в наибольшей степени зависит успешность любых мероприятий по обеспечению информационной безопасности.</w:t>
      </w:r>
    </w:p>
    <w:p w:rsidR="0023690F" w:rsidRPr="005F36E2" w:rsidRDefault="0023690F" w:rsidP="005F36E2">
      <w:pPr>
        <w:jc w:val="both"/>
        <w:rPr>
          <w:snapToGrid w:val="0"/>
          <w:sz w:val="28"/>
          <w:szCs w:val="28"/>
        </w:rPr>
      </w:pPr>
      <w:r>
        <w:br w:type="page"/>
      </w:r>
    </w:p>
    <w:p w:rsidR="0023690F" w:rsidRPr="003433E1" w:rsidRDefault="0083712D" w:rsidP="00850E47">
      <w:pPr>
        <w:pStyle w:val="1"/>
        <w:numPr>
          <w:ilvl w:val="0"/>
          <w:numId w:val="3"/>
        </w:numPr>
        <w:spacing w:before="0" w:after="12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38101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Актуальность политики безопасности</w:t>
      </w:r>
      <w:bookmarkEnd w:id="1"/>
    </w:p>
    <w:p w:rsidR="0023690F" w:rsidRPr="00B401F0" w:rsidRDefault="00811DB3" w:rsidP="001936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23690F" w:rsidRPr="00B401F0">
        <w:rPr>
          <w:sz w:val="28"/>
          <w:szCs w:val="28"/>
        </w:rPr>
        <w:t xml:space="preserve"> компаниям просто необходимо использовать информационны</w:t>
      </w:r>
      <w:r w:rsidR="00193618">
        <w:rPr>
          <w:sz w:val="28"/>
          <w:szCs w:val="28"/>
        </w:rPr>
        <w:t>е</w:t>
      </w:r>
      <w:r w:rsidR="009A6A23">
        <w:rPr>
          <w:sz w:val="28"/>
          <w:szCs w:val="28"/>
        </w:rPr>
        <w:t xml:space="preserve"> ресурсы и технологии. </w:t>
      </w:r>
      <w:r>
        <w:rPr>
          <w:sz w:val="28"/>
          <w:szCs w:val="28"/>
        </w:rPr>
        <w:t>Сейчас</w:t>
      </w:r>
      <w:r w:rsidR="0023690F" w:rsidRPr="00B401F0">
        <w:rPr>
          <w:sz w:val="28"/>
          <w:szCs w:val="28"/>
        </w:rPr>
        <w:t xml:space="preserve"> тема информационной безопасности</w:t>
      </w:r>
      <w:r>
        <w:rPr>
          <w:sz w:val="28"/>
          <w:szCs w:val="28"/>
        </w:rPr>
        <w:t xml:space="preserve"> очень</w:t>
      </w:r>
      <w:r w:rsidR="009262C0">
        <w:rPr>
          <w:sz w:val="28"/>
          <w:szCs w:val="28"/>
        </w:rPr>
        <w:t xml:space="preserve"> актуальна для маркетинговых компаний</w:t>
      </w:r>
      <w:r w:rsidR="0023690F" w:rsidRPr="00B401F0">
        <w:rPr>
          <w:sz w:val="28"/>
          <w:szCs w:val="28"/>
        </w:rPr>
        <w:t xml:space="preserve">. </w:t>
      </w:r>
    </w:p>
    <w:p w:rsidR="0023690F" w:rsidRPr="00B401F0" w:rsidRDefault="0023690F" w:rsidP="0023690F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>В числе наиболее важных мер по обеспечению информационной безопасности является аудит информационной безопасности, создание документа, регулирующего процесс обеспечения информационной безопасности, настройку систем защиты, проведения тренинга среди сотрудников, страхование рисков.</w:t>
      </w:r>
    </w:p>
    <w:p w:rsidR="00193618" w:rsidRPr="00193618" w:rsidRDefault="00811DB3" w:rsidP="001936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о</w:t>
      </w:r>
      <w:r w:rsidR="00193618" w:rsidRPr="00193618">
        <w:rPr>
          <w:sz w:val="28"/>
          <w:szCs w:val="28"/>
        </w:rPr>
        <w:t>сновными целями политики ИБ являются защита информации учреждения и обеспечение его эффективной работы при осуществлении деятельности.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Общее руководство обеспечением ИБ</w:t>
      </w:r>
      <w:r w:rsidR="00A23CF6">
        <w:rPr>
          <w:sz w:val="28"/>
          <w:szCs w:val="28"/>
        </w:rPr>
        <w:t xml:space="preserve"> маркетинговой компании</w:t>
      </w:r>
      <w:r>
        <w:rPr>
          <w:sz w:val="28"/>
          <w:szCs w:val="28"/>
        </w:rPr>
        <w:t xml:space="preserve"> должен</w:t>
      </w:r>
      <w:r w:rsidRPr="00193618">
        <w:rPr>
          <w:sz w:val="28"/>
          <w:szCs w:val="28"/>
        </w:rPr>
        <w:t xml:space="preserve"> осуществля</w:t>
      </w:r>
      <w:r>
        <w:rPr>
          <w:sz w:val="28"/>
          <w:szCs w:val="28"/>
        </w:rPr>
        <w:t>ть ее директор</w:t>
      </w:r>
      <w:r w:rsidRPr="00193618">
        <w:rPr>
          <w:sz w:val="28"/>
          <w:szCs w:val="28"/>
        </w:rPr>
        <w:t xml:space="preserve">. 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Ответственность за организацию мероприятий по обеспечению ИБ и контроль за соблюдением требований ИБ несет сотрудник, отвечающий за функционирование автоматизированной системы и выполняющий функции администратора информационной безо</w:t>
      </w:r>
      <w:r w:rsidR="00811DB3">
        <w:rPr>
          <w:sz w:val="28"/>
          <w:szCs w:val="28"/>
        </w:rPr>
        <w:t xml:space="preserve">пасности (далее </w:t>
      </w:r>
      <w:r w:rsidRPr="00193618">
        <w:rPr>
          <w:sz w:val="28"/>
          <w:szCs w:val="28"/>
        </w:rPr>
        <w:t>администратор информационной безопасности).</w:t>
      </w:r>
    </w:p>
    <w:p w:rsidR="00193618" w:rsidRDefault="00811DB3" w:rsidP="001936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Сотрудники кампании</w:t>
      </w:r>
      <w:r w:rsidR="00193618" w:rsidRPr="00193618">
        <w:rPr>
          <w:sz w:val="28"/>
          <w:szCs w:val="28"/>
        </w:rPr>
        <w:t xml:space="preserve"> обязаны соблюдать порядок обращения с конфиденциальными документами, носителями ключевой информации и другой защищаемой информацией, соблюдать требования политики безопасности и других документов ИБ.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 xml:space="preserve">Разработанная на основе прогноза политика ИБ и в соответствии с ней построенная система управления ИБ является наиболее правильным и эффективным способом добиться минимизации рисков нарушения ИБ для учреждения. 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Стратегия обеспечения ИБ заключается в использовании заранее разработанных мер противодействия возможным атакам, а также программно-технических и организационных решени</w:t>
      </w:r>
      <w:r w:rsidR="00811DB3">
        <w:rPr>
          <w:sz w:val="28"/>
          <w:szCs w:val="28"/>
        </w:rPr>
        <w:t>й, позволяющих минимизировать</w:t>
      </w:r>
      <w:r w:rsidRPr="00193618">
        <w:rPr>
          <w:sz w:val="28"/>
          <w:szCs w:val="28"/>
        </w:rPr>
        <w:t xml:space="preserve"> возможные потери от технических аварий и ошибочных действий персонала.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Задачами</w:t>
      </w:r>
      <w:r w:rsidR="00A20CA3">
        <w:rPr>
          <w:sz w:val="28"/>
          <w:szCs w:val="28"/>
        </w:rPr>
        <w:t xml:space="preserve"> разработки ПИБ</w:t>
      </w:r>
      <w:r w:rsidRPr="00193618">
        <w:rPr>
          <w:sz w:val="28"/>
          <w:szCs w:val="28"/>
        </w:rPr>
        <w:t xml:space="preserve"> являются: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 xml:space="preserve">описание центра системы управления информационной безопасностью </w:t>
      </w:r>
      <w:r w:rsidR="009A6A23">
        <w:rPr>
          <w:sz w:val="28"/>
          <w:szCs w:val="28"/>
        </w:rPr>
        <w:t>маркетинговой компании</w:t>
      </w:r>
      <w:r w:rsidR="009A6A23" w:rsidRPr="009A6A23">
        <w:rPr>
          <w:sz w:val="28"/>
          <w:szCs w:val="28"/>
        </w:rPr>
        <w:t>;</w:t>
      </w:r>
    </w:p>
    <w:p w:rsid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реализация антивирусной защиты;</w:t>
      </w:r>
    </w:p>
    <w:p w:rsidR="00A20CA3" w:rsidRPr="00A20CA3" w:rsidRDefault="00006E49" w:rsidP="00A20CA3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информирование об инцидентах в</w:t>
      </w:r>
      <w:r w:rsidR="00A20CA3" w:rsidRPr="00193618">
        <w:rPr>
          <w:sz w:val="28"/>
          <w:szCs w:val="28"/>
        </w:rPr>
        <w:t xml:space="preserve"> области ИБ</w:t>
      </w:r>
      <w:r w:rsidR="00A20CA3" w:rsidRPr="00A20CA3">
        <w:rPr>
          <w:sz w:val="28"/>
          <w:szCs w:val="28"/>
        </w:rPr>
        <w:t>;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политика учетных записей;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политика предоставления доступа к информационному ресурсу;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управление доступом к средствам вычислительной техники, программам и данным;</w:t>
      </w:r>
    </w:p>
    <w:p w:rsidR="00EF7CA9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проведение ремонтных и восстановительных работ</w:t>
      </w:r>
      <w:r w:rsidR="00A20CA3" w:rsidRPr="00A20CA3">
        <w:rPr>
          <w:sz w:val="28"/>
          <w:szCs w:val="28"/>
        </w:rPr>
        <w:t>.</w:t>
      </w:r>
    </w:p>
    <w:p w:rsidR="00EF7CA9" w:rsidRDefault="00EF7C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3618" w:rsidRPr="00346E23" w:rsidRDefault="00EF7CA9" w:rsidP="00850E47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3810199"/>
      <w:r w:rsidRPr="00346E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Основные </w:t>
      </w:r>
      <w:r w:rsidR="0083712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2"/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Информационная (информационно-вычислительная) система – </w:t>
      </w:r>
      <w:r w:rsidR="00006E49">
        <w:rPr>
          <w:sz w:val="28"/>
          <w:szCs w:val="28"/>
        </w:rPr>
        <w:t xml:space="preserve">это </w:t>
      </w:r>
      <w:r w:rsidRPr="00EF7CA9">
        <w:rPr>
          <w:sz w:val="28"/>
          <w:szCs w:val="28"/>
        </w:rPr>
        <w:t xml:space="preserve">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Информационные процессы – процессы сбора, накопления, хранения, обработки (переработки), передачи и использования информации.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Информационные ресурсы – отдельные документы или массивы документов в информационных системах. </w:t>
      </w:r>
    </w:p>
    <w:p w:rsidR="00EF7CA9" w:rsidRP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Информационные активы – информационные системы, информационные средства, информационные ресурсы.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Информационные средства – программные, технические, лингвистические, правовые, организационные средства, используемые или создаваемые при проектировании информационных систем и обеспечивающие их эксплуатацию.</w:t>
      </w:r>
    </w:p>
    <w:p w:rsidR="00EF7CA9" w:rsidRP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Администратор информационной безопасности – сотрудник учреждения, осуществляющий контроль за обеспечением защиты информации, а также осуществляющий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Анализ риска – систематическое использование информации для определения источников и оценки риска.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Объект – 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Субъект – 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Доступ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Атака – попытка несанкционированного преодоления защиты системы.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Несанкционированный доступ (НСД) – 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Защита информации </w:t>
      </w:r>
      <w:r>
        <w:rPr>
          <w:sz w:val="28"/>
          <w:szCs w:val="28"/>
        </w:rPr>
        <w:t>–</w:t>
      </w:r>
      <w:r w:rsidRPr="00EF7CA9">
        <w:rPr>
          <w:sz w:val="28"/>
          <w:szCs w:val="28"/>
        </w:rPr>
        <w:t xml:space="preserve"> организационные, правовые, программно</w:t>
      </w:r>
      <w:r>
        <w:rPr>
          <w:sz w:val="28"/>
          <w:szCs w:val="28"/>
        </w:rPr>
        <w:t>-</w:t>
      </w:r>
      <w:r w:rsidRPr="00EF7CA9">
        <w:rPr>
          <w:sz w:val="28"/>
          <w:szCs w:val="28"/>
        </w:rPr>
        <w:t xml:space="preserve">технические и иные меры по предотвращению угроз информационной безопасности и устранению их последствий.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Безопасность информации</w:t>
      </w:r>
      <w:r>
        <w:rPr>
          <w:sz w:val="28"/>
          <w:szCs w:val="28"/>
        </w:rPr>
        <w:t xml:space="preserve"> –</w:t>
      </w:r>
      <w:r w:rsidRPr="00EF7CA9">
        <w:rPr>
          <w:sz w:val="28"/>
          <w:szCs w:val="28"/>
        </w:rPr>
        <w:t xml:space="preserve"> защищенность информации от нежелательного (для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соответствующих субъектов информационных отношений) ее разглашения (нарушения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 xml:space="preserve">конфиденциальности), искажения </w:t>
      </w:r>
      <w:r w:rsidRPr="00EF7CA9">
        <w:rPr>
          <w:sz w:val="28"/>
          <w:szCs w:val="28"/>
        </w:rPr>
        <w:lastRenderedPageBreak/>
        <w:t>(нарушения целостности), утраты или снижения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 xml:space="preserve">степени доступности информации, а также незаконного ее тиражирования.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Безопасность любого ресурса информационной системы складывается из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обеспечения трех его характеристик: конфиденциальности, целостности и доступности,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также могут быть включены другие, такие как аутентичность, подотчетность, надежность; или иначе: 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обработки: конфиденциальность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компонента системы заключается в том, что он доступен только тем субъектам доступа (пользователям, программам, процессам), которым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предоставлены на то соответствующие полномочия; целостность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компонента предполагает, что он может быть модифицирован только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субъектом, имеющим для этого соответствующие права; целостность является гарантией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корректности (неизменности, работоспособности) компонента в любой момент времени; доступность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компонента означает, что имеющий соответствующие полномочия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субъект может в любое время без особых проблем получить доступ к необходимому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компоненту системы (ресурсу).</w:t>
      </w:r>
    </w:p>
    <w:p w:rsidR="0023690F" w:rsidRDefault="00EF7CA9" w:rsidP="00346E23">
      <w:r>
        <w:br w:type="page"/>
      </w:r>
    </w:p>
    <w:p w:rsidR="0023690F" w:rsidRPr="003433E1" w:rsidRDefault="0023690F" w:rsidP="00850E47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2993867"/>
      <w:bookmarkStart w:id="4" w:name="_Toc63810200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Описание структуры </w:t>
      </w:r>
      <w:bookmarkEnd w:id="3"/>
      <w:r w:rsidR="00EF7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предприятия</w:t>
      </w:r>
      <w:bookmarkEnd w:id="4"/>
    </w:p>
    <w:p w:rsidR="0023690F" w:rsidRDefault="0023690F" w:rsidP="00173AD1">
      <w:pPr>
        <w:ind w:firstLine="709"/>
        <w:jc w:val="both"/>
        <w:rPr>
          <w:sz w:val="28"/>
          <w:szCs w:val="28"/>
        </w:rPr>
      </w:pPr>
      <w:r w:rsidRPr="002B623C">
        <w:rPr>
          <w:sz w:val="28"/>
          <w:szCs w:val="28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:rsidR="001E35BF" w:rsidRPr="001E35BF" w:rsidRDefault="001E35BF" w:rsidP="008671C9">
      <w:pPr>
        <w:spacing w:line="360" w:lineRule="atLeast"/>
        <w:ind w:firstLine="709"/>
        <w:jc w:val="both"/>
        <w:rPr>
          <w:color w:val="000000"/>
          <w:sz w:val="27"/>
          <w:szCs w:val="27"/>
          <w:lang w:eastAsia="en-US"/>
        </w:rPr>
      </w:pPr>
      <w:r w:rsidRPr="001E35BF">
        <w:rPr>
          <w:color w:val="000000"/>
          <w:sz w:val="28"/>
          <w:szCs w:val="28"/>
          <w:lang w:eastAsia="en-US"/>
        </w:rPr>
        <w:t xml:space="preserve">Маркетинг для организации должен представлять управленческий процесс, нацеленный на увеличение доходов собственников компании посредством создания устойчивых отношений с прибыльными потребителями и защиты этих отношений устойчивыми отличительными преимуществами. Известный американский специалист по менеджменту П. Друкер писал: «Необходимо поставить специалиста по маркетингу в начале, а не в конце производственного цикла и интегрировать маркетинг в каждую фазу бизнеса... Маркетинг должен оказывать воздействие на проектирование, планирование выпуска, экономический анализ, равно как и на распределение, сбыт и предоставление услуг по продукту». </w:t>
      </w:r>
      <w:r w:rsidRPr="001E35BF">
        <w:rPr>
          <w:color w:val="000000"/>
          <w:sz w:val="28"/>
          <w:szCs w:val="28"/>
          <w:lang w:val="en-US" w:eastAsia="en-US"/>
        </w:rPr>
        <w:t> </w:t>
      </w:r>
      <w:r w:rsidRPr="001E35BF">
        <w:rPr>
          <w:color w:val="000000"/>
          <w:sz w:val="28"/>
          <w:szCs w:val="28"/>
          <w:lang w:eastAsia="en-US"/>
        </w:rPr>
        <w:t>Иными словами можно сказать, что фирма достигла современного уровня маркетинга только тогда, когда маркетинг стал основой всей ее деятельности.</w:t>
      </w:r>
    </w:p>
    <w:p w:rsidR="008671C9" w:rsidRPr="008671C9" w:rsidRDefault="001E35BF" w:rsidP="008671C9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1E35BF">
        <w:rPr>
          <w:color w:val="000000"/>
          <w:sz w:val="28"/>
          <w:szCs w:val="28"/>
          <w:lang w:eastAsia="en-US"/>
        </w:rPr>
        <w:t>Основные задачи и функции маркетинга в компании можно представлены в</w:t>
      </w:r>
      <w:r w:rsidRPr="001E35BF">
        <w:rPr>
          <w:color w:val="000000"/>
          <w:sz w:val="28"/>
          <w:szCs w:val="28"/>
          <w:lang w:val="en-US" w:eastAsia="en-US"/>
        </w:rPr>
        <w:t> </w:t>
      </w:r>
      <w:r>
        <w:rPr>
          <w:color w:val="000000"/>
          <w:sz w:val="28"/>
          <w:szCs w:val="28"/>
          <w:lang w:eastAsia="en-US"/>
        </w:rPr>
        <w:t xml:space="preserve"> таблице 3.1</w:t>
      </w:r>
      <w:r w:rsidRPr="001E35BF">
        <w:rPr>
          <w:color w:val="000000"/>
          <w:sz w:val="28"/>
          <w:szCs w:val="28"/>
          <w:lang w:eastAsia="en-US"/>
        </w:rPr>
        <w:t>.</w:t>
      </w:r>
    </w:p>
    <w:p w:rsidR="0023690F" w:rsidRDefault="001E35BF" w:rsidP="0023690F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3.1. – Функции и задачи маркетингового отдела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5670" w:rsidTr="009A5670">
        <w:tc>
          <w:tcPr>
            <w:tcW w:w="4672" w:type="dxa"/>
          </w:tcPr>
          <w:p w:rsidR="009A5670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Функции</w:t>
            </w:r>
          </w:p>
        </w:tc>
        <w:tc>
          <w:tcPr>
            <w:tcW w:w="4673" w:type="dxa"/>
          </w:tcPr>
          <w:p w:rsidR="009A5670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Задачи</w:t>
            </w:r>
          </w:p>
        </w:tc>
      </w:tr>
      <w:tr w:rsidR="009A5670" w:rsidTr="009A5670">
        <w:tc>
          <w:tcPr>
            <w:tcW w:w="4672" w:type="dxa"/>
          </w:tcPr>
          <w:p w:rsidR="009A5670" w:rsidRPr="00B0245F" w:rsidRDefault="00B0245F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t>Формирование рыночной стратегии фирмы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Анализ и прогнозирование: потребностей и спроса; конъюнктуры рынка; факторов конкурентного преимущества фирмы; качества и ресурсоемкости аналогичных товаров конкурентов.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Анализ связей фирмы с внешней средой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Прогнозирование воспроизводственных циклов товаров фирмы.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Анализ и прогнозирование организационно-технического уровня производства конкурентов и фирмы.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Прогнозирование: объемов рынков по сегментам; лимитных цен на будущие товары; конкурентоспособности будущих товаров на конкретных рынках.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 xml:space="preserve">Разработка и экономическое обоснование мероприятий, </w:t>
            </w:r>
            <w:r w:rsidRPr="009A5670">
              <w:rPr>
                <w:color w:val="000000"/>
                <w:sz w:val="28"/>
                <w:szCs w:val="28"/>
                <w:lang w:eastAsia="en-US"/>
              </w:rPr>
              <w:lastRenderedPageBreak/>
              <w:t>направленных на обеспечение конкурентоспособности будущих товаров.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Окончательный выбор целевых рынков на</w:t>
            </w:r>
            <w:r w:rsidRPr="009A5670">
              <w:rPr>
                <w:color w:val="000000"/>
                <w:sz w:val="28"/>
                <w:szCs w:val="28"/>
                <w:lang w:val="en-US" w:eastAsia="en-US"/>
              </w:rPr>
              <w:t> </w:t>
            </w:r>
            <w:r w:rsidRPr="009A5670">
              <w:rPr>
                <w:color w:val="000000"/>
                <w:sz w:val="28"/>
                <w:szCs w:val="28"/>
                <w:lang w:eastAsia="en-US"/>
              </w:rPr>
              <w:t xml:space="preserve"> год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Разработка нормативов конкурентоспособности будущих товаров.</w:t>
            </w:r>
          </w:p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</w:p>
        </w:tc>
      </w:tr>
      <w:tr w:rsidR="009A5670" w:rsidTr="009A5670">
        <w:tc>
          <w:tcPr>
            <w:tcW w:w="4672" w:type="dxa"/>
          </w:tcPr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lastRenderedPageBreak/>
              <w:t>Реализация концепции маркетинга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Согласование структуры и содержания системы менеджмента фирмы.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Участие в проектировании организационной и производственной структуры фирмы.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Участие в разработке положений и должностных инструкций фирмы.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Входной маркетинговый контроль (на соблюдение концепции маркетинга) всей нормативно-методической и технической документации, разрабатываемой фирмой.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Разработка, согласование и утверждение руководством фирмы Плана мероприятий по реализации концепции маркетинга в деятельности фирмы на период.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Участие в анализе внешнеэкономической деятельности фирмы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 w:rsidRPr="009A5670">
              <w:rPr>
                <w:color w:val="000000"/>
                <w:sz w:val="28"/>
                <w:szCs w:val="28"/>
                <w:lang w:val="en-US" w:eastAsia="en-US"/>
              </w:rPr>
              <w:t>Согласование цен на выпускаемые товары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Согласование долгосрочных контрактов и договоров. Установление схемы обратной связи по стадиям жизненного цикла товаров</w:t>
            </w:r>
          </w:p>
          <w:p w:rsidR="009A5670" w:rsidRPr="00B0245F" w:rsidRDefault="009A5670" w:rsidP="00850E47">
            <w:pPr>
              <w:spacing w:after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9A5670" w:rsidTr="009A5670">
        <w:tc>
          <w:tcPr>
            <w:tcW w:w="4672" w:type="dxa"/>
          </w:tcPr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t>Стратегическая реклама и стимулирование сбыта товара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11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 w:rsidRPr="009A5670">
              <w:rPr>
                <w:color w:val="000000"/>
                <w:sz w:val="28"/>
                <w:szCs w:val="28"/>
                <w:lang w:val="en-US" w:eastAsia="en-US"/>
              </w:rPr>
              <w:t>Определение целей рекламы</w:t>
            </w:r>
          </w:p>
          <w:p w:rsidR="009A5670" w:rsidRPr="009A5670" w:rsidRDefault="009A5670" w:rsidP="00850E47">
            <w:pPr>
              <w:numPr>
                <w:ilvl w:val="0"/>
                <w:numId w:val="11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Определение методов, правил и средств рекламы</w:t>
            </w:r>
          </w:p>
          <w:p w:rsidR="009A5670" w:rsidRPr="009A5670" w:rsidRDefault="009A5670" w:rsidP="00850E47">
            <w:pPr>
              <w:numPr>
                <w:ilvl w:val="0"/>
                <w:numId w:val="11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lastRenderedPageBreak/>
              <w:t>Формирование стратегии стимулирования сбыта товаров и роста прибыли</w:t>
            </w:r>
          </w:p>
          <w:p w:rsidR="009A5670" w:rsidRPr="00B0245F" w:rsidRDefault="009A5670" w:rsidP="00850E47">
            <w:pPr>
              <w:spacing w:after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9A5670" w:rsidTr="009A5670">
        <w:tc>
          <w:tcPr>
            <w:tcW w:w="4672" w:type="dxa"/>
          </w:tcPr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lastRenderedPageBreak/>
              <w:t>Обеспечение маркетинговых исследований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 w:rsidRPr="009A5670">
              <w:rPr>
                <w:color w:val="000000"/>
                <w:sz w:val="28"/>
                <w:szCs w:val="28"/>
                <w:lang w:val="en-US" w:eastAsia="en-US"/>
              </w:rPr>
              <w:t>Разработка структуры службы маркетинга фирмы</w:t>
            </w:r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Информационное обеспечение и создание нормативной базы маркетинговых исследований</w:t>
            </w:r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 w:rsidRPr="009A5670">
              <w:rPr>
                <w:color w:val="000000"/>
                <w:sz w:val="28"/>
                <w:szCs w:val="28"/>
                <w:lang w:val="en-US" w:eastAsia="en-US"/>
              </w:rPr>
              <w:t>Кадровое обеспечение исследований</w:t>
            </w:r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 w:rsidRPr="009A5670">
              <w:rPr>
                <w:color w:val="000000"/>
                <w:sz w:val="28"/>
                <w:szCs w:val="28"/>
                <w:lang w:val="en-US" w:eastAsia="en-US"/>
              </w:rPr>
              <w:t>Обеспечение техническими средствами</w:t>
            </w:r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Обеспечение внутренних и внешних связей службы маркетинга фирмы</w:t>
            </w:r>
          </w:p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9A5670" w:rsidRDefault="009A5670" w:rsidP="00145D62">
      <w:pPr>
        <w:jc w:val="both"/>
        <w:rPr>
          <w:noProof/>
          <w:sz w:val="28"/>
          <w:szCs w:val="28"/>
        </w:rPr>
      </w:pPr>
    </w:p>
    <w:p w:rsidR="00E71829" w:rsidRPr="00E71829" w:rsidRDefault="00E71829" w:rsidP="00145D62">
      <w:pPr>
        <w:pStyle w:val="a30"/>
        <w:spacing w:before="0" w:beforeAutospacing="0" w:after="0" w:afterAutospacing="0" w:line="240" w:lineRule="atLeast"/>
        <w:ind w:firstLine="709"/>
        <w:jc w:val="both"/>
        <w:rPr>
          <w:color w:val="000000"/>
          <w:sz w:val="28"/>
          <w:szCs w:val="28"/>
          <w:lang w:val="ru-RU"/>
        </w:rPr>
      </w:pPr>
      <w:r w:rsidRPr="00E71829">
        <w:rPr>
          <w:color w:val="000000"/>
          <w:sz w:val="28"/>
          <w:szCs w:val="28"/>
          <w:lang w:val="ru-RU"/>
        </w:rPr>
        <w:t>Из данной таблицы можно выделить следующие основные задачи маркетинговой деятельности: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 w:rsidRPr="00E71829">
        <w:rPr>
          <w:color w:val="000000"/>
          <w:sz w:val="28"/>
          <w:szCs w:val="28"/>
          <w:lang w:val="ru-RU"/>
        </w:rPr>
        <w:t>исследование, анализ и оценка потребностей реальных и потенциальных потребителей;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 w:rsidRPr="00E71829">
        <w:rPr>
          <w:color w:val="000000"/>
          <w:sz w:val="28"/>
          <w:szCs w:val="28"/>
          <w:lang w:val="ru-RU"/>
        </w:rPr>
        <w:t>маркетинговое обеспечение разработки новых товаров и услуг фирмы;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 w:rsidRPr="00E71829">
        <w:rPr>
          <w:color w:val="000000"/>
          <w:sz w:val="28"/>
          <w:szCs w:val="28"/>
          <w:lang w:val="ru-RU"/>
        </w:rPr>
        <w:t>анализ, оценка и прогнозирование состояния и развития рынков, включая исследование деятельности конкурентов;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 w:rsidRPr="00E71829">
        <w:rPr>
          <w:color w:val="000000"/>
          <w:sz w:val="28"/>
          <w:szCs w:val="28"/>
          <w:lang w:val="ru-RU"/>
        </w:rPr>
        <w:t>формирование ассортиментной политики фирмы;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 w:rsidRPr="00E71829">
        <w:rPr>
          <w:color w:val="000000"/>
          <w:sz w:val="28"/>
          <w:szCs w:val="28"/>
          <w:lang w:val="ru-RU"/>
        </w:rPr>
        <w:t>разработка ценовой политики фирмы;</w:t>
      </w:r>
    </w:p>
    <w:p w:rsidR="00E71829" w:rsidRPr="00145D62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 w:rsidRPr="00E71829">
        <w:rPr>
          <w:color w:val="000000"/>
          <w:sz w:val="28"/>
          <w:szCs w:val="28"/>
          <w:lang w:val="ru-RU"/>
        </w:rPr>
        <w:t>сбыт продукции; коммуникации.</w:t>
      </w:r>
    </w:p>
    <w:p w:rsidR="00564A16" w:rsidRDefault="00E71829" w:rsidP="00145D62">
      <w:pPr>
        <w:spacing w:before="2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Организационная структура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  <w:lang w:eastAsia="en-US"/>
        </w:rPr>
      </w:pPr>
      <w:r>
        <w:rPr>
          <w:color w:val="000000"/>
          <w:sz w:val="28"/>
          <w:szCs w:val="28"/>
        </w:rPr>
        <w:t>Можно выделить следующие виды организационных структур службы маркетинга.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Функциональная организация</w:t>
      </w:r>
      <w:r>
        <w:rPr>
          <w:color w:val="000000"/>
          <w:sz w:val="28"/>
          <w:szCs w:val="28"/>
        </w:rPr>
        <w:t> – организационная структура управления, в которой деятельность специалистов в подразделении маркетинга организована, исходя из функций маркетинга, которые они выполняют (маркетинговые исследования, сбыт, реклама и т.д.). Структура функционального типа целесообразна для предприятий, у которых количество товаров и рынков невелико.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Функциональная организация является наиболее простой, однако ее эффективность падает по мере роста номенклатуры выпускаемых продуктов и расширение числа рынков сбыта. Это обусловлено тем, что в функциональной организации отсутствует лицо (кроме самого руководителя подразделения </w:t>
      </w:r>
      <w:r>
        <w:rPr>
          <w:color w:val="000000"/>
          <w:sz w:val="28"/>
          <w:szCs w:val="28"/>
        </w:rPr>
        <w:lastRenderedPageBreak/>
        <w:t>маркетинга), отвечающее за маркетинг отдельных продуктов в целом или за маркетинговую деятельность на определенных рынках. Данную структуру характеризует слабая гибкость стратегии, так как она ориентирована на достижение текущей эффективности, а не на внедрение нововведений.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Товарная организация.</w:t>
      </w:r>
      <w:r>
        <w:rPr>
          <w:color w:val="000000"/>
          <w:sz w:val="28"/>
          <w:szCs w:val="28"/>
        </w:rPr>
        <w:t> Для предприятий, выпускающих большое количество разнообразных товаров, требующих специфических условий производства и сбыта, целесообразна организация маркетинга по товарному принципу. Данная структура имеет ряд достоинств. Управляющий по определенному товару координирует весь комплекс маркетинга по этому товару и быстрее реагирует на возникающие на рынке проблемы. Такая маркетинговая структура обходится дороже, чем функциональная, поскольку требуется больше расходов по оплате труда из-за увеличения количества работников, поэтому организация службы маркетинга по товарному принципу распространена только на крупных предприятиях, где объем продаж каждого товара достаточен для того, чтобы оправдать неизбежное дублирование в работе.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Рыночная организация</w:t>
      </w:r>
      <w:r>
        <w:rPr>
          <w:color w:val="000000"/>
          <w:sz w:val="28"/>
          <w:szCs w:val="28"/>
        </w:rPr>
        <w:t>. Для предприятий, продающих свою продукцию на разных рынках, где наблюдаются неодинаковые товарные предпочтения, а товары требуют специфического обслуживания, целесообразна организация маркетинга по рынкам.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Региональная (географическая) организация. На предприятиях, выпускающих продукцию, покупаемую многими регионами, в каждом из которых целесообразно учитывать специфику потребления этой продукции, маркетинговые структуры могут быть организованы по регионам.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Функционально-товарная организация</w:t>
      </w:r>
      <w:r>
        <w:rPr>
          <w:color w:val="000000"/>
          <w:sz w:val="28"/>
          <w:szCs w:val="28"/>
        </w:rPr>
        <w:t> – организационная структура управления маркетингом, в которой функциональные маркетинговые службы предприятия вырабатывают и координируют осуществление некоторых единых целей для предприятия. В то же время за разработку и реализацию стратегии и планов маркетинга для определенного продукта или группы продуктов отвечает управляющий продуктом. Он также формулирует для функциональных маркетинговых служб предприятия задания в области маркетинга определенных товаров и контролирует их выполнение.</w:t>
      </w:r>
    </w:p>
    <w:p w:rsidR="00E71829" w:rsidRPr="00332BA8" w:rsidRDefault="00E71829" w:rsidP="00332BA8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Товарно-рыночная организация</w:t>
      </w:r>
      <w:r>
        <w:rPr>
          <w:color w:val="000000"/>
          <w:sz w:val="28"/>
          <w:szCs w:val="28"/>
        </w:rPr>
        <w:t> реализуется, как правило, в матричной форме, когда имеются как управляющие отдельными товарами, так и управляющие отдельными рынками. Продуктовые управляющие планируют объем продаж и прибыль для своих продуктов, контактируют при этом с управляющими отдельными рынками с целью определения возможного объема продаж. Управляющие отдельными рынками, в свою очередь, отвечают за развитие прибыльных рынков для существующих и потенциальных товаров организации. Применяются организациями, выпускающими разные продукты, реализуемые на многих, сильно отличающихся рынках. Достоинством данной организации маркетинга является то, что уделяется внимание каждому продукту и каждому рынку. Однако, данная организация увеличивает управленческие затраты, не обладая достаточной организационной гибкостью и порождает конфликты.</w:t>
      </w:r>
    </w:p>
    <w:p w:rsidR="0023690F" w:rsidRPr="003433E1" w:rsidRDefault="0023690F" w:rsidP="00145D62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5" w:name="_Toc32993868"/>
      <w:bookmarkStart w:id="6" w:name="_Toc63810201"/>
      <w:r w:rsidR="00837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Главные</w:t>
      </w:r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угрозы</w:t>
      </w:r>
      <w:bookmarkEnd w:id="5"/>
      <w:bookmarkEnd w:id="6"/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23690F" w:rsidRPr="00C159D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антропогенные,</w:t>
      </w:r>
    </w:p>
    <w:p w:rsidR="0023690F" w:rsidRPr="00C159D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техногенные</w:t>
      </w:r>
      <w:r w:rsidR="00346E23">
        <w:rPr>
          <w:sz w:val="28"/>
          <w:szCs w:val="28"/>
          <w:lang w:val="en-US"/>
        </w:rPr>
        <w:t>,</w:t>
      </w:r>
    </w:p>
    <w:p w:rsidR="0023690F" w:rsidRPr="00C159D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природные</w:t>
      </w:r>
      <w:r w:rsidR="00346E23">
        <w:rPr>
          <w:sz w:val="28"/>
          <w:szCs w:val="28"/>
          <w:lang w:val="en-US"/>
        </w:rPr>
        <w:t>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могут быть как внешними, так и внутренними.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Источниками внутренних угроз являются: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сотрудники организации;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программное обеспечение;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аппаратные средства.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Внутренние угрозы могут проявляться в следующих формах: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ошибки пользователей и системных администраторов;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нарушения сотрудниками организации установленных регламентов сбора, обработки, передачи и уничтожения информации;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отказы и сбои в работе компьютерного оборудования.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внешним источникам угроз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организации и отдельные лица;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стихийные бедствия.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способам воздействия на объекты информационной безопасности угрозы подлежат следующей классификации: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информационные;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lastRenderedPageBreak/>
        <w:t>программные;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физические;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информационным угрозам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несанкционированный доступ к информационным ресурсам;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незаконное копирование данных в информационных системах;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информации из архива, отделов и баз данных;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нарушение технологии обработки информации;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противозаконный сбор и использования;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использование информационного оружия.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программным угрозам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использование ошибок и «дыр» в ПО;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физическим угрозам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уничтожение или разрушение средств обработки информации и связи;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носителей информации;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программных или аппаратных ключей и средств криптографической защиты данных;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воздействие на персонал (шантаж, нападение).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Специфические угрозы безопасности</w:t>
      </w:r>
      <w:r w:rsidR="00823F48">
        <w:rPr>
          <w:sz w:val="28"/>
          <w:szCs w:val="28"/>
        </w:rPr>
        <w:t>: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3690F" w:rsidRPr="00823F48">
        <w:rPr>
          <w:sz w:val="28"/>
          <w:szCs w:val="28"/>
        </w:rPr>
        <w:t>озможность отключения электричества, что приведет к сбою незавершенных операций и потере данных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возникновения неправильной адресации пакетов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проникновения на рабочие места сотрудников людей, не являющихся работниками отделов, которые имеют туда доступ, и попадания в офис и на склад предметов, способных нанести ущерб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доступа в эксплуатационный отдел, могут быть нарушены эксплуатационные планы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доступа в ИТ-отделе.</w:t>
      </w:r>
    </w:p>
    <w:p w:rsidR="0023690F" w:rsidRDefault="0023690F" w:rsidP="0023690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690F" w:rsidRPr="003433E1" w:rsidRDefault="00443057" w:rsidP="00145D62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2993869"/>
      <w:bookmarkStart w:id="8" w:name="_Toc638102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Угрозы, риски, </w:t>
      </w:r>
      <w:r w:rsidR="0023690F"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</w:t>
      </w:r>
      <w:bookmarkEnd w:id="7"/>
      <w:r w:rsidR="004A3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8"/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Оценка информационных рисков компании выполняется по следующим основным этапам: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идентификация и количественная оценка информационных ресурсов, значимых для работы компании;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оценивание возможных угроз;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оценивание существующих уязвимостей;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оценивание эффективности средств обеспечения информационной безопасности.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Предполагается, что значимые уязвимые информационные ресурсы компании подвергаются риску, если по отношению к ним существуют какие-либо угрозы.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При этом информационные риски зависят от: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показателей ценности информационных ресурсов;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вероятности реализации угроз для ресурсов;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эффективности существующих или планируемых средств обеспечения информационной безопасности.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Цель оценивания рисков состоит в определении характеристик рисков информационной системы и ее ресурсов. В результате оценки рисков становится возможным выбрать средства, обеспечивающие желаемый уровень информационной безопасности компании.</w:t>
      </w:r>
    </w:p>
    <w:p w:rsidR="00B63708" w:rsidRPr="001E35BF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При оценивании рисков учитываются: ценность ресурсов, значимость угроз и уязвимостей, эффективность существующих и планируемых средств защиты. Сами показатели ресурсов, значимости угроз и уязвимостей, эффективность средств защиты могут быть определены как количественными методами, например, при определении стоимостных характеристик, так и качественными, например, учитывающими штатные или чрезвычайно опасные нештатные воздействия внешней среды.</w:t>
      </w:r>
    </w:p>
    <w:p w:rsid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Условная численная шкала для </w:t>
      </w:r>
      <w:r w:rsidRPr="00B63708">
        <w:rPr>
          <w:rFonts w:eastAsia="Calibri"/>
          <w:sz w:val="28"/>
          <w:szCs w:val="28"/>
        </w:rPr>
        <w:t>численной оценки рисков от</w:t>
      </w:r>
      <w:r>
        <w:rPr>
          <w:rFonts w:eastAsia="Calibri"/>
          <w:sz w:val="28"/>
          <w:szCs w:val="28"/>
        </w:rPr>
        <w:t xml:space="preserve"> </w:t>
      </w:r>
      <w:r w:rsidRPr="00B63708">
        <w:rPr>
          <w:rFonts w:eastAsia="Calibri"/>
          <w:sz w:val="28"/>
          <w:szCs w:val="28"/>
        </w:rPr>
        <w:t>несанкционированного доступа (НСД) к информационным ресурсам</w:t>
      </w:r>
      <w:r w:rsidR="001B4BC9">
        <w:rPr>
          <w:rFonts w:eastAsia="Calibri"/>
          <w:sz w:val="28"/>
          <w:szCs w:val="28"/>
        </w:rPr>
        <w:t xml:space="preserve"> маркетинговой компании</w:t>
      </w:r>
      <w:r>
        <w:rPr>
          <w:rFonts w:eastAsia="Calibri"/>
          <w:sz w:val="28"/>
          <w:szCs w:val="28"/>
        </w:rPr>
        <w:t xml:space="preserve"> приведена в таблице 5.1.</w:t>
      </w:r>
    </w:p>
    <w:p w:rsidR="00B63708" w:rsidRPr="00453E0E" w:rsidRDefault="00B63708" w:rsidP="00B63708">
      <w:pPr>
        <w:spacing w:before="120"/>
        <w:jc w:val="both"/>
        <w:rPr>
          <w:color w:val="000000"/>
          <w:sz w:val="28"/>
          <w:szCs w:val="28"/>
        </w:rPr>
      </w:pPr>
      <w:r w:rsidRPr="0049687E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5.1 </w:t>
      </w:r>
      <w:r w:rsidRPr="0049687E">
        <w:rPr>
          <w:color w:val="000000"/>
          <w:sz w:val="28"/>
          <w:szCs w:val="28"/>
        </w:rPr>
        <w:t xml:space="preserve">– Условная численная шкала для оценки ущерба </w:t>
      </w:r>
      <w:r w:rsidR="001B4BC9">
        <w:rPr>
          <w:color w:val="000000"/>
          <w:sz w:val="28"/>
          <w:szCs w:val="28"/>
        </w:rPr>
        <w:t>маркетинговой компании</w:t>
      </w:r>
      <w:r w:rsidRPr="0049687E">
        <w:rPr>
          <w:color w:val="000000"/>
          <w:sz w:val="28"/>
          <w:szCs w:val="28"/>
        </w:rPr>
        <w:t xml:space="preserve"> от НСД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791"/>
      </w:tblGrid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Величина</w:t>
            </w:r>
            <w:r>
              <w:rPr>
                <w:color w:val="000000" w:themeColor="text1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Описание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Раскрытие данных принесет ничтожно малый моральный и экономический ущерб компании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Ущерб от атаки есть, но основные операции и положения затронуты не будут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Значительные финансовые потери и потери доверия со стороны клиента, ощутимая часть которых уйдет</w:t>
            </w:r>
          </w:p>
        </w:tc>
      </w:tr>
    </w:tbl>
    <w:p w:rsidR="00B63708" w:rsidRDefault="00B63708"/>
    <w:p w:rsidR="00B63708" w:rsidRDefault="00B63708"/>
    <w:p w:rsidR="00B63708" w:rsidRDefault="00B63708"/>
    <w:p w:rsidR="00B63708" w:rsidRPr="00B63708" w:rsidRDefault="00B63708">
      <w:pPr>
        <w:rPr>
          <w:sz w:val="28"/>
          <w:szCs w:val="28"/>
        </w:rPr>
      </w:pPr>
      <w:r w:rsidRPr="00B63708">
        <w:rPr>
          <w:sz w:val="28"/>
          <w:szCs w:val="28"/>
        </w:rPr>
        <w:lastRenderedPageBreak/>
        <w:t>Продолжение таблицы 5.1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791"/>
      </w:tblGrid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 xml:space="preserve">Потери очень значительные, компания теряет свое положение на рынке на период до 2-ух лет. Для восстановления положения потребуются крупные финансовые займы 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Компания прекращает существование</w:t>
            </w:r>
          </w:p>
        </w:tc>
      </w:tr>
    </w:tbl>
    <w:p w:rsidR="00B63708" w:rsidRPr="00B63708" w:rsidRDefault="00B63708" w:rsidP="00B63708">
      <w:pPr>
        <w:spacing w:before="120"/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Возможность реализации угрозы оценивается вероятностью ее реализации в течение заданного отрезка времени для некоторого ресурса компании.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При этом вероятность того, что угроза реализуется, определяется следующими основными показателями: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привлекательностью ресурса, используется при рассмотрении угрозы от умышленного воздействия со стороны человека;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возможностью использования ресурса для получения дохода, также используется при рассмотрении угрозы от умышленного воздействия со стороны человека;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техническими возможностями реализации угрозы, используется при умышленном воздействии со стороны человека;</w:t>
      </w:r>
    </w:p>
    <w:p w:rsid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степенью легкости, с которой уязвимость может быть использована.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 xml:space="preserve">Существуют четыре действия, производимые с информацией, которые могут содержать в себе угрозу: сбор, модификация, утечка и уничтожение. 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Угрозы информационной безопасности могут быть классифицированы по различным признакам: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расположению источника угроз (внешние, внутренние):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источниками внутренних угроз являются: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сотрудники;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программное обеспечение;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аппаратные средства.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Внутренние угрозы могут проявляться в следующих формах: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Ошибки пользователей и системных администраторов; нарушения сотрудниками фирмы установленных регламентов сбора, обработки, передачи и уничтожения информации; ошибки в работе программного обеспечения; отказы и сбои в работе компьютерного оборудования.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К внешним источникам угроз относятся: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организации и отдельные лица;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стихийные бедствия.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Формами проявления внешних угроз являются: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заражение компьютеров вирусами или вредоносными программами; несанкционированный доступ (НСД) к корпоративной информации; информационный мониторинг со стороны конкурирующих структур, разведывательных и специальных служб; действия государственных структур и служб, сопровождающиеся сбором, модификацией, изъятием и уничтожением информации; аварии, пожары, техногенные катастрофы.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lastRenderedPageBreak/>
        <w:t>по степени преднамеренности проявления (случайные и преднамеренные: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случайные (неумышленные действия, например, сбои в работе систем, стихийные бедствия, ошибки пользователей и т.п.).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преднамеренные (умышленные действия, например, шпионаж, диверсия, перехват информации, хакерские атаки, фальсификация документов и т.п.)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размерам наносимого ущерба: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общие (нанесение ущерба объекту безопасности в целом, причинение значительного ущерба).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локальные (причинение вреда отдельным частям объекта безопасности).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частные (причинение вреда отдельным свойствам элементов объекта безопасности).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степени воздействия на информационную систему: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пассивные</w:t>
      </w:r>
      <w:r w:rsidRPr="00B532C6">
        <w:rPr>
          <w:sz w:val="28"/>
          <w:szCs w:val="28"/>
        </w:rPr>
        <w:t> (структура и содержание системы не изменяются).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активные</w:t>
      </w:r>
      <w:r w:rsidRPr="00B532C6">
        <w:rPr>
          <w:sz w:val="28"/>
          <w:szCs w:val="28"/>
        </w:rPr>
        <w:t> (структура и содержание системы подвергается изменениям).</w:t>
      </w:r>
    </w:p>
    <w:p w:rsidR="0023690F" w:rsidRPr="00B532C6" w:rsidRDefault="0023690F" w:rsidP="006E0CC8">
      <w:pPr>
        <w:ind w:firstLine="709"/>
        <w:contextualSpacing/>
        <w:jc w:val="both"/>
        <w:rPr>
          <w:sz w:val="28"/>
          <w:szCs w:val="28"/>
        </w:rPr>
      </w:pPr>
      <w:r w:rsidRPr="00B532C6">
        <w:rPr>
          <w:sz w:val="28"/>
          <w:szCs w:val="28"/>
          <w:shd w:val="clear" w:color="auto" w:fill="FFFFFF"/>
        </w:rPr>
        <w:t>По аспекту информационной безопасности, на который направлены угрозы: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угрозы </w:t>
      </w:r>
      <w:hyperlink r:id="rId6" w:tooltip="Конфиденциальность" w:history="1">
        <w:r w:rsidRPr="00C159D1">
          <w:rPr>
            <w:sz w:val="28"/>
            <w:szCs w:val="28"/>
          </w:rPr>
          <w:t>конфиденциальности</w:t>
        </w:r>
      </w:hyperlink>
      <w:r w:rsidRPr="00B532C6">
        <w:rPr>
          <w:sz w:val="28"/>
          <w:szCs w:val="28"/>
        </w:rPr>
        <w:t> (неправомерный доступ к информации);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угрозы </w:t>
      </w:r>
      <w:hyperlink r:id="rId7" w:tooltip="Целостность информации" w:history="1">
        <w:r w:rsidRPr="00C159D1">
          <w:rPr>
            <w:sz w:val="28"/>
            <w:szCs w:val="28"/>
          </w:rPr>
          <w:t>целостности</w:t>
        </w:r>
      </w:hyperlink>
      <w:r w:rsidRPr="00B532C6">
        <w:rPr>
          <w:sz w:val="28"/>
          <w:szCs w:val="28"/>
        </w:rPr>
        <w:t> (неправомерное изменение данных);</w:t>
      </w:r>
    </w:p>
    <w:p w:rsidR="0023690F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угрозы </w:t>
      </w:r>
      <w:hyperlink r:id="rId8" w:tooltip="Доступность информации" w:history="1">
        <w:r w:rsidRPr="00C159D1">
          <w:rPr>
            <w:sz w:val="28"/>
            <w:szCs w:val="28"/>
          </w:rPr>
          <w:t>доступности</w:t>
        </w:r>
      </w:hyperlink>
      <w:r w:rsidRPr="00B532C6">
        <w:rPr>
          <w:sz w:val="28"/>
          <w:szCs w:val="28"/>
        </w:rPr>
        <w:t> (осуществление действий, делающих невозможным или затрудняющих доступ к ресурсам информационной системы).</w:t>
      </w:r>
    </w:p>
    <w:p w:rsidR="00B63708" w:rsidRDefault="0023690F" w:rsidP="00B63708">
      <w:pPr>
        <w:ind w:firstLine="709"/>
        <w:jc w:val="both"/>
        <w:rPr>
          <w:rFonts w:eastAsia="Calibri"/>
          <w:sz w:val="28"/>
          <w:szCs w:val="28"/>
        </w:rPr>
      </w:pPr>
      <w:r w:rsidRPr="00F44965">
        <w:rPr>
          <w:rFonts w:eastAsia="Calibri"/>
          <w:sz w:val="28"/>
          <w:szCs w:val="28"/>
        </w:rPr>
        <w:t>Для фирмы характерно хозяйственное внутриорганизационное управление, так как агентство не является муниципальным и относится к сфере дополнительных услуг. Также в фирме имеет место техническое управление, применяемое для технической поддержки сайта и электронного документооборота.</w:t>
      </w:r>
    </w:p>
    <w:p w:rsidR="00B63708" w:rsidRDefault="00B63708" w:rsidP="00B637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B63708">
        <w:rPr>
          <w:sz w:val="28"/>
          <w:szCs w:val="28"/>
        </w:rPr>
        <w:t>кал</w:t>
      </w:r>
      <w:r>
        <w:rPr>
          <w:sz w:val="28"/>
          <w:szCs w:val="28"/>
        </w:rPr>
        <w:t>а</w:t>
      </w:r>
      <w:r w:rsidRPr="00B63708">
        <w:rPr>
          <w:sz w:val="28"/>
          <w:szCs w:val="28"/>
        </w:rPr>
        <w:t xml:space="preserve"> вероятности того, что угроза будет реализована, приведен</w:t>
      </w:r>
      <w:r>
        <w:rPr>
          <w:sz w:val="28"/>
          <w:szCs w:val="28"/>
        </w:rPr>
        <w:t>а</w:t>
      </w:r>
      <w:r w:rsidRPr="00B63708"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>5.2</w:t>
      </w:r>
      <w:r w:rsidRPr="00B63708">
        <w:rPr>
          <w:sz w:val="28"/>
          <w:szCs w:val="28"/>
        </w:rPr>
        <w:t>.</w:t>
      </w:r>
    </w:p>
    <w:p w:rsidR="00B63708" w:rsidRDefault="00B63708" w:rsidP="00346E23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Таблица 5.2 </w:t>
      </w:r>
      <w:r w:rsidRPr="0049687E">
        <w:rPr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63708">
        <w:rPr>
          <w:sz w:val="28"/>
          <w:szCs w:val="28"/>
        </w:rPr>
        <w:t>Вероятностно-временная шкала реализации несанкционированного доступа к информационным ресурсам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6"/>
      </w:tblGrid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Вероятность события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Средняя частота события (НСД)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Данный вид атаки отсутствует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Реже, чем раз в год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Около 1 раза в год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Около 1 раза в месяц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Около 1 раза в неделю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Практически ежедневно</w:t>
            </w:r>
          </w:p>
        </w:tc>
      </w:tr>
    </w:tbl>
    <w:p w:rsidR="00B63708" w:rsidRDefault="00733A52" w:rsidP="00733A52">
      <w:pPr>
        <w:spacing w:before="120"/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 xml:space="preserve">С помощью </w:t>
      </w:r>
      <w:r>
        <w:rPr>
          <w:sz w:val="28"/>
          <w:szCs w:val="28"/>
        </w:rPr>
        <w:t>приведенных выше</w:t>
      </w:r>
      <w:r w:rsidRPr="003433E1">
        <w:rPr>
          <w:sz w:val="28"/>
          <w:szCs w:val="28"/>
        </w:rPr>
        <w:t xml:space="preserve"> таблиц можно рассчитать риски, которым могут быть подвержены компоненты системы. На этапе анализа таблицы риски задаются максимально допустимым уровнем (порогом) – значением 0,5</w:t>
      </w:r>
      <w:r>
        <w:rPr>
          <w:sz w:val="28"/>
          <w:szCs w:val="28"/>
        </w:rPr>
        <w:t>.</w:t>
      </w:r>
    </w:p>
    <w:p w:rsidR="00733A52" w:rsidRPr="003433E1" w:rsidRDefault="00733A52" w:rsidP="00733A52">
      <w:pPr>
        <w:spacing w:before="120"/>
        <w:jc w:val="both"/>
        <w:rPr>
          <w:sz w:val="28"/>
          <w:szCs w:val="28"/>
        </w:rPr>
      </w:pPr>
      <w:r w:rsidRPr="0049687E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5.3</w:t>
      </w:r>
      <w:r w:rsidRPr="0049687E">
        <w:rPr>
          <w:color w:val="000000"/>
          <w:sz w:val="28"/>
          <w:szCs w:val="28"/>
        </w:rPr>
        <w:t xml:space="preserve"> – Оценка рисков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804"/>
        <w:gridCol w:w="1785"/>
        <w:gridCol w:w="1853"/>
        <w:gridCol w:w="1798"/>
      </w:tblGrid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Описание атаки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Риск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личных данных отдельного клиента сотрудником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клиентской базы сотрудником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личных данных отдельного клиента человеком внешним для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клиентской базы человеком внешним для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Удаление базы данных клиентов с главного компьютера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Распространение исследований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Ненадежность программ, используемых компании для ведения внутренних процессов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Аппаратные ошибки в настройке локальной сети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Программные ошибки в настройке локальной сети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Недостаточная квалификация сотрудников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</w:tr>
    </w:tbl>
    <w:p w:rsidR="0023690F" w:rsidRPr="00733A52" w:rsidRDefault="0023690F" w:rsidP="00733A52">
      <w:pPr>
        <w:jc w:val="both"/>
        <w:rPr>
          <w:rFonts w:eastAsia="Calibri"/>
          <w:sz w:val="28"/>
          <w:szCs w:val="28"/>
        </w:rPr>
      </w:pPr>
      <w:r w:rsidRPr="0033560C">
        <w:rPr>
          <w:sz w:val="28"/>
          <w:szCs w:val="28"/>
        </w:rPr>
        <w:br w:type="page"/>
      </w:r>
    </w:p>
    <w:p w:rsidR="0023690F" w:rsidRPr="003433E1" w:rsidRDefault="0023690F" w:rsidP="00145D62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32993872"/>
      <w:bookmarkStart w:id="10" w:name="_Toc63810203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мер защиты</w:t>
      </w:r>
      <w:bookmarkEnd w:id="9"/>
      <w:bookmarkEnd w:id="10"/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Информационная безопасность </w:t>
      </w:r>
      <w:r w:rsidR="00BA3628">
        <w:rPr>
          <w:iCs/>
          <w:sz w:val="28"/>
        </w:rPr>
        <w:t>маркетинговой компании</w:t>
      </w:r>
      <w:r w:rsidRPr="006D2D1F"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должна обеспечиваться целым комплексом мер, среди которых: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административно-правовые;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организационные;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программно-технические.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Данные меры следует применять совместно. Опираться система защиты должна на управление персоналом компании и контроль над ним. Меры технического характера не менее важны, но не могут существовать в отрыве от организационных мер.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Административные меры безопасности включают в себя разработку внутренних нормативных документов, обеспечивающих информирование сотрудников о системе действий, необходимых для обеспечения информационной безопасности. В </w:t>
      </w:r>
      <w:r w:rsidR="00BA3628">
        <w:rPr>
          <w:iCs/>
          <w:sz w:val="28"/>
        </w:rPr>
        <w:t>маркетинговой компании</w:t>
      </w:r>
      <w:r w:rsidRPr="003433E1">
        <w:rPr>
          <w:sz w:val="28"/>
          <w:szCs w:val="28"/>
        </w:rPr>
        <w:t xml:space="preserve"> должно быть организовано ознакомление персонала с внутренними нормативными документами.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Служба безопасности </w:t>
      </w:r>
      <w:r w:rsidR="00BA3628">
        <w:rPr>
          <w:iCs/>
          <w:sz w:val="28"/>
        </w:rPr>
        <w:t>маркетинговой компании</w:t>
      </w:r>
      <w:r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разрабатывает и предлагает на утверждение руководства политику защиты конфиденциальной информации, который содержит: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основные принципы защиты конфиденциальной информации в компании;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исполнения требований законодательства и внутренних документов;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обязанности каждого сотрудника в части защиты доверенных ему сведений;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меры ответственности за нарушение положений документа;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задачи руководства по обеспечению охраны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профилактических мер при приеме на работу и увольнении работников;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регламенты обращения с компьютерной техникой и средствами коммуникации;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соответствия бизнес-процессов требованиям политики;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реагирование на инциденты, локализацию и минимизацию последствий;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анализ новых рисков ИБ </w:t>
      </w:r>
      <w:r w:rsidR="00BA3628">
        <w:rPr>
          <w:iCs/>
          <w:sz w:val="28"/>
        </w:rPr>
        <w:t>маркетинговой компании</w:t>
      </w:r>
      <w:r w:rsidRPr="003433E1">
        <w:rPr>
          <w:sz w:val="28"/>
          <w:szCs w:val="28"/>
        </w:rPr>
        <w:t>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определение действий при возникновении чрезвычайных ситуаций.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Все трудовые договоры должны содержать перечень информации, носящей характер коммерческой, а в самих договорах должны быть предусмотрены меры ответственности за ее разглашение.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Организационные меры безопасности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>В числе организационных мер обеспечения информационной безопасности можно назвать следующие: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установление различных степеней допуска сотрудников к сведениям, содержащим коммерческую тайну;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ограничение круга лиц, имеющих допуск к конфиденциальной информации </w:t>
      </w:r>
      <w:r w:rsidR="00BA3628">
        <w:rPr>
          <w:iCs/>
          <w:sz w:val="28"/>
        </w:rPr>
        <w:t>маркетинговой компании</w:t>
      </w:r>
      <w:r w:rsidRPr="003433E1">
        <w:rPr>
          <w:sz w:val="28"/>
          <w:szCs w:val="28"/>
        </w:rPr>
        <w:t>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организация порядка использования материальных носителей, установление контроля над копированием и сканированием документов, ограничение доступа сотрудников к внешней электронной почте;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периодических проверок соблюдения регламентов;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привлечение специалистов для проведения тренингов по защите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мероприятий по созданию режима коммерческой тайны;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внесение в договоры компании с клиентами норм, касающихся обязательств соблюдения последними режима коммерческой тайны в отношении переданной им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привлечение к ответственности лиц, виновных в разглашении информации.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Иногда система работы с безопасностью информации требует создания в компании специального подразделения, в чьи функции будет входить только эта деятельность.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Также следует учитывать, что при проектировании большинства информационных систем уровень защиты от внешнего проникновения был значительно ниже, чем необходим в настоящее время. Среди организационных мер может быть и их аудит, который установит соответствие современным стандартам.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Технические меры рассчитаны на использование действенных технических средств защиты. Для их реализации используются аппаратные, программные и криптографические средства. Первые предполагают установку систем резервного копирования и защиту от несанкционированного проникновения, вторые отвечают за работу антивирусов и иных защитных программ, третьи обеспечивают шифрование всей хранимой и передаваемой по каналам связи информации. Наиболее часто для защиты информации применяются межсетевые экраны и системы обнаружения вторжений. Технические средства требуют постоянного обновления и модернизации, так как скорость устаревания программных продуктов очень высока. 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Технические меры безопасности включают (но не ограничены ими):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построение периметра безопасности защищаемых объектов;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организацию круглосуточной охраны охраняемых объектов, в том числе с использованием технических средств безопасности;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организацию противопожарной безопасности складов;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контроль доступа работников </w:t>
      </w:r>
      <w:r w:rsidR="00DF60E8">
        <w:rPr>
          <w:iCs/>
          <w:sz w:val="28"/>
        </w:rPr>
        <w:t>маркетинговой компании</w:t>
      </w:r>
      <w:r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в помещения ограниченного доступа;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>использование лицензионного программного обеспечения и сертифицированных средств защиты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применение комплексной антивирусной защиты;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использование специальных комплексов ИК (как защита электронных информационных ресурсов, так и защита от утечки по электромагнитным и акустическим каналам);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обеспечение регулярного резервного копирования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за пр</w:t>
      </w:r>
      <w:r w:rsidR="00DF60E8">
        <w:rPr>
          <w:sz w:val="28"/>
          <w:szCs w:val="28"/>
        </w:rPr>
        <w:t>авами и действиями клиентов</w:t>
      </w:r>
      <w:r w:rsidRPr="003433E1">
        <w:rPr>
          <w:sz w:val="28"/>
          <w:szCs w:val="28"/>
        </w:rPr>
        <w:t>, в первую очередь, привилегированных;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применение систем криптографической защиты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обеспечение безотказной работы аппаратных средств;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мониторинг состояния критичных элементов информационной системы.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Комплексное применение современных технических средств в работе службы безопасности</w:t>
      </w:r>
      <w:r w:rsidR="00DF60E8">
        <w:rPr>
          <w:sz w:val="28"/>
          <w:szCs w:val="28"/>
        </w:rPr>
        <w:t xml:space="preserve"> маркетинговой компании</w:t>
      </w:r>
      <w:r w:rsidRPr="003433E1">
        <w:rPr>
          <w:sz w:val="28"/>
          <w:szCs w:val="28"/>
        </w:rPr>
        <w:t xml:space="preserve"> может обеспечить высокий уровень защиты информации от утечек и несанкционированного доступа. </w:t>
      </w:r>
    </w:p>
    <w:p w:rsidR="0023690F" w:rsidRDefault="0023690F" w:rsidP="002369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690F" w:rsidRDefault="0023690F" w:rsidP="00145D62">
      <w:pPr>
        <w:pStyle w:val="1"/>
        <w:spacing w:before="0" w:after="12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2993873"/>
      <w:bookmarkStart w:id="12" w:name="_Toc63810204"/>
      <w:r w:rsidRPr="00496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1"/>
      <w:bookmarkEnd w:id="12"/>
    </w:p>
    <w:p w:rsidR="0023690F" w:rsidRPr="00B06EDB" w:rsidRDefault="0023690F" w:rsidP="0023690F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Приведенные меры по защите информации являются примерными. В реальности, следует провести комплексную оценку с привлечением специализированных людей, которые являются экспертами в вопросах обеспечения информационной безопасности для проведения специальных тестов и экспериментов.</w:t>
      </w:r>
    </w:p>
    <w:p w:rsidR="0023690F" w:rsidRPr="00B06EDB" w:rsidRDefault="0023690F" w:rsidP="0023690F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Обобщая все вышесказанное и учитывая возможные виды угрозы/атаки, можем выделить следующие рекомендации, следуя которым возможно снизить риски опасного воздействия и их последствий: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четкая и строгая иерархия должностей и полномочий в компании. Каждый должен заниматься строго своим заданием;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обязательная экстренная связь офиса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строгий подбор сотрудников с при</w:t>
      </w:r>
      <w:r w:rsidR="004C7B91">
        <w:rPr>
          <w:sz w:val="28"/>
          <w:szCs w:val="28"/>
        </w:rPr>
        <w:t>влечением, при необходимости, ба</w:t>
      </w:r>
      <w:bookmarkStart w:id="13" w:name="_GoBack"/>
      <w:bookmarkEnd w:id="13"/>
      <w:r w:rsidRPr="00B06EDB">
        <w:rPr>
          <w:sz w:val="28"/>
          <w:szCs w:val="28"/>
        </w:rPr>
        <w:t>з данных милиции;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защита главных серверов компании и важной корпоративной почты;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использование новейших средств защиты (антивирусные продукты, файерволы) персональных компьютеров сотрудников и обязательное использование лишь лицензионных продуктов;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 xml:space="preserve">разграничение доступа к финансовым отделам. 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проведение регулярных бесед и инструктажей с сотрудниками;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наличие в офисе наглядного отображения плана по работе во время чрезвычайных ситуаций.</w:t>
      </w:r>
    </w:p>
    <w:p w:rsidR="0023690F" w:rsidRPr="00B06EDB" w:rsidRDefault="0023690F" w:rsidP="0023690F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:rsidR="0023690F" w:rsidRPr="000A4EB7" w:rsidRDefault="0023690F" w:rsidP="0023690F">
      <w:pPr>
        <w:jc w:val="both"/>
        <w:rPr>
          <w:b/>
          <w:bCs/>
          <w:sz w:val="28"/>
          <w:szCs w:val="28"/>
        </w:rPr>
      </w:pPr>
    </w:p>
    <w:sectPr w:rsidR="0023690F" w:rsidRPr="000A4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6BE1"/>
    <w:multiLevelType w:val="multilevel"/>
    <w:tmpl w:val="B76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469EB"/>
    <w:multiLevelType w:val="hybridMultilevel"/>
    <w:tmpl w:val="4BBE1B2A"/>
    <w:lvl w:ilvl="0" w:tplc="EFBCA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875FA"/>
    <w:multiLevelType w:val="hybridMultilevel"/>
    <w:tmpl w:val="9A36B760"/>
    <w:lvl w:ilvl="0" w:tplc="EFBCA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6863B6"/>
    <w:multiLevelType w:val="hybridMultilevel"/>
    <w:tmpl w:val="784EEA82"/>
    <w:lvl w:ilvl="0" w:tplc="EE8E7B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EF56C77"/>
    <w:multiLevelType w:val="hybridMultilevel"/>
    <w:tmpl w:val="766A477A"/>
    <w:lvl w:ilvl="0" w:tplc="8F344AC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0671AD"/>
    <w:multiLevelType w:val="multilevel"/>
    <w:tmpl w:val="B2B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7D5BB4"/>
    <w:multiLevelType w:val="hybridMultilevel"/>
    <w:tmpl w:val="B03215A8"/>
    <w:lvl w:ilvl="0" w:tplc="C56A211C">
      <w:numFmt w:val="none"/>
      <w:suff w:val="space"/>
      <w:lvlText w:val=""/>
      <w:lvlJc w:val="left"/>
      <w:pPr>
        <w:ind w:left="1571" w:hanging="360"/>
      </w:pPr>
      <w:rPr>
        <w:rFonts w:ascii="Symbol" w:hAnsi="Symbol" w:cs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28423F"/>
    <w:multiLevelType w:val="hybridMultilevel"/>
    <w:tmpl w:val="0CE2BE2C"/>
    <w:lvl w:ilvl="0" w:tplc="6E38F914">
      <w:numFmt w:val="none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F961BE"/>
    <w:multiLevelType w:val="hybridMultilevel"/>
    <w:tmpl w:val="168E9CEE"/>
    <w:lvl w:ilvl="0" w:tplc="EFBCA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4C3AFE"/>
    <w:multiLevelType w:val="multilevel"/>
    <w:tmpl w:val="E0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8766CF"/>
    <w:multiLevelType w:val="hybridMultilevel"/>
    <w:tmpl w:val="C6589440"/>
    <w:lvl w:ilvl="0" w:tplc="EFBCA618">
      <w:start w:val="1"/>
      <w:numFmt w:val="decimal"/>
      <w:lvlText w:val="%1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743E359F"/>
    <w:multiLevelType w:val="multilevel"/>
    <w:tmpl w:val="8B4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D8"/>
    <w:rsid w:val="0000297D"/>
    <w:rsid w:val="00006E49"/>
    <w:rsid w:val="0001413D"/>
    <w:rsid w:val="000A4EB7"/>
    <w:rsid w:val="000A6F53"/>
    <w:rsid w:val="000E02E4"/>
    <w:rsid w:val="00145D62"/>
    <w:rsid w:val="00155569"/>
    <w:rsid w:val="00173AD1"/>
    <w:rsid w:val="00193618"/>
    <w:rsid w:val="001B4BC9"/>
    <w:rsid w:val="001E35BF"/>
    <w:rsid w:val="0023690F"/>
    <w:rsid w:val="00315041"/>
    <w:rsid w:val="00332BA8"/>
    <w:rsid w:val="00346E23"/>
    <w:rsid w:val="00396FDD"/>
    <w:rsid w:val="00443057"/>
    <w:rsid w:val="004670D9"/>
    <w:rsid w:val="004676A9"/>
    <w:rsid w:val="004A38B9"/>
    <w:rsid w:val="004C7B91"/>
    <w:rsid w:val="00564A16"/>
    <w:rsid w:val="005B07DA"/>
    <w:rsid w:val="005F36E2"/>
    <w:rsid w:val="006209B8"/>
    <w:rsid w:val="006E0CC8"/>
    <w:rsid w:val="00733A52"/>
    <w:rsid w:val="00734978"/>
    <w:rsid w:val="007965EF"/>
    <w:rsid w:val="007C4D7F"/>
    <w:rsid w:val="00811DB3"/>
    <w:rsid w:val="00823F48"/>
    <w:rsid w:val="0083712D"/>
    <w:rsid w:val="00850E47"/>
    <w:rsid w:val="008671C9"/>
    <w:rsid w:val="00880A21"/>
    <w:rsid w:val="00916C2B"/>
    <w:rsid w:val="009262C0"/>
    <w:rsid w:val="00926EB0"/>
    <w:rsid w:val="0098405C"/>
    <w:rsid w:val="009A5670"/>
    <w:rsid w:val="009A6A23"/>
    <w:rsid w:val="00A20CA3"/>
    <w:rsid w:val="00A23CF6"/>
    <w:rsid w:val="00A56751"/>
    <w:rsid w:val="00B0245F"/>
    <w:rsid w:val="00B41F17"/>
    <w:rsid w:val="00B63708"/>
    <w:rsid w:val="00BA3628"/>
    <w:rsid w:val="00BB28D8"/>
    <w:rsid w:val="00D65F3E"/>
    <w:rsid w:val="00DF60E8"/>
    <w:rsid w:val="00E255B8"/>
    <w:rsid w:val="00E71829"/>
    <w:rsid w:val="00E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895C"/>
  <w15:chartTrackingRefBased/>
  <w15:docId w15:val="{89336804-C424-4F23-9F39-B217764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690F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5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690F"/>
    <w:pPr>
      <w:ind w:left="720"/>
      <w:contextualSpacing/>
    </w:pPr>
  </w:style>
  <w:style w:type="table" w:styleId="a4">
    <w:name w:val="Table Grid"/>
    <w:basedOn w:val="a1"/>
    <w:uiPriority w:val="59"/>
    <w:rsid w:val="002369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555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46E23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E23"/>
    <w:pPr>
      <w:spacing w:after="100"/>
    </w:pPr>
  </w:style>
  <w:style w:type="character" w:styleId="a6">
    <w:name w:val="Hyperlink"/>
    <w:basedOn w:val="a0"/>
    <w:uiPriority w:val="99"/>
    <w:unhideWhenUsed/>
    <w:rsid w:val="00346E23"/>
    <w:rPr>
      <w:color w:val="0563C1" w:themeColor="hyperlink"/>
      <w:u w:val="single"/>
    </w:rPr>
  </w:style>
  <w:style w:type="paragraph" w:customStyle="1" w:styleId="a30">
    <w:name w:val="a3"/>
    <w:basedOn w:val="a"/>
    <w:rsid w:val="00E71829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D%D1%84%D0%B8%D0%B4%D0%B5%D0%BD%D1%86%D0%B8%D0%B0%D0%BB%D1%8C%D0%BD%D0%BE%D1%81%D1%82%D1%8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DF33-FDD1-448E-94B4-AE8F92F1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21</Pages>
  <Words>5179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Mike</cp:lastModifiedBy>
  <cp:revision>32</cp:revision>
  <dcterms:created xsi:type="dcterms:W3CDTF">2020-02-25T18:09:00Z</dcterms:created>
  <dcterms:modified xsi:type="dcterms:W3CDTF">2021-02-10T07:34:00Z</dcterms:modified>
</cp:coreProperties>
</file>