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1B" w:rsidRDefault="005442CD">
      <w:pPr>
        <w:rPr>
          <w:lang w:val="ru-RU"/>
        </w:rPr>
      </w:pPr>
      <w:r>
        <w:rPr>
          <w:lang w:val="ru-RU"/>
        </w:rPr>
        <w:t>Определение шагов в разработке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цель</w:t>
      </w:r>
      <w:r>
        <w:t>/</w:t>
      </w:r>
      <w:r>
        <w:rPr>
          <w:lang w:val="ru-RU"/>
        </w:rPr>
        <w:t>тему проекта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и согласовать общий срок выполнения проекта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Разбить выполнение проекта на части</w:t>
      </w:r>
    </w:p>
    <w:p w:rsidR="00741176" w:rsidRDefault="00741176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создания ПО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Разработка, инспектирование и тестирование ПО</w:t>
      </w:r>
      <w:r w:rsidR="00F01F83">
        <w:rPr>
          <w:lang w:val="ru-RU"/>
        </w:rPr>
        <w:t xml:space="preserve"> (верификация и аттестация)</w:t>
      </w:r>
    </w:p>
    <w:p w:rsidR="0054596E" w:rsidRDefault="005442CD" w:rsidP="0054596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Проверка </w:t>
      </w:r>
      <w:r w:rsidR="0054596E">
        <w:rPr>
          <w:lang w:val="ru-RU"/>
        </w:rPr>
        <w:t>проекта на соответствие целям</w:t>
      </w:r>
    </w:p>
    <w:p w:rsidR="0054596E" w:rsidRDefault="0054596E" w:rsidP="0054596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Последний цикл верификации и аттестации</w:t>
      </w:r>
    </w:p>
    <w:p w:rsidR="00317BAE" w:rsidRDefault="0054596E" w:rsidP="00317BA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Продакшн</w:t>
      </w:r>
      <w:proofErr w:type="spellEnd"/>
      <w:r>
        <w:rPr>
          <w:lang w:val="ru-RU"/>
        </w:rPr>
        <w:t xml:space="preserve"> первой версии.</w:t>
      </w:r>
    </w:p>
    <w:p w:rsidR="008F45EA" w:rsidRDefault="008F45EA" w:rsidP="008F45EA">
      <w:pPr>
        <w:rPr>
          <w:rFonts w:ascii="Georgia" w:hAnsi="Georgia"/>
          <w:color w:val="444444"/>
          <w:sz w:val="31"/>
          <w:szCs w:val="31"/>
          <w:lang w:val="ru-RU"/>
        </w:rPr>
      </w:pPr>
      <w:r>
        <w:rPr>
          <w:rStyle w:val="a4"/>
          <w:b w:val="0"/>
          <w:color w:val="000000" w:themeColor="text1"/>
          <w:sz w:val="28"/>
          <w:szCs w:val="28"/>
          <w:lang w:val="ru-RU"/>
        </w:rPr>
        <w:t xml:space="preserve">Источник – </w:t>
      </w:r>
      <w:proofErr w:type="spellStart"/>
      <w:r w:rsidRPr="004356BC">
        <w:rPr>
          <w:rFonts w:ascii="Georgia" w:hAnsi="Georgia"/>
          <w:i/>
          <w:iCs/>
          <w:color w:val="999999"/>
          <w:sz w:val="27"/>
          <w:szCs w:val="27"/>
          <w:lang w:val="ru-RU"/>
        </w:rPr>
        <w:t>Портни</w:t>
      </w:r>
      <w:proofErr w:type="spellEnd"/>
      <w:r w:rsidRPr="004356BC">
        <w:rPr>
          <w:rFonts w:ascii="Georgia" w:hAnsi="Georgia"/>
          <w:i/>
          <w:iCs/>
          <w:color w:val="999999"/>
          <w:sz w:val="27"/>
          <w:szCs w:val="27"/>
          <w:lang w:val="ru-RU"/>
        </w:rPr>
        <w:t xml:space="preserve"> Стэнли И.</w:t>
      </w:r>
      <w:r>
        <w:rPr>
          <w:rFonts w:ascii="Georgia" w:hAnsi="Georgia"/>
          <w:i/>
          <w:iCs/>
          <w:color w:val="999999"/>
          <w:sz w:val="27"/>
          <w:szCs w:val="27"/>
          <w:lang w:val="ru-RU"/>
        </w:rPr>
        <w:t xml:space="preserve"> - </w:t>
      </w:r>
      <w:r w:rsidRPr="004356BC">
        <w:rPr>
          <w:rFonts w:ascii="Georgia" w:hAnsi="Georgia"/>
          <w:color w:val="444444"/>
          <w:sz w:val="31"/>
          <w:szCs w:val="31"/>
          <w:lang w:val="ru-RU"/>
        </w:rPr>
        <w:t>Управление проектами для "чайников"</w:t>
      </w:r>
    </w:p>
    <w:p w:rsidR="009A3540" w:rsidRDefault="009A3540" w:rsidP="009A3540">
      <w:pPr>
        <w:rPr>
          <w:lang w:val="ru-RU"/>
        </w:rPr>
      </w:pPr>
      <w:r>
        <w:rPr>
          <w:lang w:val="ru-RU"/>
        </w:rPr>
        <w:t>Источники:</w:t>
      </w:r>
    </w:p>
    <w:p w:rsidR="009A3540" w:rsidRPr="00AC3466" w:rsidRDefault="009A3540" w:rsidP="009A3540">
      <w:pPr>
        <w:rPr>
          <w:lang w:val="ru-RU"/>
        </w:rPr>
      </w:pPr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 xml:space="preserve">Карпова С.О. Конспект </w:t>
      </w:r>
      <w:proofErr w:type="spellStart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>лекцій</w:t>
      </w:r>
      <w:proofErr w:type="spellEnd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 xml:space="preserve"> з курсу “</w:t>
      </w:r>
      <w:proofErr w:type="spellStart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>Основи</w:t>
      </w:r>
      <w:proofErr w:type="spellEnd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 xml:space="preserve"> </w:t>
      </w:r>
      <w:proofErr w:type="spellStart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>програмної</w:t>
      </w:r>
      <w:proofErr w:type="spellEnd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 xml:space="preserve"> </w:t>
      </w:r>
      <w:proofErr w:type="spellStart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>інженерії</w:t>
      </w:r>
      <w:proofErr w:type="spellEnd"/>
      <w:r w:rsidRPr="005A67AF">
        <w:rPr>
          <w:rFonts w:ascii="Arial" w:hAnsi="Arial" w:cs="Arial"/>
          <w:color w:val="3D3D3D"/>
          <w:shd w:val="clear" w:color="auto" w:fill="FFFFFF"/>
          <w:lang w:val="ru-RU"/>
        </w:rPr>
        <w:t xml:space="preserve">”. </w:t>
      </w:r>
      <w:r w:rsidRPr="002A4F21">
        <w:rPr>
          <w:rFonts w:ascii="Arial" w:hAnsi="Arial" w:cs="Arial"/>
          <w:color w:val="3D3D3D"/>
          <w:shd w:val="clear" w:color="auto" w:fill="FFFFFF"/>
          <w:lang w:val="ru-RU"/>
        </w:rPr>
        <w:t xml:space="preserve">Херсон: ХФ НУК, </w:t>
      </w:r>
      <w:proofErr w:type="gramStart"/>
      <w:r w:rsidRPr="002A4F21">
        <w:rPr>
          <w:rFonts w:ascii="Arial" w:hAnsi="Arial" w:cs="Arial"/>
          <w:color w:val="3D3D3D"/>
          <w:shd w:val="clear" w:color="auto" w:fill="FFFFFF"/>
          <w:lang w:val="ru-RU"/>
        </w:rPr>
        <w:t>2014.-</w:t>
      </w:r>
      <w:proofErr w:type="gramEnd"/>
      <w:r w:rsidRPr="002A4F21">
        <w:rPr>
          <w:rFonts w:ascii="Arial" w:hAnsi="Arial" w:cs="Arial"/>
          <w:color w:val="3D3D3D"/>
          <w:shd w:val="clear" w:color="auto" w:fill="FFFFFF"/>
          <w:lang w:val="ru-RU"/>
        </w:rPr>
        <w:t xml:space="preserve"> 285 с</w:t>
      </w:r>
    </w:p>
    <w:p w:rsidR="009A3540" w:rsidRPr="002A4F21" w:rsidRDefault="009A3540" w:rsidP="009A3540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proofErr w:type="spellStart"/>
      <w:r w:rsidRPr="002A4F21">
        <w:rPr>
          <w:rFonts w:ascii="Arial" w:hAnsi="Arial" w:cs="Arial"/>
          <w:color w:val="202122"/>
          <w:sz w:val="19"/>
          <w:szCs w:val="19"/>
          <w:shd w:val="clear" w:color="auto" w:fill="FFFFFF"/>
          <w:lang w:val="ru-RU"/>
        </w:rPr>
        <w:t>Купман</w:t>
      </w:r>
      <w:proofErr w:type="spellEnd"/>
      <w:r w:rsidRPr="002A4F21">
        <w:rPr>
          <w:rFonts w:ascii="Arial" w:hAnsi="Arial" w:cs="Arial"/>
          <w:color w:val="202122"/>
          <w:sz w:val="19"/>
          <w:szCs w:val="19"/>
          <w:shd w:val="clear" w:color="auto" w:fill="FFFFFF"/>
          <w:lang w:val="ru-RU"/>
        </w:rPr>
        <w:t>, П. "Надежность, безопасность и надежность в повседневных встроенных системах".</w:t>
      </w:r>
    </w:p>
    <w:p w:rsidR="009A3540" w:rsidRPr="008F45EA" w:rsidRDefault="009A3540" w:rsidP="008F45EA">
      <w:pPr>
        <w:rPr>
          <w:lang w:val="ru-RU"/>
        </w:rPr>
      </w:pPr>
      <w:bookmarkStart w:id="0" w:name="_GoBack"/>
      <w:bookmarkEnd w:id="0"/>
    </w:p>
    <w:sectPr w:rsidR="009A3540" w:rsidRPr="008F45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4DF"/>
    <w:multiLevelType w:val="hybridMultilevel"/>
    <w:tmpl w:val="F0D8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3"/>
    <w:rsid w:val="00112D31"/>
    <w:rsid w:val="00317BAE"/>
    <w:rsid w:val="00482883"/>
    <w:rsid w:val="005442CD"/>
    <w:rsid w:val="0054596E"/>
    <w:rsid w:val="00741176"/>
    <w:rsid w:val="008F45EA"/>
    <w:rsid w:val="009A3540"/>
    <w:rsid w:val="00AC661B"/>
    <w:rsid w:val="00DA2815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299D"/>
  <w15:chartTrackingRefBased/>
  <w15:docId w15:val="{16CF9F6D-8CAC-4036-92D1-27C676DE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CD"/>
    <w:pPr>
      <w:ind w:left="720"/>
      <w:contextualSpacing/>
    </w:pPr>
  </w:style>
  <w:style w:type="character" w:styleId="a4">
    <w:name w:val="Strong"/>
    <w:basedOn w:val="a0"/>
    <w:uiPriority w:val="22"/>
    <w:qFormat/>
    <w:rsid w:val="008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2020-07-08T16:20:00Z</dcterms:created>
  <dcterms:modified xsi:type="dcterms:W3CDTF">2020-07-24T18:38:00Z</dcterms:modified>
</cp:coreProperties>
</file>