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S)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O)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left side of Figure O) were then glued together around the armature and bridging the gap between the bones of the neck section and the torso. The special 17th vertebra can be seen in Figure K.B,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bidi w:val="0"/>
        <w:spacing w:before="0" w:after="142"/>
        <w:jc w:val="left"/>
        <w:rPr>
          <w:b w:val="false"/>
          <w:bCs w:val="false"/>
          <w:i w:val="false"/>
          <w:iCs w:val="false"/>
        </w:rPr>
      </w:pPr>
      <w:r>
        <w:rPr>
          <w:b/>
          <w:bCs/>
          <w:i w:val="false"/>
          <w:iCs w:val="false"/>
        </w:rPr>
        <w:t>Figure S.</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25467</TotalTime>
  <Application>LibreOffice/26.2.0.3$MacOSX_AARCH64 LibreOffice_project/afbbd0df0edb6d40b450b0337ac646b0913a760c</Application>
  <AppVersion>15.0000</AppVersion>
  <Pages>32</Pages>
  <Words>16721</Words>
  <Characters>87893</Characters>
  <CharactersWithSpaces>104166</CharactersWithSpaces>
  <Paragraphs>388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2026-07-28T22:30:09Z</dcterms:modified>
  <cp:revision>590</cp:revision>
  <dc:subject/>
  <dc:title/>
</cp:coreProperties>
</file>

<file path=docProps/custom.xml><?xml version="1.0" encoding="utf-8"?>
<Properties xmlns="http://schemas.openxmlformats.org/officeDocument/2006/custom-properties" xmlns:vt="http://schemas.openxmlformats.org/officeDocument/2006/docPropsVTypes"/>
</file>