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w:t>
      </w:r>
      <w:r>
        <w:rPr/>
        <w:t xml:space="preserve">second-generation </w:t>
      </w:r>
      <w:r>
        <w:rPr/>
        <w:t xml:space="preserve">Carnegie </w:t>
      </w:r>
      <w:r>
        <w:rPr>
          <w:i/>
          <w:iCs/>
          <w:u w:val="none"/>
        </w:rPr>
        <w:t>Diplodocus</w:t>
      </w:r>
      <w:r>
        <w:rPr/>
        <w:t xml:space="preserve"> </w:t>
      </w:r>
      <w:r>
        <w:rPr/>
        <w:t xml:space="preserve">molds, </w:t>
      </w:r>
      <w:r>
        <w:rPr/>
        <w:t xml:space="preserve">supplied by Dinolab </w:t>
      </w:r>
      <w:r>
        <w:rPr/>
        <w:t xml:space="preserve">(Taylor </w:t>
      </w:r>
      <w:r>
        <w:rPr/>
        <w:t>et al.</w:t>
      </w:r>
      <w:r>
        <w:rPr/>
        <w:t xml:space="preserve">, in prep., </w:t>
      </w:r>
      <w:r>
        <w:rPr/>
        <w:t>a</w:t>
      </w:r>
      <w:r>
        <w:rPr/>
        <w:t>)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It was not even moved during either World War (Vincent Reneleau, pers. comm., 2022). (Coggeshall (1951a:278) claims that the museum was converted into a hospital during World War I and the skeleton dismantled and later remounted, but this contradicts other accounts.)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Kristian Remes, Vincent Reneleau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Museum directory William J. Holland stands at the back between the two windows. In front of him facing the camera sits chief preparator Arthur S. Coggeshall. Seated to the right, wearing a suit, is John B. Hatcher, whose description of </w:t>
      </w:r>
      <w:r>
        <w:rPr>
          <w:i/>
          <w:iCs/>
        </w:rPr>
        <w:t>Diplodocus carnegii</w:t>
      </w:r>
      <w:r>
        <w:rPr/>
        <w:t xml:space="preserve"> had been published two years previously. </w:t>
      </w:r>
      <w:r>
        <w:rPr>
          <w:highlight w:val="yellow"/>
        </w:rPr>
        <w:t>XXX who are the other five? Is Agostini among them?</w:t>
      </w:r>
    </w:p>
    <w:p>
      <w:pPr>
        <w:pStyle w:val="FigureCaption"/>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28297</TotalTime>
  <Application>LibreOffice/6.1.3.2$MacOSX_X86_64 LibreOffice_project/86daf60bf00efa86ad547e59e09d6bb77c699acb</Application>
  <Pages>29</Pages>
  <Words>14611</Words>
  <Characters>76572</Characters>
  <CharactersWithSpaces>90707</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2022-09-19T22:44:20Z</dcterms:modified>
  <cp:revision>709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