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spacing w:lineRule="auto" w:line="276" w:before="0" w:after="140"/>
        <w:rPr/>
      </w:pPr>
      <w:r>
        <w:rPr/>
      </w:r>
      <w:r>
        <w:rPr/>
        <w:fldChar w:fldCharType="end"/>
      </w:r>
    </w:p>
    <w:p>
      <w:pPr>
        <w:pStyle w:val="Heading1"/>
        <w:rPr/>
      </w:pPr>
      <w:r>
        <w:rPr/>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w:t>
      </w:r>
      <w:r>
        <w:rPr/>
        <w:t>sculpted</w:t>
      </w:r>
      <w:r>
        <w:rPr/>
        <w:t xml:space="preserve">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Ilja,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w:t>
      </w:r>
      <w:r>
        <w:rPr/>
        <w:t>sculpted based</w:t>
      </w:r>
      <w:r>
        <w:rPr/>
        <w:t xml:space="preserve"> on material from CM 662, </w:t>
      </w:r>
      <w:r>
        <w:rPr/>
        <w:t xml:space="preserve">which was </w:t>
      </w:r>
      <w:r>
        <w:rPr/>
        <w:t xml:space="preserve">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w:t>
      </w:r>
      <w:r>
        <w:rPr/>
        <w:t>sculpture</w:t>
      </w:r>
      <w:r>
        <w:rPr/>
        <w:t xml:space="preserv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t>XXX can we know more about the atlas in the mount?</w:t>
      </w:r>
    </w:p>
    <w:p>
      <w:pPr>
        <w:pStyle w:val="TextBody"/>
        <w:rPr/>
      </w:pPr>
      <w:r>
        <w:rPr/>
        <w:t xml:space="preserve">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w:t>
      </w:r>
      <w:r>
        <w:rPr/>
        <w:t>sculpted</w:t>
      </w:r>
      <w:r>
        <w:rPr/>
        <w:t xml:space="preserve">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 xml:space="preserve">The first known change made to the Carnegie mount was replacement of the original skull sculpture based on CM 662 and USNM 2673. </w:t>
      </w:r>
      <w:r>
        <w:rPr/>
        <w:t>We have ben unable to locate record stating which skull was used in the replacement</w:t>
      </w:r>
      <w:r>
        <w:rPr/>
        <w:t xml:space="preserve">, </w:t>
      </w:r>
      <w:r>
        <w:rPr/>
        <w:t xml:space="preserve">which is still in place today, but by inspection it is evidently </w:t>
      </w:r>
      <w:r>
        <w:rPr/>
        <w:t>based on CM 11161. This specimen is a complete and superbly preserved cranium and mandible, described and illustrated in detail by Holland (1924). It was discovered on Thanksgiving Day of 1912 (McIntosh 1980:17).</w:t>
      </w:r>
    </w:p>
    <w:p>
      <w:pPr>
        <w:pStyle w:val="TextBody"/>
        <w:rPr/>
      </w:pPr>
      <w:r>
        <w:rPr/>
        <w:t>In the absence of</w:t>
      </w:r>
      <w:r>
        <w:rPr/>
        <w:t xml:space="preserve"> extant records, </w:t>
      </w:r>
      <w:r>
        <w:rPr/>
        <w:t xml:space="preserve">it cannot be stated when precisely </w:t>
      </w:r>
      <w:r>
        <w:rPr/>
        <w:t xml:space="preserve">this switch was made, or </w:t>
      </w:r>
      <w:r>
        <w:rPr/>
        <w:t>even</w:t>
      </w:r>
      <w:r>
        <w:rPr/>
        <w:t xml:space="preserve"> whether the new skull is a cast or a </w:t>
      </w:r>
      <w:r>
        <w:rPr/>
        <w:t>sculpture</w:t>
      </w:r>
      <w:r>
        <w:rPr/>
        <w:t xml:space="preserve">. Carnegie Museum annual reports from 1912 </w:t>
      </w:r>
      <w:r>
        <w:rPr/>
        <w:t xml:space="preserve">(when CM 11161 was discovered) </w:t>
      </w:r>
      <w:r>
        <w:rPr/>
        <w:t xml:space="preserve">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w:t>
      </w:r>
      <w:r>
        <w:rPr/>
        <w:t>scupture</w:t>
      </w:r>
      <w:r>
        <w:rPr/>
        <w:t>: it preserves bone texture, including damage, very accurately (Figure F). Th</w:t>
      </w:r>
      <w:r>
        <w:rPr/>
        <w:t>e mounted</w:t>
      </w:r>
      <w:r>
        <w:rPr/>
        <w:t xml:space="preserve"> skull includes the sclerotic ring in the left orbit </w:t>
      </w:r>
      <w:r>
        <w:rPr/>
        <w:t>but omits it from the right orbit.</w:t>
      </w:r>
      <w:r>
        <w:rPr/>
        <w:t xml:space="preserve"> This is the condition in the original CM 11161 fossil </w:t>
      </w:r>
      <w:r>
        <w:rPr/>
        <w:t>(compare Tschopp et al. 2015:figure 1D with figure 3E)</w:t>
      </w:r>
      <w:r>
        <w:rPr/>
        <w:t xml:space="preserv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Manus CM 662</w:t>
      </w:r>
    </w:p>
    <w:p>
      <w:pPr>
        <w:pStyle w:val="TextBody"/>
        <w:rPr/>
      </w:pPr>
      <w:r>
        <w:rPr/>
        <w:t>XXX In the second quarter of 1999, both forefeet were replaced with casts of those of CM 662, which by that point was at the Houston Museum of Natural Science. — see quarterly report (XXX reference from Amy Henrici),</w:t>
      </w:r>
    </w:p>
    <w:p>
      <w:pPr>
        <w:pStyle w:val="Heading3"/>
        <w:rPr/>
      </w:pPr>
      <w:bookmarkStart w:id="12" w:name="__RefHeading___Toc3742_2834848739"/>
      <w:bookmarkEnd w:id="12"/>
      <w:r>
        <w:rPr/>
        <w:t>Manus WDC-FS001A</w:t>
      </w:r>
    </w:p>
    <w:p>
      <w:pPr>
        <w:pStyle w:val="TextBody"/>
        <w:rPr/>
      </w:pPr>
      <w:r>
        <w:rPr/>
        <w:t>Still more changes were made during our remount in the late 2007:</w:t>
      </w:r>
    </w:p>
    <w:p>
      <w:pPr>
        <w:pStyle w:val="TextBody"/>
        <w:rPr/>
      </w:pPr>
      <w:r>
        <w:rPr/>
        <w:t xml:space="preserve">XXX the CM 662 manus casts were replaced after less than a decade with scaled-up replicas of a cast of the putative </w:t>
      </w:r>
      <w:r>
        <w:rPr>
          <w:i/>
          <w:iCs/>
        </w:rPr>
        <w:t>Diplodocus carnegii</w:t>
      </w:r>
      <w:r>
        <w:rPr/>
        <w:t xml:space="preserve"> manus WDC-FS001A described by Bedell and Trexler (2005).</w:t>
      </w:r>
    </w:p>
    <w:p>
      <w:pPr>
        <w:pStyle w:val="Heading3"/>
        <w:rPr/>
      </w:pPr>
      <w:bookmarkStart w:id="13" w:name="__RefHeading___Toc3744_2834848739"/>
      <w:bookmarkEnd w:id="13"/>
      <w:r>
        <w:rPr/>
        <w:t>Forelimbs from BYU material</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Heading3"/>
        <w:rPr/>
      </w:pPr>
      <w:bookmarkStart w:id="14" w:name="__RefHeading___Toc3746_2834848739"/>
      <w:bookmarkEnd w:id="14"/>
      <w:r>
        <w:rPr/>
        <w:t>Distal caudal vertebrae</w:t>
      </w:r>
    </w:p>
    <w:p>
      <w:pPr>
        <w:pStyle w:val="TextBody"/>
        <w:rPr/>
      </w:pPr>
      <w:r>
        <w:rPr/>
        <w:t xml:space="preserve">XXX Ten-ish sculpted posteriormost (‘whiplash’) caudals were added to bring the total number of caudal vertebrae to ~83. XXX the current length of the mount, we just had it LiDAR-scanned, so if I can get ahold of the results (long story) I should be able to give you a precise number. </w:t>
      </w:r>
    </w:p>
    <w:p>
      <w:pPr>
        <w:pStyle w:val="Heading2"/>
        <w:rPr/>
      </w:pPr>
      <w:bookmarkStart w:id="15" w:name="__RefHeading___Toc3282_55120580"/>
      <w:bookmarkEnd w:id="15"/>
      <w:r>
        <w:rPr/>
        <w:t>The casts made from the Carnegie molds</w:t>
      </w:r>
    </w:p>
    <w:p>
      <w:pPr>
        <w:pStyle w:val="TextBody"/>
        <w:rPr/>
      </w:pPr>
      <w:r>
        <w:rPr/>
        <w:t>XXX</w:t>
      </w:r>
    </w:p>
    <w:p>
      <w:pPr>
        <w:pStyle w:val="Heading1"/>
        <w:numPr>
          <w:ilvl w:val="0"/>
          <w:numId w:val="3"/>
        </w:numPr>
        <w:ind w:left="0" w:right="0" w:hanging="0"/>
        <w:rPr/>
      </w:pPr>
      <w:bookmarkStart w:id="16" w:name="__RefHeading___Toc3401_68767826"/>
      <w:bookmarkEnd w:id="16"/>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7" w:name="__RefHeading___Toc1833_55120580"/>
      <w:bookmarkEnd w:id="17"/>
      <w:r>
        <w:rPr/>
        <w:t>Acknowledgements</w:t>
      </w:r>
    </w:p>
    <w:p>
      <w:pPr>
        <w:pStyle w:val="TextBody"/>
        <w:rPr/>
      </w:pPr>
      <w:r>
        <w:rPr/>
        <w:t xml:space="preserve">We thank Scott Hartman for kindly allowing us to use his skeletal reconstruction of </w:t>
      </w:r>
      <w:r>
        <w:rPr>
          <w:i/>
          <w:iCs/>
        </w:rPr>
        <w:t>Diplodocus carnegii</w:t>
      </w:r>
      <w:r>
        <w:rPr/>
        <w:t xml:space="preserve">. </w:t>
      </w:r>
      <w:r>
        <w:rPr/>
        <w:t>(Figure D)</w:t>
      </w:r>
      <w:r>
        <w:rPr/>
        <w:t xml:space="preserve"> </w:t>
      </w:r>
      <w:r>
        <w:rPr/>
        <w:t xml:space="preserve">We are grateful to Mathew J. Wedel </w:t>
      </w:r>
      <w:r>
        <w:rPr/>
        <w:t xml:space="preserve">Josh Franzos </w:t>
      </w:r>
      <w:r>
        <w:rPr/>
        <w:t>for allowing us to use his photograph of the cast skull of the Carnegie mount (Figure F).</w:t>
      </w:r>
    </w:p>
    <w:p>
      <w:pPr>
        <w:pStyle w:val="Heading1"/>
        <w:numPr>
          <w:ilvl w:val="0"/>
          <w:numId w:val="3"/>
        </w:numPr>
        <w:ind w:left="0" w:right="0" w:hanging="0"/>
        <w:rPr/>
      </w:pPr>
      <w:bookmarkStart w:id="18" w:name="__RefHeading___Toc3405_68767826"/>
      <w:bookmarkEnd w:id="1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9" w:name="__DdeLink__2481_14216418"/>
      <w:r>
        <w:rPr/>
        <w:t>Anonymous</w:t>
      </w:r>
      <w:bookmarkEnd w:id="1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0" w:name="__DdeLink__5014_2834848739"/>
      <w:r>
        <w:rPr/>
        <w:t xml:space="preserve">Carnegie Institute. 1934. </w:t>
      </w:r>
      <w:r>
        <w:rPr>
          <w:i/>
          <w:iCs/>
        </w:rPr>
        <w:t>Thirty-seventh annual report of the Carnegie Museum, Carnegie Institute, Pittsburgh</w:t>
      </w:r>
      <w:r>
        <w:rPr/>
        <w:t>.</w:t>
      </w:r>
      <w:bookmarkEnd w:id="2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2" w:name="__RefHeading___Toc5233_14216418"/>
      <w:bookmarkEnd w:id="2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4"/>
        <w:gridCol w:w="2258"/>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4"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8"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probably late 1970s.</w:t>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4"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3" w:name="__RefHeading___Toc3407_68767826"/>
      <w:bookmarkEnd w:id="2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w:t>
      </w:r>
      <w:r>
        <w:rPr/>
        <w:t>sculpted</w:t>
      </w:r>
      <w:r>
        <w:rPr/>
        <w:t xml:space="preserve">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w:t>
      </w:r>
      <w:r>
        <w:rPr/>
        <w:t xml:space="preserve">Photograph by </w:t>
      </w:r>
      <w:r>
        <w:rPr/>
        <w:t xml:space="preserve">Josh Franzos, </w:t>
      </w:r>
      <w:r>
        <w:rPr/>
        <w:t>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25058</TotalTime>
  <Application>LibreOffice/6.1.3.2$MacOSX_X86_64 LibreOffice_project/86daf60bf00efa86ad547e59e09d6bb77c699acb</Application>
  <Pages>18</Pages>
  <Words>7578</Words>
  <Characters>39928</Characters>
  <CharactersWithSpaces>47162</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2022-05-18T10:45:17Z</dcterms:modified>
  <cp:revision>498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