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appeared in the valuation made of the castle and its contents before its sale in 1982 (National Records of Scotland 1974–1997),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V). All evidence therefore suggests that it was this print that the King saw.</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w:t>
      </w:r>
      <w:r>
        <w:rPr>
          <w:i w:val="false"/>
          <w:iCs w:val="false"/>
          <w:lang w:val="en-US"/>
        </w:rPr>
        <w:t xml:space="preserve">Ray </w:t>
      </w:r>
      <w:r>
        <w:rPr>
          <w:i w:val="false"/>
          <w:iCs w:val="false"/>
          <w:lang w:val="en-US"/>
        </w:rPr>
        <w:t>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t>
      </w:r>
      <w:r>
        <w:rPr>
          <w:lang w:val="en-US"/>
        </w:rPr>
        <w:t xml:space="preserve">here are no wooden caudals remaining in the mount today </w:t>
      </w:r>
      <w:r>
        <w:rPr>
          <w:lang w:val="en-US"/>
        </w:rPr>
        <w:t>(Henrici and Church, pers. obs., 2023)</w:t>
      </w:r>
      <w:r>
        <w:rPr>
          <w:lang w:val="en-US"/>
        </w:rPr>
        <w:t>,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w:t>
      </w:r>
      <w:r>
        <w:rPr>
          <w:lang w:val="en-US"/>
        </w:rPr>
        <w:t xml:space="preserve">(pers. comm., 2022) </w:t>
      </w:r>
      <w:r>
        <w:rPr>
          <w:lang w:val="en-US"/>
        </w:rPr>
        <w:t xml:space="preserve">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 xml:space="preserve">We thank Ken Carpenter (University of Colorado Museum), Victoria Connor </w:t>
      </w:r>
      <w:r>
        <w:rPr>
          <w:lang w:val="en-US"/>
        </w:rPr>
        <w:t>(Th</w:t>
      </w:r>
      <w:r>
        <w:rPr>
          <w:lang w:val="en-US"/>
        </w:rPr>
        <w:t>e Carnegie Club</w:t>
      </w:r>
      <w:r>
        <w:rPr>
          <w:lang w:val="en-US"/>
        </w:rPr>
        <w:t xml:space="preserve">),  Peter Falkingham (Liverpool John Moores University) Jerry Harris (Utah Tech University) Jennifer Jones (Andrew Carnegie Birthplace Museum), </w:t>
      </w:r>
      <w:r>
        <w:rPr>
          <w:lang w:val="en-US"/>
        </w:rPr>
        <w:t xml:space="preserve">David Letasi (formerly of the Museum of Science and Industry, Tampa), Anthony Maltese (Rocky Mountain Dinosaur Resource Center), Amanda McGee (Cleveland Museum of Natural History), Vincent Reneleau, Daniela Schwarz (Museum für Naturkunde Berlin), Kirby Siber (Sauriermuseum Aathal), </w:t>
      </w:r>
      <w:r>
        <w:rPr>
          <w:lang w:val="en-US"/>
        </w:rPr>
        <w:t xml:space="preserve">Ray Wilhite (Auburn University) and </w:t>
      </w:r>
      <w:r>
        <w:rPr>
          <w:lang w:val="en-US"/>
        </w:rPr>
        <w:t>Mathew J.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Factum Arte. 2024. Bronze Dippy replica in production. </w:t>
      </w:r>
      <w:hyperlink r:id="rId7">
        <w:r>
          <w:rPr>
            <w:rStyle w:val="Hyperlink"/>
            <w:lang w:val="en-US"/>
          </w:rPr>
          <w:t>https://www.factum-arte.com/new/892/</w:t>
        </w:r>
      </w:hyperlink>
      <w:r>
        <w:rPr>
          <w:lang w:val="en-US"/>
        </w:rPr>
        <w:t xml:space="preserve">, archived at </w:t>
      </w:r>
      <w:hyperlink r:id="rId8">
        <w:r>
          <w:rPr>
            <w:rStyle w:val="Hyperlink"/>
            <w:lang w:val="en-US"/>
          </w:rPr>
          <w:t>https://web.archive.org/web/20240522223800/https://www.factum-arte.com/new/892/</w:t>
        </w:r>
      </w:hyperlink>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pPr>
      <w:r>
        <w:rPr>
          <w:lang w:val="en-US"/>
        </w:rPr>
        <w:t xml:space="preserve">National Records of Scotland. 1974–1997. Records of the Carnegie United Kingdom Trust 1890–2011: Papers relating to Skibo Castle: Valuation of Pictures, Furniture and Books in Castle. Reference GD281/140. </w:t>
      </w:r>
      <w:hyperlink r:id="rId16">
        <w:r>
          <w:rPr>
            <w:rStyle w:val="Hyperlink"/>
            <w:lang w:val="en-US"/>
          </w:rPr>
          <w:t>https://catalogue.nrscotland.gov.uk/nrsonlinecatalogue/details.aspx?reference=GD281/140/9</w:t>
        </w:r>
      </w:hyperlink>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7">
        <w:r>
          <w:rPr>
            <w:rStyle w:val="Hyperlink"/>
            <w:lang w:val="en-US"/>
          </w:rPr>
          <w:t>https://www.nhm.ac.uk/content/dam/nhmwww/visit/Exhibitions/dippy-returns/dippy-returns-large-print-guide.pdf</w:t>
        </w:r>
      </w:hyperlink>
      <w:r>
        <w:rPr>
          <w:lang w:val="en-US"/>
        </w:rPr>
        <w:t xml:space="preserve">, archived at </w:t>
      </w:r>
      <w:hyperlink r:id="rId18">
        <w:r>
          <w:rPr>
            <w:rStyle w:val="Hyperlink"/>
            <w:lang w:val="en-US"/>
          </w:rPr>
          <w:t>https://web.archive.org/web/20220527100249/https://www.nhm.ac.uk/content/dam/nhmwww/visit/Exhibitions/dippy-returns/dippy-returns-large-print-guide.pdf</w:t>
        </w:r>
      </w:hyperlink>
    </w:p>
    <w:p>
      <w:pPr>
        <w:pStyle w:val="Reference"/>
        <w:rPr>
          <w:lang w:val="en-US"/>
        </w:rPr>
      </w:pPr>
      <w:r>
        <w:rPr>
          <w:lang w:val="en-US"/>
        </w:rPr>
        <w:t xml:space="preserve">Natural History Museum. 2024. Natural History Museum announces opening date of transformed gardens. </w:t>
      </w:r>
      <w:hyperlink r:id="rId19">
        <w:r>
          <w:rPr>
            <w:rStyle w:val="Hyperlink"/>
            <w:lang w:val="en-US"/>
          </w:rPr>
          <w:t>https://www.nhm.ac.uk/press-office/press-releases/natural-history-museum-announces-opening-date-of-transformed-gar.html</w:t>
        </w:r>
      </w:hyperlink>
      <w:r>
        <w:rPr>
          <w:lang w:val="en-US"/>
        </w:rPr>
        <w:t xml:space="preserve">, archived at </w:t>
      </w:r>
      <w:hyperlink r:id="rId20">
        <w:r>
          <w:rPr>
            <w:rStyle w:val="Hyperlink"/>
            <w:lang w:val="en-US"/>
          </w:rPr>
          <w:t>https://web.archive.org/web/20240522221924/https://www.nhm.ac.uk/press-office/press-releases/natural-history-museum-announces-opening-date-of-transformed-gar.html</w:t>
        </w:r>
      </w:hyperlink>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33" w:name="__DdeLink__2717_3412805200"/>
      <w:r>
        <w:rPr>
          <w:lang w:val="en-US"/>
        </w:rPr>
        <w:t>Riedl-Dor</w:t>
      </w:r>
      <w:bookmarkEnd w:id="33"/>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4" w:name="__DdeLink__1645_2410814995"/>
      <w:r>
        <w:rPr>
          <w:lang w:val="en-US" w:bidi="ar-SA"/>
        </w:rPr>
        <w:t>Schuchert, C. and LeVene, C.M. 1940</w:t>
      </w:r>
      <w:bookmarkEnd w:id="34"/>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21">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22">
        <w:r>
          <w:rPr>
            <w:rStyle w:val="Hyperlink"/>
            <w:lang w:val="en-US"/>
          </w:rPr>
          <w:t>https://svpow.com/2014/03/01/the-case-of-the-bandy-legged-diplodocus/</w:t>
        </w:r>
      </w:hyperlink>
      <w:r>
        <w:rPr>
          <w:lang w:val="en-US"/>
        </w:rPr>
        <w:t xml:space="preserve">, archived at </w:t>
      </w:r>
      <w:hyperlink r:id="rId23">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24">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5">
        <w:r>
          <w:rPr>
            <w:rStyle w:val="Hyperlink"/>
            <w:lang w:val="en-US"/>
          </w:rPr>
          <w:t>doi:10.59350/h5xm3-0q551</w:t>
        </w:r>
      </w:hyperlink>
      <w:r>
        <w:rPr>
          <w:lang w:val="en-US"/>
        </w:rPr>
        <w:t xml:space="preserve"> — </w:t>
      </w:r>
      <w:hyperlink r:id="rId26">
        <w:r>
          <w:rPr>
            <w:rStyle w:val="Hyperlink"/>
            <w:lang w:val="en-US"/>
          </w:rPr>
          <w:t>https://svpow.com/2022/11/23/putative-atlantal-ribs-of-diplodocus/</w:t>
        </w:r>
      </w:hyperlink>
      <w:r>
        <w:rPr>
          <w:lang w:val="en-US"/>
        </w:rPr>
        <w:t xml:space="preserve">, archived at </w:t>
      </w:r>
      <w:hyperlink r:id="rId27">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8">
        <w:r>
          <w:rPr>
            <w:rStyle w:val="Hyperlink"/>
            <w:lang w:val="en-US"/>
          </w:rPr>
          <w:t>https://svpow.com/2024/04/27/atlantal-ribs-of-the-carnegie-diplodocus-moscow-and-vienna-casts/</w:t>
        </w:r>
      </w:hyperlink>
      <w:r>
        <w:rPr>
          <w:lang w:val="en-US"/>
        </w:rPr>
        <w:t xml:space="preserve">, archived at </w:t>
      </w:r>
      <w:hyperlink r:id="rId29">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30">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31">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32">
        <w:r>
          <w:rPr>
            <w:rStyle w:val="Hyperlink"/>
            <w:lang w:val="en-US"/>
          </w:rPr>
          <w:t>doi:10.59350/emdw8-96f96</w:t>
        </w:r>
      </w:hyperlink>
      <w:r>
        <w:rPr>
          <w:lang w:val="en-US"/>
        </w:rPr>
        <w:t xml:space="preserve"> — </w:t>
      </w:r>
      <w:hyperlink r:id="rId33">
        <w:r>
          <w:rPr>
            <w:rStyle w:val="Hyperlink"/>
            <w:lang w:val="en-US"/>
          </w:rPr>
          <w:t>https://svpow.com/2009/04/23/mydd/</w:t>
        </w:r>
      </w:hyperlink>
      <w:r>
        <w:rPr>
          <w:lang w:val="en-US"/>
        </w:rPr>
        <w:t xml:space="preserve">, archived at </w:t>
      </w:r>
      <w:hyperlink r:id="rId34">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35">
        <w:r>
          <w:rPr>
            <w:rStyle w:val="Hyperlink"/>
            <w:lang w:val="en-US"/>
          </w:rPr>
          <w:t>doi:10.59350/ffywx-13m34</w:t>
        </w:r>
      </w:hyperlink>
      <w:r>
        <w:rPr>
          <w:lang w:val="en-US"/>
        </w:rPr>
        <w:t xml:space="preserve"> — </w:t>
      </w:r>
      <w:hyperlink r:id="rId36">
        <w:r>
          <w:rPr>
            <w:rStyle w:val="Hyperlink"/>
            <w:lang w:val="en-US"/>
          </w:rPr>
          <w:t>https://svpow.com/2019/11/04/dystylosaurus-reminds-you-to-beware-of-taking-measurements-from-casts/</w:t>
        </w:r>
      </w:hyperlink>
      <w:r>
        <w:rPr>
          <w:lang w:val="en-US"/>
        </w:rPr>
        <w:t xml:space="preserve">, archived at </w:t>
      </w:r>
      <w:hyperlink r:id="rId37">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5" w:name="__RefHeading___Toc4163_3033613513"/>
      <w:bookmarkEnd w:id="35"/>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6" w:name="__DdeLink__2464_3009427828"/>
            <w:r>
              <w:rPr>
                <w:rFonts w:ascii="Liberation Serif" w:hAnsi="Liberation Serif"/>
                <w:color w:val="000000"/>
                <w:lang w:val="en-US"/>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7" w:name="__RefHeading___Toc3407_68767826"/>
      <w:bookmarkEnd w:id="37"/>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lang w:val="en-US"/>
        </w:rPr>
        <w:t xml:space="preserve">Verónica </w:t>
      </w:r>
      <w:bookmarkEnd w:id="38"/>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 XXX But check this carefully when the good photo arrives!</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8"/>
      <w:headerReference w:type="default" r:id="rId39"/>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factum-arte.com/new/892/" TargetMode="External"/><Relationship Id="rId8" Type="http://schemas.openxmlformats.org/officeDocument/2006/relationships/hyperlink" Target="https://web.archive.org/web/20240522223800/https://www.factum-arte.com/new/892/"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catalogue.nrscotland.gov.uk/nrsonlinecatalogue/details.aspx?reference=GD281/140/9" TargetMode="External"/><Relationship Id="rId17" Type="http://schemas.openxmlformats.org/officeDocument/2006/relationships/hyperlink" Target="https://www.nhm.ac.uk/content/dam/nhmwww/visit/Exhibitions/dippy-returns/dippy-returns-large-print-guide.pdf" TargetMode="External"/><Relationship Id="rId18" Type="http://schemas.openxmlformats.org/officeDocument/2006/relationships/hyperlink" Target="https://web.archive.org/web/20220527100249/https://www.nhm.ac.uk/content/dam/nhmwww/visit/Exhibitions/dippy-returns/dippy-returns-large-print-guide.pdf" TargetMode="External"/><Relationship Id="rId19" Type="http://schemas.openxmlformats.org/officeDocument/2006/relationships/hyperlink" Target="https://www.nhm.ac.uk/press-office/press-releases/natural-history-museum-announces-opening-date-of-transformed-gar.html" TargetMode="External"/><Relationship Id="rId20" Type="http://schemas.openxmlformats.org/officeDocument/2006/relationships/hyperlink" Target="https://web.archive.org/web/20240522221924/https://www.nhm.ac.uk/press-office/press-releases/natural-history-museum-announces-opening-date-of-transformed-gar.html" TargetMode="External"/><Relationship Id="rId21" Type="http://schemas.openxmlformats.org/officeDocument/2006/relationships/hyperlink" Target="https://www.spectator.co.uk/article/dippygate-natural-history-museum-s-diplodocus-sacrificed-on-the-commercial-altar" TargetMode="External"/><Relationship Id="rId22" Type="http://schemas.openxmlformats.org/officeDocument/2006/relationships/hyperlink" Target="https://svpow.com/2014/03/01/the-case-of-the-bandy-legged-diplodocus/" TargetMode="External"/><Relationship Id="rId23" Type="http://schemas.openxmlformats.org/officeDocument/2006/relationships/hyperlink" Target="https://web.archive.org/web/20220520095801/https://svpow.com/2014/03/01/the-case-of-the-bandy-legged-diplodocus/" TargetMode="External"/><Relationship Id="rId24" Type="http://schemas.openxmlformats.org/officeDocument/2006/relationships/hyperlink" Target="https://doi.org/10.7717/peerj.12810" TargetMode="External"/><Relationship Id="rId25" Type="http://schemas.openxmlformats.org/officeDocument/2006/relationships/hyperlink" Target="https://doi.org/10.59350/h5xm3-0q551" TargetMode="External"/><Relationship Id="rId26" Type="http://schemas.openxmlformats.org/officeDocument/2006/relationships/hyperlink" Target="https://svpow.com/2022/11/23/putative-atlantal-ribs-of-diplodocus/" TargetMode="External"/><Relationship Id="rId27" Type="http://schemas.openxmlformats.org/officeDocument/2006/relationships/hyperlink" Target="https://web.archive.org/web/20240506151716/https://svpow.com/2022/11/23/putative-atlantal-ribs-of-diplodocus/" TargetMode="External"/><Relationship Id="rId28" Type="http://schemas.openxmlformats.org/officeDocument/2006/relationships/hyperlink" Target="https://svpow.com/2024/04/27/atlantal-ribs-of-the-carnegie-diplodocus-moscow-and-vienna-casts/" TargetMode="External"/><Relationship Id="rId29" Type="http://schemas.openxmlformats.org/officeDocument/2006/relationships/hyperlink" Target="https://web.archive.org/web/20240427225340/https://svpow.com/2024/04/27/atlantal-ribs-of-the-carnegie-diplodocus-moscow-and-vienna-casts/" TargetMode="External"/><Relationship Id="rId30" Type="http://schemas.openxmlformats.org/officeDocument/2006/relationships/hyperlink" Target="https://github.com/MikeTaylor/palaeo-casts" TargetMode="External"/><Relationship Id="rId31" Type="http://schemas.openxmlformats.org/officeDocument/2006/relationships/hyperlink" Target="https://github.com/MikeTaylor/palaeo-baromount" TargetMode="External"/><Relationship Id="rId32" Type="http://schemas.openxmlformats.org/officeDocument/2006/relationships/hyperlink" Target="https://doi.org/10.59350/emdw8-96f96" TargetMode="External"/><Relationship Id="rId33" Type="http://schemas.openxmlformats.org/officeDocument/2006/relationships/hyperlink" Target="https://svpow.com/2009/04/23/mydd/" TargetMode="External"/><Relationship Id="rId34" Type="http://schemas.openxmlformats.org/officeDocument/2006/relationships/hyperlink" Target="https://web.archive.org/web/20220805065019/https://svpow.com/2009/04/23/mydd/" TargetMode="External"/><Relationship Id="rId35" Type="http://schemas.openxmlformats.org/officeDocument/2006/relationships/hyperlink" Target="https://doi.org/10.59350/ffywx-13m34" TargetMode="External"/><Relationship Id="rId36" Type="http://schemas.openxmlformats.org/officeDocument/2006/relationships/hyperlink" Target="https://svpow.com/2019/11/04/dystylosaurus-reminds-you-to-beware-of-taking-measurements-from-casts/" TargetMode="External"/><Relationship Id="rId37" Type="http://schemas.openxmlformats.org/officeDocument/2006/relationships/hyperlink" Target="https://web.archive.org/web/2/https://svpow.com/2019/11/04/dystylosaurus-reminds-you-to-beware-of-taking-measurements-from-casts/"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13361</TotalTime>
  <Application>LibreOffice/24.2.2.2$MacOSX_X86_64 LibreOffice_project/d56cc158d8a96260b836f100ef4b4ef25d6f1a01</Application>
  <AppVersion>15.0000</AppVersion>
  <Pages>44</Pages>
  <Words>23331</Words>
  <Characters>123114</Characters>
  <CharactersWithSpaces>145720</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2024-07-20T16:44:49Z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file>