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styles.xml" ContentType="application/vnd.openxmlformats-officedocument.wordprocessingml.styles+xml"/>
  <Override PartName="/word/comments.xml" ContentType="application/vnd.openxmlformats-officedocument.wordprocessingml.comment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15</w:t>
            </w:r>
          </w:hyperlink>
        </w:p>
        <w:p>
          <w:pPr>
            <w:pStyle w:val="TOC3"/>
            <w:tabs>
              <w:tab w:val="clear" w:pos="9072"/>
              <w:tab w:val="right" w:pos="9638" w:leader="dot"/>
            </w:tabs>
            <w:rPr/>
          </w:pPr>
          <w:hyperlink w:anchor="__RefHeading___Toc3738_2834848739">
            <w:r>
              <w:rPr>
                <w:rStyle w:val="IndexLink"/>
              </w:rPr>
              <w:t>Replacement of skull with replica of CM 11161</w:t>
              <w:tab/>
              <w:t>15</w:t>
            </w:r>
          </w:hyperlink>
        </w:p>
        <w:p>
          <w:pPr>
            <w:pStyle w:val="TOC3"/>
            <w:tabs>
              <w:tab w:val="clear" w:pos="9072"/>
              <w:tab w:val="right" w:pos="9638" w:leader="dot"/>
            </w:tabs>
            <w:rPr/>
          </w:pPr>
          <w:hyperlink w:anchor="__RefHeading___Toc16707_802501007">
            <w:r>
              <w:rPr>
                <w:rStyle w:val="IndexLink"/>
              </w:rPr>
              <w:t>Suspension of neck</w:t>
              <w:tab/>
              <w:t>16</w:t>
            </w:r>
          </w:hyperlink>
        </w:p>
        <w:p>
          <w:pPr>
            <w:pStyle w:val="TOC3"/>
            <w:tabs>
              <w:tab w:val="clear" w:pos="9072"/>
              <w:tab w:val="right" w:pos="9638" w:leader="dot"/>
            </w:tabs>
            <w:rPr/>
          </w:pPr>
          <w:hyperlink w:anchor="__RefHeading___Toc3740_2834848739">
            <w:r>
              <w:rPr>
                <w:rStyle w:val="IndexLink"/>
              </w:rPr>
              <w:t>1999 replacement of forefeet with CM 662 replicas</w:t>
              <w:tab/>
              <w:t>16</w:t>
            </w:r>
          </w:hyperlink>
        </w:p>
        <w:p>
          <w:pPr>
            <w:pStyle w:val="TOC3"/>
            <w:tabs>
              <w:tab w:val="clear" w:pos="9072"/>
              <w:tab w:val="right" w:pos="9638" w:leader="dot"/>
            </w:tabs>
            <w:rPr/>
          </w:pPr>
          <w:hyperlink w:anchor="__RefHeading___Toc6555_802501007">
            <w:r>
              <w:rPr>
                <w:rStyle w:val="IndexLink"/>
              </w:rPr>
              <w:t>2007–2008 refurbishment of the dinosaur exhibition</w:t>
              <w:tab/>
              <w:t>16</w:t>
            </w:r>
          </w:hyperlink>
        </w:p>
        <w:p>
          <w:pPr>
            <w:pStyle w:val="TOC3"/>
            <w:tabs>
              <w:tab w:val="clear" w:pos="9072"/>
              <w:tab w:val="right" w:pos="9638" w:leader="dot"/>
            </w:tabs>
            <w:rPr/>
          </w:pPr>
          <w:hyperlink w:anchor="__RefHeading___Toc3742_2834848739">
            <w:r>
              <w:rPr>
                <w:rStyle w:val="IndexLink"/>
              </w:rPr>
              <w:t>Forefeet WDC-FS001A</w:t>
              <w:tab/>
              <w:t>17</w:t>
            </w:r>
          </w:hyperlink>
        </w:p>
        <w:p>
          <w:pPr>
            <w:pStyle w:val="TOC3"/>
            <w:tabs>
              <w:tab w:val="clear" w:pos="9072"/>
              <w:tab w:val="right" w:pos="9638" w:leader="dot"/>
            </w:tabs>
            <w:rPr/>
          </w:pPr>
          <w:hyperlink w:anchor="__RefHeading___Toc3744_2834848739">
            <w:r>
              <w:rPr>
                <w:rStyle w:val="IndexLink"/>
              </w:rPr>
              <w:t>Forelimb elements from BYU material</w:t>
              <w:tab/>
              <w:t>17</w:t>
            </w:r>
          </w:hyperlink>
        </w:p>
        <w:p>
          <w:pPr>
            <w:pStyle w:val="TOC3"/>
            <w:tabs>
              <w:tab w:val="clear" w:pos="9072"/>
              <w:tab w:val="right" w:pos="9638" w:leader="dot"/>
            </w:tabs>
            <w:rPr/>
          </w:pPr>
          <w:hyperlink w:anchor="__RefHeading___Toc3746_2834848739">
            <w:r>
              <w:rPr>
                <w:rStyle w:val="IndexLink"/>
              </w:rPr>
              <w:t>Caudal vertebrae</w:t>
              <w:tab/>
              <w:t>18</w:t>
            </w:r>
          </w:hyperlink>
        </w:p>
        <w:p>
          <w:pPr>
            <w:pStyle w:val="TOC2"/>
            <w:tabs>
              <w:tab w:val="clear" w:pos="9355"/>
              <w:tab w:val="right" w:pos="9638" w:leader="dot"/>
            </w:tabs>
            <w:rPr/>
          </w:pPr>
          <w:hyperlink w:anchor="__RefHeading___Toc3282_55120580">
            <w:r>
              <w:rPr>
                <w:rStyle w:val="IndexLink"/>
              </w:rPr>
              <w:t>The casts made from the Carnegie molds</w:t>
              <w:tab/>
              <w:t>21</w:t>
            </w:r>
          </w:hyperlink>
        </w:p>
        <w:p>
          <w:pPr>
            <w:pStyle w:val="TOC2"/>
            <w:tabs>
              <w:tab w:val="clear" w:pos="9355"/>
              <w:tab w:val="right" w:pos="9638" w:leader="dot"/>
            </w:tabs>
            <w:rPr/>
          </w:pPr>
          <w:hyperlink w:anchor="__RefHeading___Toc4161_3033613513">
            <w:r>
              <w:rPr>
                <w:rStyle w:val="IndexLink"/>
              </w:rPr>
              <w:t>Updates to the casts</w:t>
              <w:tab/>
              <w:t>22</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27</w:t>
            </w:r>
          </w:hyperlink>
        </w:p>
        <w:p>
          <w:pPr>
            <w:pStyle w:val="TOC1"/>
            <w:rPr/>
          </w:pPr>
          <w:hyperlink w:anchor="__RefHeading___Toc4163_3033613513">
            <w:r>
              <w:rPr>
                <w:rStyle w:val="IndexLink"/>
              </w:rPr>
              <w:t>Tables</w:t>
              <w:tab/>
              <w:t>34</w:t>
            </w:r>
          </w:hyperlink>
        </w:p>
        <w:p>
          <w:pPr>
            <w:pStyle w:val="TOC1"/>
            <w:rPr/>
          </w:pPr>
          <w:hyperlink w:anchor="__RefHeading___Toc3407_68767826">
            <w:r>
              <w:rPr>
                <w:rStyle w:val="IndexLink"/>
              </w:rPr>
              <w:t>Figure Captions</w:t>
              <w:tab/>
              <w:t>38</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In Cleveland it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w:t>
      </w:r>
      <w:r>
        <w:rPr>
          <w:lang w:val="en-US"/>
        </w:rPr>
        <w:t>3</w:t>
      </w:r>
      <w:r>
        <w:rPr>
          <w:lang w:val="en-US"/>
        </w:rPr>
        <w:t>)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feet and meters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11 December 1898, the </w:t>
      </w:r>
      <w:r>
        <w:rPr>
          <w:i/>
          <w:iCs/>
          <w:lang w:val="en-US"/>
        </w:rPr>
        <w:t>New York Journal and Advertiser</w:t>
      </w:r>
      <w:r>
        <w:rPr>
          <w:lang w:val="en-US"/>
        </w:rPr>
        <w:t xml:space="preserve"> published an illustrated article about giant dinosaurs (Anonymous 1898), depicting a “Brontosaurus giganteus” in bipedal posture, peering into an 11th story window. In fact, the dinosaur depicted in this article, the supposed “MOST COLOSSAL ANIMAL EVER ON EARTH JUST FOUND OUT WEST,” was extrapolated from a single femur, described as being eight feet long, but shown in a photograph as being the same height as its discoverer, William H. Reed. Nevertheless, </w:t>
      </w:r>
      <w:commentRangeStart w:id="0"/>
      <w:r>
        <w:rPr>
          <w:lang w:val="en-US"/>
        </w:rPr>
        <w:t>industrialist and philanthropist Andrew Carnegie (Figure 2A) was inspired by this article</w:t>
      </w:r>
      <w:r>
        <w:rPr>
          <w:lang w:val="en-US"/>
        </w:rPr>
      </w:r>
      <w:commentRangeEnd w:id="0"/>
      <w:r>
        <w:commentReference w:id="0"/>
      </w:r>
      <w:r>
        <w:rPr>
          <w:lang w:val="en-US"/>
        </w:rPr>
        <w:t xml:space="preserve">, and instructed the Pittsburgh museum that he founded and funded to obtain </w:t>
      </w:r>
      <w:commentRangeStart w:id="1"/>
      <w:r>
        <w:rPr>
          <w:lang w:val="en-US"/>
        </w:rPr>
        <w:t>a giant dinosaur skeleton</w:t>
      </w:r>
      <w:r>
        <w:rPr>
          <w:lang w:val="en-US"/>
        </w:rPr>
      </w:r>
      <w:commentRangeEnd w:id="1"/>
      <w:r>
        <w:commentReference w:id="1"/>
      </w:r>
      <w:r>
        <w:rPr>
          <w:lang w:val="en-US"/>
        </w:rPr>
        <w:t xml:space="preserve"> for exhibit. William J. Holland (Figure 2B), director of the Carnegie Museum, used Carnegie’s money to </w:t>
      </w:r>
      <w:commentRangeStart w:id="2"/>
      <w:r>
        <w:rPr>
          <w:lang w:val="en-US"/>
        </w:rPr>
        <w:t>hire experienced field paleontologists away from other museums</w:t>
      </w:r>
      <w:r>
        <w:rPr>
          <w:lang w:val="en-US"/>
        </w:rPr>
      </w:r>
      <w:commentRangeEnd w:id="2"/>
      <w:r>
        <w:commentReference w:id="2"/>
      </w:r>
      <w:r>
        <w:rPr>
          <w:lang w:val="en-US"/>
        </w:rPr>
        <w:t xml:space="preserve"> and sent them out to </w:t>
      </w:r>
      <w:commentRangeStart w:id="3"/>
      <w:r>
        <w:rPr>
          <w:lang w:val="en-US"/>
        </w:rPr>
        <w:t>search for sauropods</w:t>
      </w:r>
      <w:r>
        <w:rPr>
          <w:lang w:val="en-US"/>
        </w:rPr>
      </w:r>
      <w:commentRangeEnd w:id="3"/>
      <w:r>
        <w:commentReference w:id="3"/>
      </w:r>
      <w:r>
        <w:rPr>
          <w:lang w:val="en-US"/>
        </w:rPr>
        <w:t>.</w:t>
      </w:r>
    </w:p>
    <w:p>
      <w:pPr>
        <w:pStyle w:val="BodyText"/>
        <w:rPr>
          <w:lang w:val="en-US"/>
        </w:rPr>
      </w:pPr>
      <w:r>
        <w:rPr>
          <w:lang w:val="en-US"/>
        </w:rPr>
        <w:t xml:space="preserve">On </w:t>
      </w:r>
      <w:commentRangeStart w:id="4"/>
      <w:r>
        <w:rPr>
          <w:lang w:val="en-US"/>
        </w:rPr>
        <w:t>2 July 1899</w:t>
      </w:r>
      <w:r>
        <w:rPr>
          <w:lang w:val="en-US"/>
        </w:rPr>
      </w:r>
      <w:commentRangeEnd w:id="4"/>
      <w:r>
        <w:commentReference w:id="4"/>
      </w:r>
      <w:r>
        <w:rPr>
          <w:lang w:val="en-US"/>
        </w:rPr>
        <w:t xml:space="preserve">, Dr. </w:t>
      </w:r>
      <w:commentRangeStart w:id="5"/>
      <w:r>
        <w:rPr>
          <w:lang w:val="en-US"/>
        </w:rPr>
        <w:t>Jacob L. Wortman</w:t>
      </w:r>
      <w:r>
        <w:rPr>
          <w:lang w:val="en-US"/>
        </w:rPr>
      </w:r>
      <w:commentRangeEnd w:id="5"/>
      <w:r>
        <w:commentReference w:id="5"/>
      </w:r>
      <w:r>
        <w:rPr>
          <w:lang w:val="en-US"/>
        </w:rPr>
        <w:t xml:space="preserve">, working for the Carnegie Museum,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w:t>
      </w:r>
      <w:commentRangeStart w:id="6"/>
      <w:r>
        <w:rPr>
          <w:lang w:val="en-US"/>
        </w:rPr>
        <w:t>two thin bones of uncertain identity which Hatcher thought might be clavicles</w:t>
      </w:r>
      <w:r>
        <w:rPr>
          <w:lang w:val="en-US"/>
        </w:rPr>
      </w:r>
      <w:commentRangeEnd w:id="6"/>
      <w:r>
        <w:commentReference w:id="6"/>
      </w:r>
      <w:r>
        <w:rPr>
          <w:lang w:val="en-US"/>
        </w:rPr>
        <w:t xml:space="preserve">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w:t>
      </w:r>
      <w:commentRangeStart w:id="7"/>
      <w:r>
        <w:rPr>
          <w:lang w:val="en-US"/>
        </w:rPr>
        <w:t>surprise</w:t>
      </w:r>
      <w:r>
        <w:rPr>
          <w:lang w:val="en-US"/>
        </w:rPr>
      </w:r>
      <w:commentRangeEnd w:id="7"/>
      <w:r>
        <w:commentReference w:id="7"/>
      </w:r>
      <w:r>
        <w:rPr>
          <w:lang w:val="en-US"/>
        </w:rPr>
        <w:t xml:space="preserve"> visit to Carnegie at Skibo Castle in Scotland.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w:t>
      </w:r>
      <w:commentRangeStart w:id="8"/>
      <w:r>
        <w:rPr>
          <w:lang w:val="en-US"/>
        </w:rPr>
        <w:t>promised</w:t>
      </w:r>
      <w:r>
        <w:rPr>
          <w:lang w:val="en-US"/>
        </w:rPr>
      </w:r>
      <w:commentRangeEnd w:id="8"/>
      <w:r>
        <w:commentReference w:id="8"/>
      </w:r>
      <w:r>
        <w:rPr>
          <w:lang w:val="en-US"/>
        </w:rPr>
        <w:t xml:space="preserve"> to provide one as a gift, and on 2</w:t>
      </w:r>
      <w:r>
        <w:rPr/>
        <w:t>nd</w:t>
      </w:r>
      <w:r>
        <w:rPr>
          <w:lang w:val="en-US"/>
        </w:rPr>
        <w:t xml:space="preserve">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th </w:t>
      </w:r>
      <w:r>
        <w:rPr>
          <w:lang w:val="en-US"/>
        </w:rPr>
        <w:t>June, then to the public on the 30</w:t>
      </w:r>
      <w:r>
        <w:rPr/>
        <w:t>th</w:t>
      </w:r>
      <w:r>
        <w:rPr>
          <w:lang w:val="en-US"/>
        </w:rPr>
        <w:t>, before being disassembled again on the 2</w:t>
      </w:r>
      <w:r>
        <w:rPr/>
        <w:t>nd</w:t>
      </w:r>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w:t>
      </w:r>
      <w:r>
        <w:rPr/>
        <w:t>th</w:t>
      </w:r>
      <w:r>
        <w:rPr>
          <w:lang w:val="en-US"/>
        </w:rPr>
        <w:t xml:space="preserve">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w:t>
      </w:r>
      <w:r>
        <w:rPr/>
        <w:t>rd</w:t>
      </w:r>
      <w:r>
        <w:rPr>
          <w:lang w:val="en-US"/>
        </w:rPr>
        <w:t xml:space="preserve"> December 1904 in a shipment of 36 packing cases, and arrived safely at the British Museum on 11 January 1905.</w:t>
      </w:r>
    </w:p>
    <w:p>
      <w:pPr>
        <w:pStyle w:val="BodyText"/>
        <w:rPr>
          <w:lang w:val="en-US"/>
        </w:rPr>
      </w:pPr>
      <w:r>
        <w:rPr>
          <w:lang w:val="en-US"/>
        </w:rPr>
        <w:t xml:space="preserve">By February 1905, not only were the molds and the BMNH cast complete, but four additional sets of cast elements had been made, all at a total cost of </w:t>
      </w:r>
      <w:commentRangeStart w:id="9"/>
      <w:r>
        <w:rPr>
          <w:lang w:val="en-US"/>
        </w:rPr>
        <w:t>$8,558</w:t>
      </w:r>
      <w:r>
        <w:rPr>
          <w:lang w:val="en-US"/>
        </w:rPr>
      </w:r>
      <w:commentRangeEnd w:id="9"/>
      <w:r>
        <w:commentReference w:id="9"/>
      </w:r>
      <w:r>
        <w:rPr>
          <w:lang w:val="en-US"/>
        </w:rPr>
        <w:t xml:space="preserve"> (Nieuwland 2019:75).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w:t>
      </w:r>
      <w:r>
        <w:rPr/>
        <w:t>th</w:t>
      </w:r>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(1951b:313–314)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January 3</w:t>
      </w:r>
      <w:r>
        <w:rPr/>
        <w:t>rd</w:t>
      </w:r>
      <w:r>
        <w:rPr>
          <w:lang w:val="en-US"/>
        </w:rPr>
        <w:t xml:space="preserve">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1951b:314).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 xml:space="preserve">By the time of his death, Carnegie had mostly succeeded in giving away his fortune, and it soon became clear that he had allocated </w:t>
      </w:r>
      <w:commentRangeStart w:id="10"/>
      <w:r>
        <w:rPr>
          <w:lang w:val="en-US"/>
        </w:rPr>
        <w:t>no permanent endowment to the various institutions he had created, including the natural history museum in Pittsburgh</w:t>
      </w:r>
      <w:r>
        <w:rPr>
          <w:lang w:val="en-US"/>
        </w:rPr>
      </w:r>
      <w:commentRangeEnd w:id="10"/>
      <w:r>
        <w:commentReference w:id="10"/>
      </w:r>
      <w:r>
        <w:rPr>
          <w:lang w:val="en-US"/>
        </w:rPr>
        <w:t xml:space="preserve"> (Brinkman 2010:109). This meant that its previously luxurious financial circumstances were suddenly exchanged for relatively spartan ones, and </w:t>
      </w:r>
      <w:commentRangeStart w:id="11"/>
      <w:r>
        <w:rPr>
          <w:lang w:val="en-US"/>
        </w:rPr>
        <w:t>the museum had to halt its ambitions to compete with better-funded institutions in New York and Chicago</w:t>
      </w:r>
      <w:r>
        <w:rPr>
          <w:lang w:val="en-US"/>
        </w:rPr>
      </w:r>
      <w:commentRangeEnd w:id="11"/>
      <w:r>
        <w:commentReference w:id="11"/>
      </w:r>
      <w:r>
        <w:rPr>
          <w:lang w:val="en-US"/>
        </w:rPr>
        <w:t>.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ann 1959), where it stood until 1989 (Taylor et al. 202</w:t>
      </w:r>
      <w:r>
        <w:rPr>
          <w:lang w:val="en-US"/>
        </w:rPr>
        <w:t>3</w:t>
      </w:r>
      <w:r>
        <w:rPr>
          <w:lang w:val="en-US"/>
        </w:rPr>
        <w:t>). It is not clear what happened to the molds after this: see the extensive discussion in Taylor et al. (202</w:t>
      </w:r>
      <w:r>
        <w:rPr>
          <w:lang w:val="en-US"/>
        </w:rPr>
        <w:t>3</w:t>
      </w:r>
      <w:r>
        <w:rPr>
          <w:lang w:val="en-US"/>
        </w:rPr>
        <w:t xml:space="preserve">).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commentRangeStart w:id="12"/>
      <w:r>
        <w:rPr>
          <w:i/>
          <w:iCs/>
          <w:lang w:val="en-US"/>
        </w:rPr>
        <w:t>Diplodocus carnegii</w:t>
      </w:r>
      <w:r>
        <w:rPr>
          <w:i/>
          <w:iCs/>
          <w:lang w:val="en-US"/>
        </w:rPr>
      </w:r>
      <w:commentRangeEnd w:id="12"/>
      <w:r>
        <w:commentReference w:id="12"/>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 xml:space="preserve">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w:t>
      </w:r>
      <w:commentRangeStart w:id="13"/>
      <w:r>
        <w:rPr>
          <w:lang w:val="en-US"/>
        </w:rPr>
        <w:t>They do not seem ever to have been incorporated in the Carnegie mount, and are not present in the current mount (Figure 8).</w:t>
      </w:r>
      <w:r>
        <w:rPr>
          <w:lang w:val="en-US"/>
        </w:rPr>
      </w:r>
      <w:commentRangeEnd w:id="13"/>
      <w:r>
        <w:commentReference w:id="13"/>
      </w:r>
      <w:r>
        <w:rPr>
          <w:lang w:val="en-US"/>
        </w:rPr>
        <w:t xml:space="preserve"> More recently, </w:t>
      </w:r>
      <w:commentRangeStart w:id="14"/>
      <w:r>
        <w:rPr>
          <w:lang w:val="en-US"/>
        </w:rPr>
        <w:t>it has been suggested that this bone in CM 84 is an interclavicle (Tschopp and Mateus, 2012)</w:t>
      </w:r>
      <w:r>
        <w:rPr>
          <w:lang w:val="en-US"/>
        </w:rPr>
      </w:r>
      <w:commentRangeEnd w:id="14"/>
      <w:r>
        <w:commentReference w:id="14"/>
      </w:r>
      <w:r>
        <w:rPr>
          <w:lang w:val="en-US"/>
        </w:rPr>
        <w:t>.</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 xml:space="preserve">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w:t>
      </w:r>
      <w:commentRangeStart w:id="15"/>
      <w:r>
        <w:rPr>
          <w:lang w:val="en-US"/>
        </w:rPr>
        <w:t>1542</w:t>
      </w:r>
      <w:r>
        <w:rPr>
          <w:lang w:val="en-US"/>
        </w:rPr>
      </w:r>
      <w:commentRangeEnd w:id="15"/>
      <w:r>
        <w:commentReference w:id="15"/>
      </w:r>
      <w:r>
        <w:rPr>
          <w:lang w:val="en-US"/>
        </w:rPr>
        <w:t xml:space="preserve">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 xml:space="preserve">CM 662 had not been discovered at the time Hatcher wrote his 1901 monograph. It was described by Holland (1906) but with a strong focus on the skull, and no measurements were given — a distressingly common problem even in modern publications on non-avian dinosaurs (Wedel 2009). </w:t>
      </w:r>
      <w:commentRangeStart w:id="16"/>
      <w:r>
        <w:rPr>
          <w:lang w:val="en-US"/>
        </w:rPr>
        <w:t>No subsequent description has been published of this excellent specimen</w:t>
      </w:r>
      <w:r>
        <w:rPr>
          <w:lang w:val="en-US"/>
        </w:rPr>
      </w:r>
      <w:commentRangeEnd w:id="16"/>
      <w:r>
        <w:commentReference w:id="16"/>
      </w:r>
      <w:r>
        <w:rPr>
          <w:lang w:val="en-US"/>
        </w:rPr>
        <w:t>,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pers. obs.).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similar atlas ribs to those of the Paris mount (see </w:t>
      </w:r>
      <w:hyperlink r:id="rId3">
        <w:r>
          <w:rPr>
            <w:rStyle w:val="Hyperlink"/>
            <w:lang w:val="en-US"/>
          </w:rPr>
          <w:t>https://sketchfab.com/3d-models/diplodocus-carnegii-nhmw-geo-190900040003-1d07ae9e002f4e8ab930dc92d07eb078</w:t>
        </w:r>
      </w:hyperlink>
      <w:r>
        <w:rPr>
          <w:lang w:val="en-US"/>
        </w:rPr>
        <w:t xml:space="preserve"> </w:t>
      </w:r>
      <w:r>
        <w:rPr>
          <w:shd w:fill="FFFF00" w:val="clear"/>
          <w:lang w:val="en-US"/>
        </w:rPr>
        <w:t>XXX get a better reference</w:t>
      </w:r>
      <w:r>
        <w:rPr>
          <w:lang w:val="en-US"/>
        </w:rPr>
        <w:t>). Atlantal ribs are currently absent from the London mount (Taylor, pers. obs.</w:t>
      </w:r>
      <w:commentRangeStart w:id="17"/>
      <w:r>
        <w:rPr>
          <w:lang w:val="en-US"/>
        </w:rPr>
        <w:t>, 2022</w:t>
      </w:r>
      <w:r>
        <w:rPr>
          <w:lang w:val="en-US"/>
        </w:rPr>
      </w:r>
      <w:commentRangeEnd w:id="17"/>
      <w:r>
        <w:commentReference w:id="17"/>
      </w:r>
      <w:r>
        <w:rPr>
          <w:lang w:val="en-US"/>
        </w:rPr>
        <w:t xml:space="preserve">) and also from the Berlin mount (Daniela Schwarz, pers. comm., 2022), and they were absent the latter cast even before its remount in the 2000s (Taylor, pers. obs.). Bizarrely, the Russian cast has different and simpler atlantal ribs (see </w:t>
      </w:r>
      <w:hyperlink r:id="rId4">
        <w:r>
          <w:rPr>
            <w:rStyle w:val="Hyperlink"/>
            <w:lang w:val="en-US"/>
          </w:rPr>
          <w:t>https://www.dropbox.com/s/09aofnjanaexzo2/P1010215.jpg?e=1&amp;dl=0</w:t>
        </w:r>
      </w:hyperlink>
      <w:r>
        <w:rPr>
          <w:lang w:val="en-US"/>
        </w:rPr>
        <w:t xml:space="preserve"> </w:t>
      </w:r>
      <w:r>
        <w:rPr>
          <w:shd w:fill="FFFF00" w:val="clear"/>
          <w:lang w:val="en-US"/>
        </w:rPr>
        <w:t>XXX get a better reference</w:t>
      </w:r>
      <w:r>
        <w:rPr>
          <w:lang w:val="en-US"/>
        </w:rPr>
        <w:t>). Why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w:t>
      </w:r>
    </w:p>
    <w:p>
      <w:pPr>
        <w:pStyle w:val="BodyText"/>
        <w:rPr>
          <w:lang w:val="en-US"/>
        </w:rPr>
      </w:pPr>
      <w:r>
        <w:rPr>
          <w:lang w:val="en-US"/>
        </w:rPr>
        <w:t>At any rate, the new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w:t>
      </w:r>
      <w:commentRangeStart w:id="18"/>
      <w:r>
        <w:rPr>
          <w:lang w:val="en-US"/>
        </w:rPr>
        <w:t>Sauropod forelimbs are typically lost early in taphonomy</w:t>
      </w:r>
      <w:r>
        <w:rPr>
          <w:lang w:val="en-US"/>
        </w:rPr>
      </w:r>
      <w:commentRangeEnd w:id="18"/>
      <w:r>
        <w:commentReference w:id="18"/>
      </w:r>
      <w:r>
        <w:rPr>
          <w:lang w:val="en-US"/>
        </w:rPr>
        <w:t xml:space="preserve">,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belonged to two or more individuals (Hatcher 1901:34). One of the 11 unprepared vertebrae (field no. 5) was subsequently identified as a cervical, but the other ten are probably all caudals (McIntosh 2005b). This gives us a total of at most 30 caudals from this specimen.</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are probably plaster casts, but it is difficult to determine which ones.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may be possible that the two “32nd caudals” in Scott Lucas’s list are a cast of a CM 94 vertebra and the real anteriormost preserved caudal of the sequence from CM 307.</w:t>
      </w:r>
      <w:r>
        <w:rPr>
          <w:lang w:val="en-US"/>
        </w:rPr>
        <w:t xml:space="preserve"> It is therefore unclear whether the three plaster caudals numbered 33–35 in the list are really those in the designated positions or rather those in positions 34–36. Since the list also mentions a number 36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this box, however, so it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FFFF66" w:val="clear"/>
          <w:lang w:val="en-US"/>
        </w:rPr>
        <w:t>XXX 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right before its disassembly in 2005 the tail of the mounted skeleton was composed as follows:</w:t>
      </w:r>
    </w:p>
    <w:p>
      <w:pPr>
        <w:pStyle w:val="BodyText"/>
        <w:numPr>
          <w:ilvl w:val="0"/>
          <w:numId w:val="10"/>
        </w:numPr>
        <w:rPr/>
      </w:pPr>
      <w:r>
        <w:rPr/>
        <w:t>Ca1–Ca12: real fossils for CM 84</w:t>
      </w:r>
    </w:p>
    <w:p>
      <w:pPr>
        <w:pStyle w:val="BodyText"/>
        <w:numPr>
          <w:ilvl w:val="0"/>
          <w:numId w:val="10"/>
        </w:numPr>
        <w:rPr/>
      </w:pPr>
      <w:r>
        <w:rPr/>
        <w:t>Ca13–Ca31: mix of real fossils and plaster casts from CM 94</w:t>
      </w:r>
    </w:p>
    <w:p>
      <w:pPr>
        <w:pStyle w:val="BodyText"/>
        <w:numPr>
          <w:ilvl w:val="0"/>
          <w:numId w:val="10"/>
        </w:numPr>
        <w:rPr/>
      </w:pPr>
      <w:r>
        <w:rPr/>
        <w:t>Ca32: real fossil from CM 307</w:t>
      </w:r>
    </w:p>
    <w:p>
      <w:pPr>
        <w:pStyle w:val="BodyText"/>
        <w:numPr>
          <w:ilvl w:val="0"/>
          <w:numId w:val="10"/>
        </w:numPr>
        <w:rPr/>
      </w:pPr>
      <w:r>
        <w:rPr/>
        <w:t>Ca33–Ca36: mix of real fossil and plaster casts from CM 94</w:t>
      </w:r>
    </w:p>
    <w:p>
      <w:pPr>
        <w:pStyle w:val="BodyText"/>
        <w:numPr>
          <w:ilvl w:val="0"/>
          <w:numId w:val="10"/>
        </w:numPr>
        <w:rPr/>
      </w:pPr>
      <w:r>
        <w:rPr/>
        <w:t>Ca37–Ca46: real fossils from CM 307</w:t>
      </w:r>
    </w:p>
    <w:p>
      <w:pPr>
        <w:pStyle w:val="BodyText"/>
        <w:numPr>
          <w:ilvl w:val="0"/>
          <w:numId w:val="10"/>
        </w:numPr>
        <w:rPr/>
      </w:pPr>
      <w:r>
        <w:rPr/>
        <w:t>Ca47: probably a real fossil from CM 307</w:t>
      </w:r>
    </w:p>
    <w:p>
      <w:pPr>
        <w:pStyle w:val="BodyText"/>
        <w:numPr>
          <w:ilvl w:val="0"/>
          <w:numId w:val="10"/>
        </w:numPr>
        <w:rPr/>
      </w:pPr>
      <w:r>
        <w:rPr/>
        <w:t>Ca48–Ca69: wooden sculptures based on CM 307</w:t>
      </w:r>
    </w:p>
    <w:p>
      <w:pPr>
        <w:pStyle w:val="BodyText"/>
        <w:numPr>
          <w:ilvl w:val="0"/>
          <w:numId w:val="10"/>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FFFF00" w:val="clear"/>
          <w:lang w:val="en-US"/>
        </w:rPr>
        <w:t>XXX 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were also made (or at least, in one case, purportedly made).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behavior, as well as discouraging petty theft. At some point, the London cast was assigned its own specimen number, NHMUK PV R8642 (Natural History Museum 2022). As of November 2022 (the “Dippy Returns” exhibition in the NHM’s Waterhouse Gallery), the London mount still had the old three-clawed camarasaurid forefeet in their original splayed posture (Taylor, pers. obs). At the time of writing (April 2024), the cast is on a long-term loan to the Herbert Art Gallery and Museum in Coventry, UK.</w:t>
      </w:r>
    </w:p>
    <w:p>
      <w:pPr>
        <w:pStyle w:val="BodyText"/>
        <w:numPr>
          <w:ilvl w:val="0"/>
          <w:numId w:val="7"/>
        </w:numPr>
        <w:rPr>
          <w:lang w:val="en-US"/>
        </w:rPr>
      </w:pPr>
      <w:r>
        <w:rPr>
          <w:lang w:val="en-US"/>
        </w:rPr>
        <w:t>Sometime before 2005, the excess non-ungual phalanges and unguals were discarded from the forefeet of the Berlin mount, though the plantigrade pose of the forefeet remained unchanged (Taylor, pers. obs.). The cast was completely remounted in 2006 by Research Casting International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BodyText"/>
        <w:numPr>
          <w:ilvl w:val="0"/>
          <w:numId w:val="7"/>
        </w:numPr>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(1951a:278)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p>
    <w:p>
      <w:pPr>
        <w:pStyle w:val="BodyText"/>
        <w:numPr>
          <w:ilvl w:val="0"/>
          <w:numId w:val="7"/>
        </w:numPr>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BodyText"/>
        <w:numPr>
          <w:ilvl w:val="0"/>
          <w:numId w:val="7"/>
        </w:numPr>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BodyText"/>
        <w:numPr>
          <w:ilvl w:val="0"/>
          <w:numId w:val="7"/>
        </w:numPr>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BodyText"/>
        <w:numPr>
          <w:ilvl w:val="0"/>
          <w:numId w:val="7"/>
        </w:numPr>
        <w:rPr>
          <w:lang w:val="en-US"/>
        </w:rPr>
      </w:pPr>
      <w:r>
        <w:rPr>
          <w:lang w:val="en-US"/>
        </w:rPr>
        <w:t>The Madrid mount has been moved within the museum, but in other respects seems to be largely unchanged since the original mounting. The one significant update is that the skull was replaced by “a new Carnegie replica” (likely a cast of the Carnegie’s most complete diplodocine skull, CM 11161) when the exhibit was moved to a new hall in 1935 (Nieuwland 2019:247).</w:t>
      </w:r>
    </w:p>
    <w:p>
      <w:pPr>
        <w:pStyle w:val="BodyText"/>
        <w:numPr>
          <w:ilvl w:val="0"/>
          <w:numId w:val="7"/>
        </w:numPr>
        <w:rPr>
          <w:lang w:val="en-US"/>
        </w:rPr>
      </w:pPr>
      <w:commentRangeStart w:id="19"/>
      <w:r>
        <w:rPr>
          <w:lang w:val="en-US"/>
        </w:rPr>
        <w:t>The Mexico mount</w:t>
      </w:r>
      <w:r>
        <w:rPr>
          <w:lang w:val="en-US"/>
        </w:rPr>
      </w:r>
      <w:commentRangeEnd w:id="19"/>
      <w:r>
        <w:commentReference w:id="19"/>
      </w:r>
      <w:r>
        <w:rPr>
          <w:lang w:val="en-US"/>
        </w:rPr>
        <w:t xml:space="preserve">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BodyText"/>
        <w:rPr>
          <w:lang w:val="en-US"/>
        </w:rPr>
      </w:pPr>
      <w:r>
        <w:rPr>
          <w:lang w:val="en-US"/>
        </w:rPr>
        <w:t>As noted above, the Munich cast was never mounted, and at the time of writing, it remains in that museum’s basement.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 xml:space="preserve">The length of the original fossil mount is given as 78 feet (= 23.77 m) in the caption to </w:t>
      </w:r>
      <w:r>
        <w:rPr>
          <w:shd w:fill="auto" w:val="clear"/>
          <w:lang w:val="en-US"/>
        </w:rPr>
        <w:t xml:space="preserve">a </w:t>
      </w:r>
      <w:r>
        <w:rPr>
          <w:shd w:fill="auto" w:val="clear"/>
          <w:lang w:val="en-US"/>
        </w:rPr>
        <w:t>photograph (Seneff 1947:118)</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We might discount Avebury’s 84 feet as an exaggeration to amplify the value of Carnegie’s gift, and the various 27-meter estimates as unsourced. Thus the casts likely measure about 76 feet (= 23.2 m).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1"/>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1"/>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1"/>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w:t>
      </w:r>
      <w:r>
        <w:rPr>
          <w:lang w:val="en-US"/>
        </w:rPr>
        <w:t>3</w:t>
      </w:r>
      <w:r>
        <w:rPr>
          <w:lang w:val="en-US"/>
        </w:rPr>
        <w:t xml:space="preserve">);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9" w:name="__RefHeading___Toc1833_55120580"/>
      <w:bookmarkEnd w:id="29"/>
      <w:r>
        <w:rPr>
          <w:lang w:val="en-US"/>
        </w:rPr>
        <w:t>Acknowledgments</w:t>
      </w:r>
    </w:p>
    <w:p>
      <w:pPr>
        <w:pStyle w:val="BodyText"/>
        <w:rPr>
          <w:lang w:val="en-US"/>
        </w:rPr>
      </w:pPr>
      <w:r>
        <w:rPr>
          <w:lang w:val="en-US"/>
        </w:rPr>
        <w:t xml:space="preserve">We thank Scott Hartman </w:t>
      </w:r>
      <w:commentRangeStart w:id="20"/>
      <w:r>
        <w:rPr>
          <w:lang w:val="en-US"/>
        </w:rPr>
        <w:t xml:space="preserve">(University of Wisconsin-Madison) </w:t>
      </w:r>
      <w:r>
        <w:rPr>
          <w:lang w:val="en-US"/>
        </w:rPr>
      </w:r>
      <w:commentRangeEnd w:id="20"/>
      <w:r>
        <w:commentReference w:id="20"/>
      </w:r>
      <w:r>
        <w:rPr>
          <w:lang w:val="en-US"/>
        </w:rPr>
        <w:t xml:space="preserve">for kindly allowing us to use his skeletal reconstruction of </w:t>
      </w:r>
      <w:r>
        <w:rPr>
          <w:i/>
          <w:iCs/>
          <w:lang w:val="en-US"/>
        </w:rPr>
        <w:t>Diplodocus carnegii</w:t>
      </w:r>
      <w:r>
        <w:rPr>
          <w:lang w:val="en-US"/>
        </w:rPr>
        <w:t xml:space="preserve"> (Figure 10). We are grateful to all those who 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David Letasi, Peter May, Anthony Maltese, Amanda McGee, Kristian Remes, Vincent Reneleau, Daniela Schwarz, Kirby Siber, and Matt Wedel for permission to cite personal communications.</w:t>
      </w:r>
    </w:p>
    <w:p>
      <w:pPr>
        <w:pStyle w:val="BodyText"/>
        <w:rPr>
          <w:lang w:val="en-US"/>
        </w:rPr>
      </w:pPr>
      <w:r>
        <w:rPr>
          <w:lang w:val="en-US"/>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lang w:val="en-US"/>
        </w:rPr>
      </w:pPr>
      <w:r>
        <w:rPr>
          <w:lang w:val="en-US"/>
        </w:rPr>
        <w:t xml:space="preserve">Anonymous. 1898. Most colossal animal ever on Earth just found out west. </w:t>
      </w:r>
      <w:r>
        <w:rPr>
          <w:i/>
          <w:iCs/>
          <w:lang w:val="en-US"/>
        </w:rPr>
        <w:t>New York Journal and Advertiser</w:t>
      </w:r>
      <w:r>
        <w:rPr>
          <w:lang w:val="en-US"/>
        </w:rPr>
        <w:t xml:space="preserve">, 11 December 1898, p. 29. </w:t>
      </w:r>
      <w:hyperlink r:id="rId5">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6">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 xml:space="preserve">:276–278. </w:t>
      </w:r>
      <w:hyperlink r:id="rId7">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 xml:space="preserve">:312–315. </w:t>
      </w:r>
      <w:hyperlink r:id="rId8">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9">
        <w:r>
          <w:rPr>
            <w:rStyle w:val="Hyperlink"/>
            <w:lang w:val="en-US"/>
          </w:rPr>
          <w:t>https://www.nhm.ac.uk/discover/dippy-the-dino-star.html</w:t>
        </w:r>
      </w:hyperlink>
      <w:r>
        <w:rPr>
          <w:lang w:val="en-US"/>
        </w:rPr>
        <w:t xml:space="preserve">, archived at </w:t>
      </w:r>
      <w:hyperlink r:id="rId10">
        <w:r>
          <w:rPr>
            <w:rStyle w:val="Hyperlink"/>
            <w:lang w:val="en-US"/>
          </w:rPr>
          <w:t>https://web.archive.org/web/20211218051435/https://www.nhm.ac.uk/discover/dippy-the-dino-star.html</w:t>
        </w:r>
      </w:hyperlink>
    </w:p>
    <w:p>
      <w:pPr>
        <w:pStyle w:val="Reference"/>
        <w:rPr>
          <w:lang w:val="en-US"/>
        </w:rPr>
      </w:pPr>
      <w:r>
        <w:rPr>
          <w:lang w:val="en-US"/>
        </w:rPr>
        <w:t xml:space="preserve">Holland, William J. 1903. Letter to Andrew Carnegie, 31 January 1903. </w:t>
      </w:r>
      <w:hyperlink r:id="rId11">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5">
        <w:r>
          <w:rPr>
            <w:rStyle w:val="Hyperlink"/>
            <w:lang w:val="en-US"/>
          </w:rPr>
          <w:t>https://www.nhm.ac.uk/content/dam/nhmwww/visit/Exhibitions/dippy-returns/dippy-returns-large-print-guide.pdf</w:t>
        </w:r>
      </w:hyperlink>
      <w:r>
        <w:rPr>
          <w:lang w:val="en-US"/>
        </w:rPr>
        <w:t xml:space="preserve">, archived at </w:t>
      </w:r>
      <w:hyperlink r:id="rId16">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lang w:val="en-US"/>
        </w:rPr>
      </w:pPr>
      <w:bookmarkStart w:id="34" w:name="__DdeLink__2717_3412805200"/>
      <w:r>
        <w:rPr>
          <w:lang w:val="en-US"/>
        </w:rPr>
        <w:t>Riedl-Dor</w:t>
      </w:r>
      <w:bookmarkEnd w:id="34"/>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lang w:val="en-US"/>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7">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hyperlink r:id="rId18">
        <w:r>
          <w:rPr>
            <w:rStyle w:val="Hyperlink"/>
            <w:lang w:val="en-US"/>
          </w:rPr>
          <w:t>https://svpow.com/2014/03/01/the-case-of-the-bandy-legged-diplodocus/</w:t>
        </w:r>
      </w:hyperlink>
      <w:r>
        <w:rPr>
          <w:lang w:val="en-US"/>
        </w:rPr>
        <w:t xml:space="preserve">, archived at </w:t>
      </w:r>
      <w:hyperlink r:id="rId19">
        <w:r>
          <w:rPr>
            <w:rStyle w:val="Hyperlink"/>
            <w:lang w:val="en-US"/>
          </w:rPr>
          <w:t>https://web.archive.org/web/20220520095801/https://svpow.com/2014/03/01/the-case-of-the-bandy-legged-diplodocus/</w:t>
        </w:r>
      </w:hyperlink>
    </w:p>
    <w:p>
      <w:pPr>
        <w:pStyle w:val="Reference"/>
        <w:rPr>
          <w:lang w:val="en-US"/>
        </w:rPr>
      </w:pPr>
      <w:r>
        <w:rPr>
          <w:lang w:val="en-US"/>
        </w:rPr>
        <w:t>Taylor, Michael P. 2022. Almost all known sauropod necks</w:t>
      </w:r>
      <w:r>
        <w:rPr>
          <w:i/>
          <w:iCs/>
          <w:lang w:val="en-US"/>
        </w:rPr>
        <w:t xml:space="preserve"> are incomplete and disto</w:t>
      </w:r>
      <w:r>
        <w:rPr>
          <w:lang w:val="en-US"/>
        </w:rPr>
        <w:t xml:space="preserve">rted. </w:t>
      </w:r>
      <w:r>
        <w:rPr>
          <w:i/>
          <w:iCs/>
          <w:lang w:val="en-US"/>
        </w:rPr>
        <w:t>PeerJ</w:t>
      </w:r>
      <w:r>
        <w:rPr>
          <w:lang w:val="en-US"/>
        </w:rPr>
        <w:t xml:space="preserve"> </w:t>
      </w:r>
      <w:r>
        <w:rPr>
          <w:b/>
          <w:bCs/>
          <w:lang w:val="en-US"/>
        </w:rPr>
        <w:t>10</w:t>
      </w:r>
      <w:r>
        <w:rPr>
          <w:lang w:val="en-US"/>
        </w:rPr>
        <w:t>:e12810. doi:10.7717/peerj.12810</w:t>
      </w:r>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w:t>
      </w:r>
      <w:r>
        <w:rPr/>
        <w:t>c</w:t>
      </w:r>
      <w:r>
        <w:rPr/>
        <w:t xml:space="preserve">oncrete </w:t>
      </w:r>
      <w:r>
        <w:rPr>
          <w:i/>
          <w:iCs/>
        </w:rPr>
        <w:t>Diplodocus</w:t>
      </w:r>
      <w:r>
        <w:rPr/>
        <w:t xml:space="preserve"> of Vernal — a </w:t>
      </w:r>
      <w:r>
        <w:rPr/>
        <w:t>c</w:t>
      </w:r>
      <w:r>
        <w:rPr/>
        <w:t xml:space="preserve">ultural </w:t>
      </w:r>
      <w:r>
        <w:rPr/>
        <w:t>i</w:t>
      </w:r>
      <w:r>
        <w:rPr/>
        <w:t xml:space="preserve">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0">
        <w:r>
          <w:rPr>
            <w:rStyle w:val="Hyperlink"/>
            <w:lang w:val="en-US"/>
          </w:rPr>
          <w:t>https://svpow.com/2009/04/23/mydd/</w:t>
        </w:r>
      </w:hyperlink>
      <w:r>
        <w:rPr>
          <w:lang w:val="en-US"/>
        </w:rPr>
        <w:t xml:space="preserve">, archived at </w:t>
      </w:r>
      <w:hyperlink r:id="rId21">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2">
        <w:r>
          <w:rPr>
            <w:rStyle w:val="Hyperlink"/>
            <w:lang w:val="en-US"/>
          </w:rPr>
          <w:t>https://svpow.com/2019/11/04/dystylosaurus-reminds-you-to-beware-of-taking-measurements-from-casts/</w:t>
        </w:r>
      </w:hyperlink>
      <w:r>
        <w:rPr>
          <w:lang w:val="en-US"/>
        </w:rPr>
        <w:t xml:space="preserve">, archived at </w:t>
      </w:r>
      <w:hyperlink r:id="rId23">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8"/>
        </w:numPr>
        <w:rPr>
          <w:lang w:val="en-US"/>
        </w:rPr>
      </w:pPr>
      <w:r>
        <w:rPr>
          <w:lang w:val="en-US"/>
        </w:rPr>
        <w:t>Far left, mostly cropped from image: field collector William H. Utterback</w:t>
      </w:r>
    </w:p>
    <w:p>
      <w:pPr>
        <w:pStyle w:val="FigureCaption"/>
        <w:numPr>
          <w:ilvl w:val="0"/>
          <w:numId w:val="8"/>
        </w:numPr>
        <w:rPr>
          <w:lang w:val="en-US"/>
        </w:rPr>
      </w:pPr>
      <w:r>
        <w:rPr>
          <w:lang w:val="en-US"/>
        </w:rPr>
        <w:t>Seated, facing right: field collector and researcher Olaf A. Peterson</w:t>
      </w:r>
    </w:p>
    <w:p>
      <w:pPr>
        <w:pStyle w:val="FigureCaption"/>
        <w:numPr>
          <w:ilvl w:val="0"/>
          <w:numId w:val="8"/>
        </w:numPr>
        <w:rPr>
          <w:lang w:val="en-US"/>
        </w:rPr>
      </w:pPr>
      <w:r>
        <w:rPr>
          <w:lang w:val="en-US"/>
        </w:rPr>
        <w:t>Standing at rear: fossil preparator Louis S. Coggeshall (Arthur’s brother)</w:t>
      </w:r>
    </w:p>
    <w:p>
      <w:pPr>
        <w:pStyle w:val="FigureCaption"/>
        <w:numPr>
          <w:ilvl w:val="0"/>
          <w:numId w:val="8"/>
        </w:numPr>
        <w:rPr>
          <w:lang w:val="en-US"/>
        </w:rPr>
      </w:pPr>
      <w:r>
        <w:rPr>
          <w:lang w:val="en-US"/>
        </w:rPr>
        <w:t>Seated, looking toward camera: fossil preparator and researcher Charles W. Gilmore</w:t>
      </w:r>
    </w:p>
    <w:p>
      <w:pPr>
        <w:pStyle w:val="FigureCaption"/>
        <w:numPr>
          <w:ilvl w:val="0"/>
          <w:numId w:val="8"/>
        </w:numPr>
        <w:rPr>
          <w:lang w:val="en-US"/>
        </w:rPr>
      </w:pPr>
      <w:r>
        <w:rPr>
          <w:lang w:val="en-US"/>
        </w:rPr>
        <w:t>Seated at far table: field collector Earl Douglass</w:t>
      </w:r>
    </w:p>
    <w:p>
      <w:pPr>
        <w:pStyle w:val="FigureCaption"/>
        <w:numPr>
          <w:ilvl w:val="0"/>
          <w:numId w:val="8"/>
        </w:numPr>
        <w:rPr>
          <w:lang w:val="en-US"/>
        </w:rPr>
      </w:pPr>
      <w:r>
        <w:rPr>
          <w:lang w:val="en-US"/>
        </w:rPr>
        <w:t>Standing behind far table: chief fossil preparator Arthur S. Coggeshall</w:t>
      </w:r>
    </w:p>
    <w:p>
      <w:pPr>
        <w:pStyle w:val="FigureCaption"/>
        <w:numPr>
          <w:ilvl w:val="0"/>
          <w:numId w:val="8"/>
        </w:numPr>
        <w:rPr>
          <w:lang w:val="en-US"/>
        </w:rPr>
      </w:pPr>
      <w:r>
        <w:rPr>
          <w:lang w:val="en-US"/>
        </w:rPr>
        <w:t>Sitting at far table, facing left: fossil 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 xml:space="preserve">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w:t>
      </w:r>
      <w:r>
        <w:rPr>
          <w:lang w:val="en-US"/>
        </w:rPr>
        <w:t>and some chevrons</w:t>
      </w:r>
      <w:r>
        <w:rPr>
          <w:lang w:val="en-US"/>
        </w:rPr>
        <w:t xml:space="preserve">), </w:t>
      </w:r>
      <w:r>
        <w:rPr>
          <w:lang w:val="en-US"/>
        </w:rPr>
        <w:t>sculpted left tibia</w:t>
      </w:r>
      <w:r>
        <w:rPr>
          <w:lang w:val="en-US"/>
        </w:rPr>
        <w:t xml:space="preserve">, red; CM 307 (the rest of the tail), blue; CM 662 (sculpted </w:t>
      </w:r>
      <w:r>
        <w:rPr>
          <w:lang w:val="en-US"/>
        </w:rPr>
        <w:t xml:space="preserve">braincase, </w:t>
      </w:r>
      <w:r>
        <w:rPr>
          <w:lang w:val="en-US"/>
        </w:rPr>
        <w:t xml:space="preserve">right humerus, radius and ulna), green; AMNH 965 (sculpted forefeet and carpus), purple; CM 21775 (left humerus, radius and ulna), cyan; CM 33985 (left </w:t>
      </w:r>
      <w:r>
        <w:rPr>
          <w:lang w:val="en-US"/>
        </w:rPr>
        <w:t>fibula and lateral metatarsals</w:t>
      </w:r>
      <w:r>
        <w:rPr>
          <w:lang w:val="en-US"/>
        </w:rPr>
        <w:t xml:space="preserve">), orange; USNM 2673 (sculpted remainder of skull), gold. White elements were sculpted, but the specimens on which these sculptures were based are not definitively known, though are most likely the corresponding CM 84 elements from the other side. </w:t>
      </w:r>
      <w:r>
        <w:rPr>
          <w:lang w:val="en-US"/>
        </w:rPr>
        <w:t>Hyoids, c</w:t>
      </w:r>
      <w:r>
        <w:rPr>
          <w:lang w:val="en-US"/>
        </w:rPr>
        <w:t xml:space="preserve">lavicles, interclavicle, sternal ribs, and gastralia were all omitted from the mounted skeleton. </w:t>
      </w:r>
      <w:r>
        <w:rPr>
          <w:lang w:val="en-US"/>
        </w:rPr>
        <w:t xml:space="preserve">Source of chevrons past the first seven is uncertain. </w:t>
      </w:r>
      <w:r>
        <w:rPr>
          <w:lang w:val="en-US"/>
        </w:rPr>
        <w:t xml:space="preserve">See Table A </w:t>
      </w:r>
      <w:r>
        <w:rPr>
          <w:lang w:val="en-US"/>
        </w:rPr>
        <w:t xml:space="preserve">and text </w:t>
      </w:r>
      <w:r>
        <w:rPr>
          <w:lang w:val="en-US"/>
        </w:rPr>
        <w:t>for detail</w:t>
      </w:r>
      <w:r>
        <w:rPr>
          <w:lang w:val="en-US"/>
        </w:rPr>
        <w:t>s</w:t>
      </w:r>
      <w:r>
        <w:rPr>
          <w:lang w:val="en-US"/>
        </w:rPr>
        <w:t>.</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w:t>
      </w:r>
      <w:r>
        <w:rPr>
          <w:lang w:val="en-US"/>
        </w:rPr>
        <w:t>right</w:t>
      </w:r>
      <w:r>
        <w:rPr>
          <w:lang w:val="en-US"/>
        </w:rPr>
        <w:t xml:space="preserve">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w:t>
      </w:r>
      <w:r>
        <w:rPr>
          <w:lang w:val="en-US"/>
        </w:rPr>
        <w:t>diplodocine</w:t>
      </w:r>
      <w:r>
        <w:rPr>
          <w:lang w:val="en-US"/>
        </w:rPr>
        <w:t xml:space="preserv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w:t>
      </w:r>
      <w:r>
        <w:rPr>
          <w:lang w:val="en-US"/>
        </w:rPr>
        <w:t xml:space="preserve">support </w:t>
      </w:r>
      <w:r>
        <w:rPr>
          <w:lang w:val="en-US"/>
        </w:rPr>
        <w:t xml:space="preserve">had by this time been </w:t>
      </w:r>
      <w:r>
        <w:rPr>
          <w:lang w:val="en-US"/>
        </w:rPr>
        <w:t xml:space="preserve">changed </w:t>
      </w:r>
      <w:r>
        <w:rPr>
          <w:lang w:val="en-US"/>
        </w:rPr>
        <w:t xml:space="preserve">since earlier photographs (e.g., Figure 11A–B), now suspended from the ceiling rather than supported from below by </w:t>
      </w:r>
      <w:r>
        <w:rPr>
          <w:lang w:val="en-US"/>
        </w:rPr>
        <w:t>a tripartite pole</w:t>
      </w:r>
      <w:r>
        <w:rPr>
          <w:lang w:val="en-US"/>
        </w:rPr>
        <w:t>.</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w:t>
      </w:r>
      <w:r>
        <w:rPr>
          <w:lang w:val="en-US"/>
        </w:rPr>
        <w:t xml:space="preserve">approximately </w:t>
      </w:r>
      <w:r>
        <w:rPr>
          <w:lang w:val="en-US"/>
        </w:rPr>
        <w:t xml:space="preserve">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w:t>
      </w:r>
      <w:commentRangeStart w:id="21"/>
      <w:r>
        <w:rPr>
          <w:lang w:val="en-US"/>
        </w:rPr>
        <w:t>cast</w:t>
      </w:r>
      <w:r>
        <w:rPr>
          <w:lang w:val="en-US"/>
        </w:rPr>
      </w:r>
      <w:commentRangeEnd w:id="21"/>
      <w:r>
        <w:commentReference w:id="21"/>
      </w:r>
      <w:r>
        <w:rPr>
          <w:lang w:val="en-US"/>
        </w:rPr>
        <w:t xml:space="preserve"> from the camarasaurid specimen AMNH 965, has elongate metacarpals splayed in a semi-plantigrade posture, with multiple phalanges on each </w:t>
      </w:r>
      <w:r>
        <w:rPr>
          <w:lang w:val="en-US"/>
        </w:rPr>
        <w:t xml:space="preserve">of the three medial </w:t>
      </w:r>
      <w:r>
        <w:rPr>
          <w:lang w:val="en-US"/>
        </w:rPr>
        <w:t xml:space="preserve">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 xml:space="preserve">Verónica </w:t>
      </w:r>
      <w:bookmarkEnd w:id="39"/>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w:t>
      </w:r>
      <w:commentRangeStart w:id="22"/>
      <w:r>
        <w:rPr>
          <w:lang w:val="en-US"/>
        </w:rPr>
        <w:t>Note the resemblance</w:t>
      </w:r>
      <w:r>
        <w:rPr>
          <w:lang w:val="en-US"/>
        </w:rPr>
      </w:r>
      <w:commentRangeEnd w:id="22"/>
      <w:r>
        <w:commentReference w:id="22"/>
      </w:r>
      <w:r>
        <w:rPr>
          <w:lang w:val="en-US"/>
        </w:rPr>
        <w:t xml:space="preserv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w:t>
      </w:r>
      <w:commentRangeStart w:id="23"/>
      <w:r>
        <w:rPr>
          <w:lang w:val="en-US"/>
        </w:rPr>
        <w:t>Photograph by Phil Fraley.</w:t>
      </w:r>
      <w:commentRangeEnd w:id="23"/>
      <w:r>
        <w:commentReference w:id="23"/>
      </w:r>
      <w:r>
        <w:rPr>
          <w:lang w:val="en-US"/>
        </w:rPr>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w:t>
      </w:r>
      <w:commentRangeStart w:id="24"/>
      <w:r>
        <w:rPr>
          <w:lang w:val="en-US"/>
        </w:rPr>
        <w:t>Reproduced</w:t>
      </w:r>
      <w:r>
        <w:rPr>
          <w:lang w:val="en-US"/>
        </w:rPr>
      </w:r>
      <w:commentRangeEnd w:id="24"/>
      <w:r>
        <w:commentReference w:id="24"/>
      </w:r>
      <w:r>
        <w:rPr>
          <w:lang w:val="en-US"/>
        </w:rPr>
        <w:t xml:space="preserve">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b/>
          <w:bCs/>
          <w:lang w:val="en-US"/>
        </w:rPr>
      </w:pPr>
      <w:r>
        <w:rPr>
          <w:b/>
          <w:bCs/>
          <w:lang w:val="en-US"/>
        </w:rPr>
        <w:t>Figure X.</w:t>
      </w:r>
      <w:r>
        <w:rPr>
          <w:lang w:val="en-US"/>
        </w:rPr>
        <w:t xml:space="preserve"> Diplodocinae indet. specimen CM 307, caudals 37–46 in left lateral view, composited to match the illustration of Holland (1906:plate XXIX). Assembled from photographs supplied by Phil Fraley, taken in 2005 after the caudals were removed from the original mount for the remounting process. Note that Holland’s illustrations do not closely resemble the actual bones.</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consisting of original fossil and sculpted elements from the paratype CM 94 and Diplodocinae indet. CM 307. </w:t>
      </w:r>
      <w:r>
        <w:rPr>
          <w:shd w:fill="FFFF00" w:val="clear"/>
          <w:lang w:val="en-US"/>
        </w:rPr>
        <w:t>XXX describe captioning.</w:t>
      </w:r>
    </w:p>
    <w:p>
      <w:pPr>
        <w:pStyle w:val="FigureCaption"/>
        <w:spacing w:before="0" w:after="142"/>
        <w:rPr>
          <w:b/>
          <w:bCs/>
          <w:lang w:val="en-US"/>
        </w:rPr>
      </w:pPr>
      <w:r>
        <w:rPr>
          <w:b/>
          <w:bCs/>
          <w:lang w:val="en-US"/>
        </w:rPr>
      </w:r>
    </w:p>
    <w:sectPr>
      <w:headerReference w:type="even" r:id="rId24"/>
      <w:headerReference w:type="default" r:id="rId25"/>
      <w:type w:val="nextPage"/>
      <w:pgSz w:w="11906" w:h="16838"/>
      <w:pgMar w:left="1134" w:right="1134" w:gutter="0" w:header="0" w:top="57"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tthew Lamanna" w:date="2023-01-02T16:26:00Z" w:initials="LM">
    <w:p>
      <w:pPr>
        <w:overflowPunct w:val="false"/>
        <w:rPr/>
      </w:pPr>
      <w:r>
        <w:rPr>
          <w:rFonts w:ascii="Liberation Serif" w:hAnsi="Liberation Serif" w:eastAsia="Tahoma" w:cs="Tahoma"/>
          <w:kern w:val="0"/>
          <w:lang w:val="en-US" w:eastAsia="en-US" w:bidi="en-US"/>
        </w:rPr>
        <w:t xml:space="preserve">We now think Andrew Carnegie was inspired by a different article that appeared a week or two beforehand in a different publication (I believe Tom Rea argues the same in his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 I’ll try to dig up my scan of this article, with what appears to be Carnegie’s handwriting. If I find it, I’ll forward it today (January 2, 2023).</w:t>
      </w:r>
    </w:p>
  </w:comment>
  <w:comment w:id="1" w:author="Matthew Lamanna" w:date="2023-01-02T16:36:00Z" w:initials="LM">
    <w:p>
      <w:pPr>
        <w:overflowPunct w:val="false"/>
        <w:rPr/>
      </w:pPr>
      <w:r>
        <w:rPr>
          <w:rFonts w:ascii="Liberation Serif" w:hAnsi="Liberation Serif" w:eastAsia="Tahoma" w:cs="Tahoma"/>
          <w:kern w:val="0"/>
          <w:lang w:val="en-US" w:eastAsia="en-US" w:bidi="en-US"/>
        </w:rPr>
        <w:t xml:space="preserve">Specifically, that one – his note to Holland says, “can’t you </w:t>
      </w:r>
      <w:r>
        <w:rPr>
          <w:rFonts w:ascii="Liberation Serif" w:hAnsi="Liberation Serif" w:eastAsia="Tahoma" w:cs="Tahoma"/>
          <w:kern w:val="0"/>
          <w:u w:val="single"/>
          <w:lang w:val="en-US" w:eastAsia="en-US" w:bidi="en-US"/>
        </w:rPr>
        <w:t>buy</w:t>
      </w:r>
      <w:r>
        <w:rPr>
          <w:rFonts w:ascii="Liberation Serif" w:hAnsi="Liberation Serif" w:eastAsia="Tahoma" w:cs="Tahoma"/>
          <w:kern w:val="0"/>
          <w:lang w:val="en-US" w:eastAsia="en-US" w:bidi="en-US"/>
        </w:rPr>
        <w:t xml:space="preserve"> this for Pittsburgh?”</w:t>
      </w:r>
    </w:p>
  </w:comment>
  <w:comment w:id="2" w:author="Matthew Lamanna" w:date="2023-01-02T16:29:00Z" w:initials="LM">
    <w:p>
      <w:pPr>
        <w:overflowPunct w:val="false"/>
        <w:rPr/>
      </w:pPr>
      <w:r>
        <w:rPr>
          <w:rFonts w:ascii="Liberation Serif" w:hAnsi="Liberation Serif" w:eastAsia="Tahoma" w:cs="Tahoma"/>
          <w:kern w:val="0"/>
          <w:lang w:val="en-US" w:eastAsia="en-US" w:bidi="en-US"/>
        </w:rPr>
        <w:t xml:space="preserve">Just Reed from the University of Wyoming and Jacob Wortman and Arthur Coggeshall from the AMNH; see Rea,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3" w:author="Matthew Lamanna" w:date="2023-01-02T16:30:00Z" w:initials="LM">
    <w:p>
      <w:pPr>
        <w:overflowPunct w:val="false"/>
        <w:rPr/>
      </w:pPr>
      <w:r>
        <w:rPr>
          <w:rFonts w:ascii="Liberation Serif" w:hAnsi="Liberation Serif" w:eastAsia="Tahoma" w:cs="Tahoma"/>
          <w:kern w:val="0"/>
          <w:lang w:val="en-US" w:eastAsia="en-US" w:bidi="en-US"/>
        </w:rPr>
        <w:t xml:space="preserve">I believe they were specifically hired to collect Reed’s so-called “Most Colossal Animal.” It later became clear that this ‘discovery’ consisted of a single partial apatosaurine femur (that’s still in our collection, specimen CM 83). Again, see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4" w:author="Matthew Lamanna" w:date="2023-01-02T16:33:00Z" w:initials="LM">
    <w:p>
      <w:pPr>
        <w:overflowPunct w:val="false"/>
        <w:rPr/>
      </w:pPr>
      <w:r>
        <w:rPr>
          <w:rFonts w:ascii="Liberation Serif" w:hAnsi="Liberation Serif" w:eastAsia="Tahoma" w:cs="Tahoma"/>
          <w:kern w:val="0"/>
          <w:lang w:val="en-US" w:eastAsia="en-US" w:bidi="en-US"/>
        </w:rPr>
        <w:t xml:space="preserve">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discovery date seems to be either July 2 or July 3, but not July 4. I can pass on email exchanges with Tom Rea if you want. See also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5" w:author="Matthew Lamanna" w:date="2023-01-02T16:34:00Z" w:initials="LM">
    <w:p>
      <w:pPr>
        <w:overflowPunct w:val="false"/>
        <w:rPr/>
      </w:pPr>
      <w:r>
        <w:rPr>
          <w:rFonts w:ascii="Liberation Serif" w:hAnsi="Liberation Serif" w:eastAsia="Tahoma" w:cs="Tahoma"/>
          <w:kern w:val="0"/>
          <w:lang w:val="en-US" w:eastAsia="en-US" w:bidi="en-US"/>
        </w:rPr>
        <w:t xml:space="preserve">It’s sometimes stated that Arthur Coggeshall found the first bones of what would become the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holotype. Who the hell knows which is correct at this point!</w:t>
      </w:r>
    </w:p>
  </w:comment>
  <w:comment w:id="6" w:author="Matthew Lamanna" w:date="2023-05-22T22:06:00Z" w:initials="LM">
    <w:p>
      <w:pPr>
        <w:overflowPunct w:val="false"/>
        <w:rPr/>
      </w:pPr>
      <w:r>
        <w:rPr>
          <w:rFonts w:ascii="Liberation Serif" w:hAnsi="Liberation Serif" w:eastAsia="Tahoma" w:cs="Tahoma"/>
          <w:kern w:val="0"/>
          <w:lang w:val="en-US" w:eastAsia="en-US" w:bidi="en-US"/>
        </w:rPr>
        <w:t>At least one of these is in our collections room (the Big Bone Room), and is (to my knowledge) the only original bone of CM 84 that’s not used in the mount. Interestingly, it exhibits what appear to be tooth marks.</w:t>
      </w:r>
    </w:p>
  </w:comment>
  <w:comment w:id="7" w:author="Matthew Lamanna" w:date="2023-01-02T17:07:00Z" w:initials="LM">
    <w:p>
      <w:pPr>
        <w:overflowPunct w:val="false"/>
        <w:rPr/>
      </w:pPr>
      <w:r>
        <w:rPr>
          <w:rFonts w:ascii="Liberation Serif" w:hAnsi="Liberation Serif" w:eastAsia="Tahoma" w:cs="Tahoma"/>
          <w:kern w:val="0"/>
          <w:lang w:val="en-US" w:eastAsia="en-US" w:bidi="en-US"/>
        </w:rPr>
        <w:t xml:space="preserve">Definitely a </w:t>
      </w:r>
      <w:r>
        <w:rPr>
          <w:rFonts w:ascii="Liberation Serif" w:hAnsi="Liberation Serif" w:eastAsia="Tahoma" w:cs="Tahoma"/>
          <w:b/>
          <w:bCs/>
          <w:kern w:val="0"/>
          <w:lang w:val="en-US" w:eastAsia="en-US" w:bidi="en-US"/>
        </w:rPr>
        <w:t>surprise</w:t>
      </w:r>
      <w:r>
        <w:rPr>
          <w:rFonts w:ascii="Liberation Serif" w:hAnsi="Liberation Serif" w:eastAsia="Tahoma" w:cs="Tahoma"/>
          <w:kern w:val="0"/>
          <w:lang w:val="en-US" w:eastAsia="en-US" w:bidi="en-US"/>
        </w:rPr>
        <w:t xml:space="preserve"> visit? I don’t recall hearing this before.</w:t>
      </w:r>
    </w:p>
  </w:comment>
  <w:comment w:id="8" w:author="Matthew Lamanna" w:date="2023-01-02T17:11:00Z" w:initials="LM">
    <w:p>
      <w:pPr>
        <w:overflowPunct w:val="false"/>
        <w:rPr/>
      </w:pPr>
      <w:r>
        <w:rPr>
          <w:rFonts w:ascii="Liberation Serif" w:hAnsi="Liberation Serif" w:eastAsia="Tahoma" w:cs="Tahoma"/>
          <w:kern w:val="0"/>
          <w:lang w:val="en-US" w:eastAsia="en-US" w:bidi="en-US"/>
        </w:rPr>
        <w:t xml:space="preserve">Did he actually </w:t>
      </w:r>
      <w:r>
        <w:rPr>
          <w:rFonts w:ascii="Liberation Serif" w:hAnsi="Liberation Serif" w:eastAsia="Tahoma" w:cs="Tahoma"/>
          <w:b/>
          <w:bCs/>
          <w:kern w:val="0"/>
          <w:u w:val="single"/>
          <w:lang w:val="en-US" w:eastAsia="en-US" w:bidi="en-US"/>
        </w:rPr>
        <w:t>promise</w:t>
      </w:r>
      <w:r>
        <w:rPr>
          <w:rFonts w:ascii="Liberation Serif" w:hAnsi="Liberation Serif" w:eastAsia="Tahoma" w:cs="Tahoma"/>
          <w:kern w:val="0"/>
          <w:lang w:val="en-US" w:eastAsia="en-US" w:bidi="en-US"/>
        </w:rPr>
        <w:t xml:space="preserve">? Or did he just acknowledge that he’d look into the matter? On January 2 (2023), I emailed you Carnegie’s letter to Holland after the King’s visit (as a sample of Carnegie’s handwriting); therein, he only states that the King “wants [a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for the British Museum badly” and “is on your track now for duplicates.”</w:t>
      </w:r>
    </w:p>
  </w:comment>
  <w:comment w:id="9" w:author="Matthew Lamanna" w:date="2023-01-04T16:43:00Z" w:initials="LM">
    <w:p>
      <w:pPr>
        <w:overflowPunct w:val="false"/>
        <w:rPr/>
      </w:pPr>
      <w:r>
        <w:rPr>
          <w:rFonts w:ascii="Liberation Serif" w:hAnsi="Liberation Serif" w:eastAsia="Tahoma" w:cs="Tahoma"/>
          <w:kern w:val="0"/>
          <w:lang w:val="en-US" w:eastAsia="en-US" w:bidi="en-US"/>
        </w:rPr>
        <w:t xml:space="preserve">Is it worth providing the modern equivalents of these values, adjusted for inflation? According to </w:t>
      </w:r>
      <w:hyperlink r:id="rId1">
        <w:r>
          <w:rPr>
            <w:rFonts w:ascii="Liberation Serif" w:hAnsi="Liberation Serif" w:eastAsia="Tahoma" w:cs="Tahoma"/>
            <w:kern w:val="0"/>
            <w:lang w:val="en-US" w:eastAsia="en-US" w:bidi="en-US"/>
          </w:rPr>
          <w:t>this site</w:t>
        </w:r>
      </w:hyperlink>
      <w:r>
        <w:rPr>
          <w:rFonts w:ascii="Liberation Serif" w:hAnsi="Liberation Serif" w:eastAsia="Tahoma" w:cs="Tahoma"/>
          <w:kern w:val="0"/>
          <w:lang w:val="en-US" w:eastAsia="en-US" w:bidi="en-US"/>
        </w:rPr>
        <w:t>, $8,558 in 1905 is worth approximately $266,966 today.</w:t>
      </w:r>
    </w:p>
  </w:comment>
  <w:comment w:id="10" w:author="Matthew Lamanna" w:date="2023-01-11T10:10:00Z" w:initials="LM">
    <w:p>
      <w:pPr>
        <w:overflowPunct w:val="false"/>
        <w:rPr/>
      </w:pPr>
      <w:r>
        <w:rPr>
          <w:rFonts w:ascii="Liberation Serif" w:hAnsi="Liberation Serif" w:eastAsia="Tahoma" w:cs="Tahoma"/>
          <w:kern w:val="0"/>
          <w:lang w:val="en-US" w:eastAsia="en-US" w:bidi="en-US"/>
        </w:rPr>
        <w:t>The Carnegie Museums do have a substantial endowment, and I’m pretty sure at least a bit of that came from Carnegie himself. I can double-check this if it’s important.</w:t>
      </w:r>
    </w:p>
  </w:comment>
  <w:comment w:id="11" w:author="Matthew Lamanna" w:date="2023-01-11T10:10:00Z" w:initials="LM">
    <w:p>
      <w:pPr>
        <w:overflowPunct w:val="false"/>
        <w:rPr/>
      </w:pPr>
      <w:r>
        <w:rPr>
          <w:rFonts w:ascii="Liberation Serif" w:hAnsi="Liberation Serif" w:eastAsia="Tahoma" w:cs="Tahoma"/>
          <w:kern w:val="0"/>
          <w:lang w:val="en-US" w:eastAsia="en-US" w:bidi="en-US"/>
        </w:rPr>
        <w:t xml:space="preserve">I might end this sentence at “relatively spartan ones.” After all, research has continued here from Carnegie’s death to the present day (though in Vertebrate Paleontology it shifted from dinosaurs to non-dinosaurian vertebrates [particularly fossil mammals] through at least Dave Berman’s hiring in the 1970s). Moreover, with the exception of SUE the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xml:space="preserve">, our dinosaur exhibitions far surpass the Field’s. Of course, the AMNH has (and will likely always have) a larger, more diverse dinosaur collection than we do (especially as regards Cretaceous taxa), but more than one colleague has said to me, “I like your dinosaur gallery better than theirs.” (Obviously these people could just be saying that to be nice, but I do think that one could make the case. After all, our gallery contains the holotypes of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A</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louisae</w:t>
      </w:r>
      <w:r>
        <w:rPr>
          <w:rFonts w:ascii="Liberation Serif" w:hAnsi="Liberation Serif" w:eastAsia="Tahoma" w:cs="Tahoma"/>
          <w:kern w:val="0"/>
          <w:lang w:val="en-US" w:eastAsia="en-US" w:bidi="en-US"/>
        </w:rPr>
        <w:t xml:space="preserve">, and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and moreover I think our dinos are generally presented in a more up to date, engaging way.)</w:t>
      </w:r>
    </w:p>
  </w:comment>
  <w:comment w:id="12" w:author="Matthew Lamanna" w:date="2023-01-13T12:40:00Z" w:initials="LM">
    <w:p>
      <w:pPr>
        <w:overflowPunct w:val="false"/>
        <w:rPr/>
      </w:pPr>
      <w:r>
        <w:rPr>
          <w:rFonts w:ascii="Liberation Serif" w:hAnsi="Liberation Serif" w:eastAsia="Tahoma" w:cs="Tahoma"/>
          <w:kern w:val="0"/>
          <w:lang w:val="en-US" w:eastAsia="en-US" w:bidi="en-US"/>
        </w:rPr>
        <w:t xml:space="preserve">Just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as a whole? The title of Holland’s (1906) paper implies the latter (though it is clear that he uses the species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as a proxy for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 lot of the time).</w:t>
      </w:r>
    </w:p>
  </w:comment>
  <w:comment w:id="13" w:author="Matthew Lamanna" w:date="2023-01-13T13:16:00Z" w:initials="LM">
    <w:p>
      <w:pPr>
        <w:overflowPunct w:val="false"/>
        <w:rPr/>
      </w:pPr>
      <w:r>
        <w:rPr>
          <w:rFonts w:ascii="Liberation Serif" w:hAnsi="Liberation Serif" w:eastAsia="Tahoma" w:cs="Tahoma"/>
          <w:kern w:val="0"/>
          <w:lang w:val="en-US" w:eastAsia="en-US" w:bidi="en-US"/>
        </w:rPr>
        <w:t>As I noted above, there’s a ?clavicle labeled “CM 84” in our collection. Parts of it are covered by what appear to be theropod tooth marks. (The CM 662 ?clavicle is also still here as well [who knows why].)</w:t>
      </w:r>
    </w:p>
  </w:comment>
  <w:comment w:id="14" w:author="Matthew Lamanna" w:date="2023-05-28T12:52:00Z" w:initials="LM">
    <w:p>
      <w:pPr>
        <w:overflowPunct w:val="false"/>
        <w:rPr/>
      </w:pPr>
      <w:r>
        <w:rPr>
          <w:rFonts w:ascii="Liberation Serif" w:hAnsi="Liberation Serif" w:eastAsia="Tahoma" w:cs="Tahoma"/>
          <w:kern w:val="0"/>
          <w:lang w:val="en-US" w:eastAsia="en-US" w:bidi="en-US"/>
        </w:rPr>
        <w:t>Presumably Tschopp and Mateus (2012) suggested the same bone in CM 662 was an interclavicle as well?</w:t>
      </w:r>
    </w:p>
  </w:comment>
  <w:comment w:id="15" w:author="Matthew Lamanna" w:date="2023-01-16T16:51:00Z" w:initials="LM">
    <w:p>
      <w:pPr>
        <w:overflowPunct w:val="false"/>
        <w:rPr/>
      </w:pPr>
      <w:r>
        <w:rPr>
          <w:rFonts w:ascii="Liberation Serif" w:hAnsi="Liberation Serif" w:eastAsia="Tahoma" w:cs="Tahoma"/>
          <w:kern w:val="0"/>
          <w:lang w:val="en-US" w:eastAsia="en-US" w:bidi="en-US"/>
        </w:rPr>
        <w:t xml:space="preserve">I’m not sure whether the </w:t>
      </w:r>
      <w:r>
        <w:rPr>
          <w:rFonts w:ascii="Liberation Serif" w:hAnsi="Liberation Serif" w:eastAsia="Tahoma" w:cs="Tahoma"/>
          <w:i/>
          <w:iCs/>
          <w:kern w:val="0"/>
          <w:lang w:val="en-US" w:eastAsia="en-US" w:bidi="en-US"/>
        </w:rPr>
        <w:t>Annals of Carnegie Museum</w:t>
      </w:r>
      <w:r>
        <w:rPr>
          <w:rFonts w:ascii="Liberation Serif" w:hAnsi="Liberation Serif" w:eastAsia="Tahoma" w:cs="Tahoma"/>
          <w:kern w:val="0"/>
          <w:lang w:val="en-US" w:eastAsia="en-US" w:bidi="en-US"/>
        </w:rPr>
        <w:t xml:space="preserve"> wants numbers over 1,000 in this format or in the format you had them (i.e., without the comma). Obviously just reject these tracked changes if I’m wrong here.</w:t>
      </w:r>
    </w:p>
  </w:comment>
  <w:comment w:id="16" w:author="Matthew Lamanna" w:date="2023-01-16T17:03:00Z" w:initials="LM">
    <w:p>
      <w:pPr>
        <w:overflowPunct w:val="false"/>
        <w:rPr/>
      </w:pPr>
      <w:r>
        <w:rPr>
          <w:rFonts w:ascii="Liberation Serif" w:hAnsi="Liberation Serif" w:eastAsia="Tahoma" w:cs="Tahoma"/>
          <w:kern w:val="0"/>
          <w:lang w:val="en-US" w:eastAsia="en-US" w:bidi="en-US"/>
        </w:rPr>
        <w:t xml:space="preserve">Interesting, I would’ve guessed Emanuel Tschopp would’ve been all over this since it’s the holotype of his recently named genus </w:t>
      </w:r>
      <w:r>
        <w:rPr>
          <w:rFonts w:ascii="Liberation Serif" w:hAnsi="Liberation Serif" w:eastAsia="Tahoma" w:cs="Tahoma"/>
          <w:i/>
          <w:iCs/>
          <w:kern w:val="0"/>
          <w:lang w:val="en-US" w:eastAsia="en-US" w:bidi="en-US"/>
        </w:rPr>
        <w:t>Galeamopus</w:t>
      </w:r>
      <w:r>
        <w:rPr>
          <w:rFonts w:ascii="Liberation Serif" w:hAnsi="Liberation Serif" w:eastAsia="Tahoma" w:cs="Tahoma"/>
          <w:kern w:val="0"/>
          <w:lang w:val="en-US" w:eastAsia="en-US" w:bidi="en-US"/>
        </w:rPr>
        <w:t>.</w:t>
      </w:r>
    </w:p>
  </w:comment>
  <w:comment w:id="17" w:author="Matthew Lamanna [2]" w:date="2023-06-11T13:07:00Z" w:initials="LM">
    <w:p>
      <w:pPr>
        <w:overflowPunct w:val="false"/>
        <w:rPr/>
      </w:pPr>
      <w:r>
        <w:rPr>
          <w:rFonts w:ascii="Liberation Serif" w:hAnsi="Liberation Serif" w:eastAsia="Tahoma" w:cs="Tahoma"/>
          <w:kern w:val="0"/>
          <w:lang w:val="en-US" w:eastAsia="en-US" w:bidi="en-US"/>
        </w:rPr>
        <w:t>We seem to waffle back and forth between including the dates of our personal observations and not including this information. We should choose just one protocol here and stick to it.</w:t>
      </w:r>
    </w:p>
  </w:comment>
  <w:comment w:id="18" w:author="Matthew Lamanna" w:date="2023-06-03T18:54:00Z" w:initials="ML">
    <w:p>
      <w:pPr>
        <w:overflowPunct w:val="false"/>
        <w:rPr/>
      </w:pPr>
      <w:r>
        <w:rPr>
          <w:rFonts w:ascii="Liberation Serif" w:hAnsi="Liberation Serif" w:eastAsia="Tahoma" w:cs="Tahoma"/>
          <w:kern w:val="0"/>
          <w:lang w:val="en-US" w:eastAsia="en-US" w:bidi="en-US"/>
        </w:rPr>
        <w:t>Hmmm… I’m not so sure about this. Maybe back it up with a reference on sauropod taphonomy or two?</w:t>
      </w:r>
    </w:p>
  </w:comment>
  <w:comment w:id="19" w:author="Matthew Lamanna" w:date="2023-01-02T14:45:00Z" w:initials="LM">
    <w:p>
      <w:pPr>
        <w:overflowPunct w:val="false"/>
        <w:rPr/>
      </w:pPr>
      <w:r>
        <w:rPr>
          <w:rFonts w:ascii="Liberation Serif" w:hAnsi="Liberation Serif" w:eastAsia="Tahoma" w:cs="Tahoma"/>
          <w:b/>
          <w:bCs/>
          <w:kern w:val="0"/>
          <w:lang w:val="en-US" w:eastAsia="en-US" w:bidi="en-US"/>
        </w:rPr>
        <w:t>Linsly says:</w:t>
      </w:r>
      <w:r>
        <w:rPr>
          <w:rFonts w:ascii="Liberation Serif" w:hAnsi="Liberation Serif" w:eastAsia="Tahoma" w:cs="Tahoma"/>
          <w:kern w:val="0"/>
          <w:lang w:val="en-US" w:eastAsia="en-US" w:bidi="en-US"/>
        </w:rPr>
        <w:t xml:space="preserve"> </w:t>
      </w:r>
      <w:r>
        <w:rPr>
          <w:rFonts w:ascii="Liberation Serif" w:hAnsi="Liberation Serif" w:eastAsia="Tahoma" w:cs="Tahoma"/>
          <w:color w:val="0000CC"/>
          <w:kern w:val="0"/>
          <w:lang w:val="en-US" w:eastAsia="en-US" w:bidi="en-US"/>
        </w:rPr>
        <w:t xml:space="preserve">“When I attended the 2018 annual meeting for the Association of Materials and Methods in Paleontology in Lincoln, NE Rene Hernandez-Rivera and crew gave a talk on the </w:t>
      </w:r>
      <w:r>
        <w:rPr>
          <w:rFonts w:ascii="Liberation Serif" w:hAnsi="Liberation Serif" w:eastAsia="Tahoma" w:cs="Tahoma"/>
          <w:i/>
          <w:iCs/>
          <w:color w:val="0000CC"/>
          <w:kern w:val="0"/>
          <w:lang w:val="en-US" w:eastAsia="en-US" w:bidi="en-US"/>
        </w:rPr>
        <w:t>Diplodocus</w:t>
      </w:r>
      <w:r>
        <w:rPr>
          <w:rFonts w:ascii="Liberation Serif" w:hAnsi="Liberation Serif" w:eastAsia="Tahoma" w:cs="Tahoma"/>
          <w:color w:val="0000CC"/>
          <w:kern w:val="0"/>
          <w:lang w:val="en-US" w:eastAsia="en-US" w:bidi="en-US"/>
        </w:rPr>
        <w:t xml:space="preserve"> mount restoration in Mexico City. I am attaching the abstract from the talk to the email, but it seems to me if you want/need more information Rene (and you may have already tried him) would be the person to talk to about that.”</w:t>
      </w:r>
    </w:p>
  </w:comment>
  <w:comment w:id="20" w:author="Matthew Lamanna [13]" w:date="2023-06-12T19:04:00Z" w:initials="LM">
    <w:p>
      <w:pPr>
        <w:overflowPunct w:val="false"/>
        <w:rPr/>
      </w:pPr>
      <w:r>
        <w:rPr>
          <w:rFonts w:ascii="Liberation Serif" w:hAnsi="Liberation Serif" w:eastAsia="Tahoma" w:cs="Tahoma"/>
          <w:kern w:val="0"/>
          <w:lang w:val="en-US" w:eastAsia="en-US" w:bidi="en-US"/>
        </w:rPr>
        <w:t>Nitpicky, but if we’re gonna cite Scott’s affiliation should we do so for all others listed in our Acknowledgments section too?</w:t>
      </w:r>
    </w:p>
  </w:comment>
  <w:comment w:id="21" w:author="Matthew Lamanna [2]" w:date="2023-06-04T16:06:00Z" w:initials="LM">
    <w:p>
      <w:pPr>
        <w:overflowPunct w:val="false"/>
        <w:rPr/>
      </w:pPr>
      <w:r>
        <w:rPr>
          <w:rFonts w:ascii="Liberation Serif" w:hAnsi="Liberation Serif" w:eastAsia="Tahoma" w:cs="Tahoma"/>
          <w:kern w:val="0"/>
          <w:lang w:val="en-US" w:eastAsia="en-US" w:bidi="en-US"/>
        </w:rPr>
        <w:t xml:space="preserve">I could be mistaken, but I think at one or more points above, we imply that the original forefeet of the mount (and its casts) were </w:t>
      </w:r>
      <w:r>
        <w:rPr>
          <w:rFonts w:ascii="Liberation Serif" w:hAnsi="Liberation Serif" w:eastAsia="Tahoma" w:cs="Tahoma"/>
          <w:b/>
          <w:bCs/>
          <w:kern w:val="0"/>
          <w:lang w:val="en-US" w:eastAsia="en-US" w:bidi="en-US"/>
        </w:rPr>
        <w:t>sculpted</w:t>
      </w:r>
      <w:r>
        <w:rPr>
          <w:rFonts w:ascii="Liberation Serif" w:hAnsi="Liberation Serif" w:eastAsia="Tahoma" w:cs="Tahoma"/>
          <w:kern w:val="0"/>
          <w:lang w:val="en-US" w:eastAsia="en-US" w:bidi="en-US"/>
        </w:rPr>
        <w:t xml:space="preserve"> on the basis of AMNH 965 rather than </w:t>
      </w:r>
      <w:r>
        <w:rPr>
          <w:rFonts w:ascii="Liberation Serif" w:hAnsi="Liberation Serif" w:eastAsia="Tahoma" w:cs="Tahoma"/>
          <w:b/>
          <w:bCs/>
          <w:kern w:val="0"/>
          <w:lang w:val="en-US" w:eastAsia="en-US" w:bidi="en-US"/>
        </w:rPr>
        <w:t>cast</w:t>
      </w:r>
      <w:r>
        <w:rPr>
          <w:rFonts w:ascii="Liberation Serif" w:hAnsi="Liberation Serif" w:eastAsia="Tahoma" w:cs="Tahoma"/>
          <w:kern w:val="0"/>
          <w:lang w:val="en-US" w:eastAsia="en-US" w:bidi="en-US"/>
        </w:rPr>
        <w:t xml:space="preserve"> from that specimen.</w:t>
      </w:r>
    </w:p>
  </w:comment>
  <w:comment w:id="22" w:author="Matthew Lamanna [2]" w:date="2023-06-04T16:28:00Z" w:initials="LM">
    <w:p>
      <w:pPr>
        <w:overflowPunct w:val="false"/>
        <w:rPr/>
      </w:pPr>
      <w:r>
        <w:rPr>
          <w:rFonts w:ascii="Liberation Serif" w:hAnsi="Liberation Serif" w:eastAsia="Tahoma" w:cs="Tahoma"/>
          <w:kern w:val="0"/>
          <w:lang w:val="en-US" w:eastAsia="en-US" w:bidi="en-US"/>
        </w:rPr>
        <w:t>Is it just me or do A, B, and C here show two carpal elements, whereas our current mount has only one? If so, I guess I must’ve decided to jettison a carpal at some point, though I can’t remember when or why.</w:t>
      </w:r>
    </w:p>
  </w:comment>
  <w:comment w:id="23" w:author="Matthew Lamanna [2]" w:date="2023-06-04T16:09:00Z" w:initials="LM">
    <w:p>
      <w:pPr>
        <w:overflowPunct w:val="false"/>
        <w:rPr/>
      </w:pPr>
      <w:r>
        <w:rPr>
          <w:rFonts w:ascii="Liberation Serif" w:hAnsi="Liberation Serif" w:eastAsia="Tahoma" w:cs="Tahoma"/>
          <w:kern w:val="0"/>
          <w:lang w:val="en-US" w:eastAsia="en-US" w:bidi="en-US"/>
        </w:rPr>
        <w:t>I have like a billion photos of the Dippy mount in progress at Phil’s if you ever want them. (There’s some chance I sent them already but I’m not sure.)</w:t>
      </w:r>
    </w:p>
  </w:comment>
  <w:comment w:id="24" w:author="Matthew Lamanna [2]" w:date="2023-06-04T16:08:00Z" w:initials="LM">
    <w:p>
      <w:pPr>
        <w:overflowPunct w:val="false"/>
        <w:rPr/>
      </w:pPr>
      <w:r>
        <w:rPr>
          <w:rFonts w:ascii="Liberation Serif" w:hAnsi="Liberation Serif" w:eastAsia="Tahoma" w:cs="Tahoma"/>
          <w:kern w:val="0"/>
          <w:lang w:val="en-US" w:eastAsia="en-US" w:bidi="en-US"/>
        </w:rPr>
        <w:t>From where?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estegg.com/inflation/"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sketchfab.com/3d-models/diplodocus-carnegii-nhmw-geo-190900040003-1d07ae9e002f4e8ab930dc92d07eb078" TargetMode="External"/><Relationship Id="rId4" Type="http://schemas.openxmlformats.org/officeDocument/2006/relationships/hyperlink" Target="https://www.dropbox.com/s/09aofnjanaexzo2/P1010215.jpg?e=1&amp;dl=0" TargetMode="External"/><Relationship Id="rId5" Type="http://schemas.openxmlformats.org/officeDocument/2006/relationships/hyperlink" Target="https://www.loc.gov/resource/sn83030180/1898-12-11/ed-1/?sp=33&amp;r=-0.061,-0.031,0.196,0.117,0" TargetMode="External"/><Relationship Id="rId6" Type="http://schemas.openxmlformats.org/officeDocument/2006/relationships/hyperlink" Target="https://digitallibrary.amnh.org/handle/2246/6331" TargetMode="External"/><Relationship Id="rId7" Type="http://schemas.openxmlformats.org/officeDocument/2006/relationships/hyperlink" Target="https://archive.org/details/sim_carnegie_1951-10_25_8/page/276/mode/2up" TargetMode="External"/><Relationship Id="rId8" Type="http://schemas.openxmlformats.org/officeDocument/2006/relationships/hyperlink" Target="https://archive.org/details/sim_carnegie_1951-11_25_9/page/312/mode/2up" TargetMode="External"/><Relationship Id="rId9" Type="http://schemas.openxmlformats.org/officeDocument/2006/relationships/hyperlink" Target="https://www.nhm.ac.uk/discover/dippy-the-dino-star.html" TargetMode="External"/><Relationship Id="rId10" Type="http://schemas.openxmlformats.org/officeDocument/2006/relationships/hyperlink" Target="https://web.archive.org/web/20211218051435/https://www.nhm.ac.uk/discover/dippy-the-dino-star.html"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hm.ac.uk/content/dam/nhmwww/visit/Exhibitions/dippy-returns/dippy-returns-large-print-guide.pdf" TargetMode="External"/><Relationship Id="rId16" Type="http://schemas.openxmlformats.org/officeDocument/2006/relationships/hyperlink" Target="https://web.archive.org/web/20220527100249/https://www.nhm.ac.uk/content/dam/nhmwww/visit/Exhibitions/dippy-returns/dippy-returns-large-print-guide.pdf" TargetMode="External"/><Relationship Id="rId17" Type="http://schemas.openxmlformats.org/officeDocument/2006/relationships/hyperlink" Target="https://www.spectator.co.uk/article/dippygate-natural-history-museum-s-diplodocus-sacrificed-on-the-commercial-altar" TargetMode="External"/><Relationship Id="rId18" Type="http://schemas.openxmlformats.org/officeDocument/2006/relationships/hyperlink" Target="https://svpow.com/2014/03/01/the-case-of-the-bandy-legged-diplodocus/" TargetMode="External"/><Relationship Id="rId19" Type="http://schemas.openxmlformats.org/officeDocument/2006/relationships/hyperlink" Target="https://web.archive.org/web/20220520095801/https://svpow.com/2014/03/01/the-case-of-the-bandy-legged-diplodocus/" TargetMode="External"/><Relationship Id="rId20" Type="http://schemas.openxmlformats.org/officeDocument/2006/relationships/hyperlink" Target="https://svpow.com/2009/04/23/mydd/" TargetMode="External"/><Relationship Id="rId21" Type="http://schemas.openxmlformats.org/officeDocument/2006/relationships/hyperlink" Target="https://web.archive.org/web/20220805065019/https://svpow.com/2009/04/23/mydd/" TargetMode="External"/><Relationship Id="rId22" Type="http://schemas.openxmlformats.org/officeDocument/2006/relationships/hyperlink" Target="https://svpow.com/2019/11/04/dystylosaurus-reminds-you-to-beware-of-taking-measurements-from-casts/" TargetMode="External"/><Relationship Id="rId23" Type="http://schemas.openxmlformats.org/officeDocument/2006/relationships/hyperlink" Target="https://web.archive.org/web/2/https://svpow.com/2019/11/04/dystylosaurus-reminds-you-to-beware-of-taking-measurements-from-casts/"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10010</TotalTime>
  <Application>LibreOffice/24.2.2.2$MacOSX_X86_64 LibreOffice_project/d56cc158d8a96260b836f100ef4b4ef25d6f1a01</Application>
  <AppVersion>15.0000</AppVersion>
  <Pages>41</Pages>
  <Words>22117</Words>
  <Characters>115494</Characters>
  <CharactersWithSpaces>136897</CharactersWithSpaces>
  <Paragraphs>551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2024-04-27T17:45:16Z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file>