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944_2786159041">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949_1155462304">
        <w:r>
          <w:rPr>
            <w:rStyle w:val="IndexLink"/>
          </w:rPr>
          <w:t>The lightweight cast in Vernal</w:t>
          <w:tab/>
          <w:t>5</w:t>
        </w:r>
      </w:hyperlink>
    </w:p>
    <w:p>
      <w:pPr>
        <w:pStyle w:val="Contents2"/>
        <w:tabs>
          <w:tab w:val="clear" w:pos="9355"/>
          <w:tab w:val="right" w:pos="9638" w:leader="dot"/>
        </w:tabs>
        <w:rPr/>
      </w:pPr>
      <w:hyperlink w:anchor="__RefHeading___Toc951_1155462304">
        <w:r>
          <w:rPr>
            <w:rStyle w:val="IndexLink"/>
            <w:i w:val="false"/>
            <w:iCs w:val="false"/>
          </w:rPr>
          <w:t>Further uses of the molds</w:t>
        </w:r>
        <w:r>
          <w:rPr>
            <w:rStyle w:val="IndexLink"/>
          </w:rPr>
          <w:tab/>
          <w:t>5</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5</w:t>
        </w:r>
      </w:hyperlink>
    </w:p>
    <w:p>
      <w:pPr>
        <w:pStyle w:val="Contents1"/>
        <w:tabs>
          <w:tab w:val="right" w:pos="9638" w:leader="dot"/>
        </w:tabs>
        <w:rPr/>
      </w:pPr>
      <w:hyperlink w:anchor="__RefHeading___Toc3401_68767826">
        <w:r>
          <w:rPr>
            <w:rStyle w:val="IndexLink"/>
          </w:rPr>
          <w:t>Discussion</w:t>
          <w:tab/>
          <w:t>6</w:t>
        </w:r>
      </w:hyperlink>
    </w:p>
    <w:p>
      <w:pPr>
        <w:pStyle w:val="Contents1"/>
        <w:tabs>
          <w:tab w:val="right" w:pos="9638" w:leader="dot"/>
        </w:tabs>
        <w:rPr/>
      </w:pPr>
      <w:hyperlink w:anchor="__RefHeading___Toc3403_68767826">
        <w:r>
          <w:rPr>
            <w:rStyle w:val="IndexLink"/>
          </w:rPr>
          <w:t>Acknowledgements</w:t>
          <w:tab/>
          <w:t>6</w:t>
        </w:r>
      </w:hyperlink>
    </w:p>
    <w:p>
      <w:pPr>
        <w:pStyle w:val="Contents1"/>
        <w:tabs>
          <w:tab w:val="right" w:pos="9638" w:leader="dot"/>
        </w:tabs>
        <w:rPr/>
      </w:pPr>
      <w:hyperlink w:anchor="__RefHeading___Toc3405_68767826">
        <w:r>
          <w:rPr>
            <w:rStyle w:val="IndexLink"/>
          </w:rPr>
          <w:t>References</w:t>
          <w:tab/>
          <w:t>6</w:t>
        </w:r>
      </w:hyperlink>
    </w:p>
    <w:p>
      <w:pPr>
        <w:pStyle w:val="Contents1"/>
        <w:tabs>
          <w:tab w:val="right" w:pos="9638" w:leader="dot"/>
        </w:tabs>
        <w:rPr/>
      </w:pPr>
      <w:hyperlink w:anchor="__RefHeading___Toc3407_68767826">
        <w:r>
          <w:rPr>
            <w:rStyle w:val="IndexLink"/>
          </w:rPr>
          <w:t>Figure Captions</w:t>
          <w:tab/>
          <w:t>7</w:t>
        </w:r>
      </w:hyperlink>
    </w:p>
    <w:p>
      <w:pPr>
        <w:pStyle w:val="TextBody"/>
        <w:rPr>
          <w:i/>
          <w:i/>
          <w:iCs/>
        </w:rPr>
      </w:pPr>
      <w:r>
        <w:rPr>
          <w:i/>
          <w:iCs/>
        </w:rPr>
      </w:r>
      <w:r>
        <w:rPr>
          <w:i/>
          <w:iCs/>
        </w:rPr>
        <w:fldChar w:fldCharType="end"/>
      </w:r>
    </w:p>
    <w:p>
      <w:pPr>
        <w:pStyle w:val="Heading1"/>
        <w:numPr>
          <w:ilvl w:val="0"/>
          <w:numId w:val="2"/>
        </w:numPr>
        <w:ind w:left="0" w:right="0" w:hanging="0"/>
        <w:rPr/>
      </w:pPr>
      <w:bookmarkStart w:id="0" w:name="__RefHeading___Toc1944_2786159041"/>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w:t>
      </w:r>
      <w:r>
        <w:rPr/>
        <w:t>summarised in Taylor et al. (in prep, a) and expounded in detail by Nieuwland (2019)</w:t>
      </w:r>
      <w:r>
        <w:rPr/>
        <w:t>, casts of this important specimen were sent all around the globe, and as a result this individual became — and remains — the single best-known dinosaur in the world.</w:t>
      </w:r>
    </w:p>
    <w:p>
      <w:pPr>
        <w:pStyle w:val="TextBody"/>
        <w:rPr/>
      </w:pPr>
      <w:r>
        <w:rPr/>
        <w:t xml:space="preserve">Among the </w:t>
      </w:r>
      <w:r>
        <w:rPr/>
        <w:t>numerous</w:t>
      </w:r>
      <w:r>
        <w:rPr/>
        <w:t xml:space="preserve">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w:t>
      </w:r>
      <w:r>
        <w:rPr/>
        <w:t xml:space="preserve">briefly </w:t>
      </w:r>
      <w:r>
        <w:rPr/>
        <w:t xml:space="preserve">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b/>
          <w:bCs/>
        </w:rPr>
        <w:t>UNUSED</w:t>
      </w:r>
      <w:r>
        <w:rPr/>
        <w:t xml:space="preserve"> HMNS — Houston Museum of Nature and Science, Houston, Texas, USA.</w:t>
      </w:r>
    </w:p>
    <w:p>
      <w:pPr>
        <w:pStyle w:val="TextBody"/>
        <w:numPr>
          <w:ilvl w:val="0"/>
          <w:numId w:val="4"/>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4"/>
        </w:numPr>
        <w:ind w:left="720" w:right="0" w:hanging="360"/>
        <w:rPr/>
      </w:pPr>
      <w:r>
        <w:rPr>
          <w:b/>
          <w:bCs/>
        </w:rPr>
        <w:t>UNUSED</w:t>
      </w:r>
      <w:r>
        <w:rPr/>
        <w:t xml:space="preserve"> USNM – United States National Museum, Washington DC, USA.</w:t>
      </w:r>
    </w:p>
    <w:p>
      <w:pPr>
        <w:pStyle w:val="TextBody"/>
        <w:numPr>
          <w:ilvl w:val="0"/>
          <w:numId w:val="4"/>
        </w:numPr>
        <w:ind w:left="720" w:right="0" w:hanging="360"/>
        <w:rPr/>
      </w:pPr>
      <w:r>
        <w:rPr>
          <w:b/>
          <w:bCs/>
        </w:rPr>
        <w:t>UNUSED</w:t>
      </w:r>
      <w:r>
        <w:rPr/>
        <w:t xml:space="preserve"> YPM — Yale Peabody Museum, New Haven, Connecticut,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t>
      </w:r>
      <w:r>
        <w:rPr>
          <w:i w:val="false"/>
          <w:iCs w:val="false"/>
        </w:rPr>
        <w:t>which</w:t>
      </w:r>
      <w:r>
        <w:rPr>
          <w:i w:val="false"/>
          <w:iCs w:val="false"/>
        </w:rPr>
        <w:t xml:space="preserve"> when excavated and prepared was given the specimen number CM 84 and described in Hatcher’s (1901) monograph as the new species </w:t>
      </w:r>
      <w:r>
        <w:rPr>
          <w:i/>
          <w:iCs/>
        </w:rPr>
        <w:t>Diplodocus carnegii</w:t>
      </w:r>
      <w:r>
        <w:rPr>
          <w:i w:val="false"/>
          <w:iCs w:val="false"/>
        </w:rPr>
        <w:t xml:space="preserve">. In 1907, this specimen </w:t>
      </w:r>
      <w:r>
        <w:rPr>
          <w:i w:val="false"/>
          <w:iCs w:val="false"/>
        </w:rPr>
        <w:t>was</w:t>
      </w:r>
      <w:r>
        <w:rPr>
          <w:i w:val="false"/>
          <w:iCs w:val="false"/>
        </w:rPr>
        <w:t xml:space="preserve">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 xml:space="preserve">Well before the mounting of the real bones of CM 84, Carnegie was asked by King </w:t>
      </w:r>
      <w:r>
        <w:rPr>
          <w:i w:val="false"/>
          <w:iCs w:val="false"/>
        </w:rPr>
        <w:t>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 xml:space="preserve">Holland oversaw the creation of a set of plaster molds corresponding to the bones of CM 84 and the other </w:t>
      </w:r>
      <w:r>
        <w:rPr>
          <w:i w:val="false"/>
          <w:iCs w:val="false"/>
        </w:rPr>
        <w:t>bone</w:t>
      </w:r>
      <w:r>
        <w:rPr>
          <w:i w:val="false"/>
          <w:iCs w:val="false"/>
        </w:rPr>
        <w:t xml:space="preserv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w:t>
      </w:r>
      <w:r>
        <w:rPr>
          <w:i w:val="false"/>
          <w:iCs w:val="false"/>
        </w:rPr>
        <w:t>After the British Museum unveiled its mounted cast</w:t>
      </w:r>
      <w:r>
        <w:rPr>
          <w:i w:val="false"/>
          <w:iCs w:val="false"/>
        </w:rPr>
        <w:t xml:space="preserve"> </w:t>
      </w:r>
      <w:r>
        <w:rPr>
          <w:i w:val="false"/>
          <w:iCs w:val="false"/>
        </w:rPr>
        <w:t xml:space="preserve">to great fanfare on 12th May 1905, and after the original bones were mounted at the Carnegie Museum in 1907, </w:t>
      </w:r>
      <w:r>
        <w:rPr>
          <w:i w:val="false"/>
          <w:iCs w:val="false"/>
        </w:rPr>
        <w:t xml:space="preserve">Carnegie </w:t>
      </w:r>
      <w:r>
        <w:rPr>
          <w:i w:val="false"/>
          <w:iCs w:val="false"/>
        </w:rPr>
        <w:t xml:space="preserve">went on to </w:t>
      </w:r>
      <w:r>
        <w:rPr>
          <w:i w:val="false"/>
          <w:iCs w:val="false"/>
        </w:rPr>
        <w:t xml:space="preserve">gift </w:t>
      </w:r>
      <w:r>
        <w:rPr>
          <w:i w:val="false"/>
          <w:iCs w:val="false"/>
        </w:rPr>
        <w:t xml:space="preserve">the other four casts </w:t>
      </w:r>
      <w:r>
        <w:rPr>
          <w:i w:val="false"/>
          <w:iCs w:val="false"/>
        </w:rPr>
        <w:t xml:space="preserve">to </w:t>
      </w:r>
      <w:r>
        <w:rPr>
          <w:i w:val="false"/>
          <w:iCs w:val="false"/>
        </w:rPr>
        <w:t>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 xml:space="preserve">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w:t>
      </w:r>
      <w:r>
        <w:rPr>
          <w:i w:val="false"/>
          <w:iCs w:val="false"/>
        </w:rPr>
        <w:t xml:space="preserve">he </w:t>
      </w:r>
      <w:r>
        <w:rPr>
          <w:i w:val="false"/>
          <w:iCs w:val="false"/>
        </w:rPr>
        <w:t xml:space="preserve">died in 1919, not only had the two remaining skeletons not been donated, the museum was left impoverished. Only years later, with the aid </w:t>
      </w:r>
      <w:r>
        <w:rPr>
          <w:i w:val="false"/>
          <w:iCs w:val="false"/>
        </w:rPr>
        <w:t>of</w:t>
      </w:r>
      <w:r>
        <w:rPr>
          <w:i w:val="false"/>
          <w:iCs w:val="false"/>
        </w:rPr>
        <w:t xml:space="preserve"> funds </w:t>
      </w:r>
      <w:r>
        <w:rPr>
          <w:i w:val="false"/>
          <w:iCs w:val="false"/>
        </w:rPr>
        <w:t xml:space="preserve">from </w:t>
      </w:r>
      <w:r>
        <w:rPr>
          <w:i w:val="false"/>
          <w:iCs w:val="false"/>
        </w:rPr>
        <w:t>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 xml:space="preserve">The Field </w:t>
      </w:r>
      <w:r>
        <w:rPr/>
        <w:t xml:space="preserve">House </w:t>
      </w:r>
      <w:r>
        <w:rPr/>
        <w:t>Museum in Vernal</w:t>
      </w:r>
    </w:p>
    <w:p>
      <w:pPr>
        <w:pStyle w:val="TextBody"/>
        <w:rPr/>
      </w:pPr>
      <w:r>
        <w:rPr/>
        <w:t xml:space="preserve">As recounted by Untermann and Untermann (1970), </w:t>
      </w:r>
      <w:r>
        <w:rPr/>
        <w:t>the genesis of the Field House lay with Arthur G. Nord, supervisor of the Ashley National Forest, who in the 1930s became concerned that the mineral and fossil wealth of the Vernal area was being shipped to museums outside the locality. The Vernal Lions Club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TextBody"/>
        <w:rPr/>
      </w:pPr>
      <w:r>
        <w:rPr/>
        <w:t xml:space="preserve">The head of the </w:t>
      </w:r>
      <w:r>
        <w:rPr/>
        <w:t xml:space="preserve">Carnegie </w:t>
      </w:r>
      <w:r>
        <w:rPr/>
        <w:t>Museum’</w:t>
      </w:r>
      <w:r>
        <w:rPr/>
        <w:t xml:space="preserve">s </w:t>
      </w:r>
      <w:r>
        <w:rPr/>
        <w:t xml:space="preserve">department </w:t>
      </w:r>
      <w:r>
        <w:rPr/>
        <w:t xml:space="preserve">of vertebrate paleontology </w:t>
      </w:r>
      <w:r>
        <w:rPr/>
        <w:t>i</w:t>
      </w:r>
      <w:r>
        <w:rPr/>
        <w:t xml:space="preserve">n </w:t>
      </w:r>
      <w:r>
        <w:rPr/>
        <w:t>the early 1950s was</w:t>
      </w:r>
      <w:r>
        <w:rPr/>
        <w:t xml:space="preserve"> J. LeRoy Kay, </w:t>
      </w:r>
      <w:r>
        <w:rPr/>
        <w:t xml:space="preserve">a native of Vernal. In </w:t>
      </w:r>
      <w:r>
        <w:rPr/>
        <w:t xml:space="preserve">1952 </w:t>
      </w:r>
      <w:r>
        <w:rPr/>
        <w:t xml:space="preserve">(not 1955 as stated by Untermann and Untermann 1970), he </w:t>
      </w:r>
      <w:r>
        <w:rPr/>
        <w:t>gift</w:t>
      </w:r>
      <w:r>
        <w:rPr/>
        <w:t>ed</w:t>
      </w:r>
      <w:r>
        <w:rPr/>
        <w:t xml:space="preserve"> the original </w:t>
      </w:r>
      <w:r>
        <w:rPr/>
        <w:t xml:space="preserve">plaster molds of the Carnegie </w:t>
      </w:r>
      <w:r>
        <w:rPr>
          <w:i/>
          <w:iCs/>
        </w:rPr>
        <w:t>Diplodocus</w:t>
      </w:r>
      <w:r>
        <w:rPr/>
        <w:t xml:space="preserve"> </w:t>
      </w:r>
      <w:r>
        <w:rPr/>
        <w:t xml:space="preserve">to the Field House </w:t>
      </w:r>
      <w:r>
        <w:rPr/>
        <w:t xml:space="preserve">(Untermann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w:t>
      </w:r>
      <w:r>
        <w:rPr/>
        <w:t>They arrive</w:t>
      </w:r>
      <w:r>
        <w:rPr/>
        <w:t>d</w:t>
      </w:r>
      <w:r>
        <w:rPr/>
        <w:t xml:space="preserve"> on or shortly before 7 August (Untermann 1952). </w:t>
      </w:r>
      <w:r>
        <w:rPr/>
        <w:t>However,</w:t>
      </w:r>
      <w:r>
        <w:rPr/>
        <w:t xml:space="preserve"> </w:t>
      </w:r>
      <w:r>
        <w:rPr/>
        <w:t xml:space="preserve">having already been used to create ten casts, </w:t>
      </w:r>
      <w:r>
        <w:rPr/>
        <w:t xml:space="preserve">they were </w:t>
      </w:r>
      <w:r>
        <w:rPr/>
        <w:t>b</w:t>
      </w:r>
      <w:r>
        <w:rPr/>
        <w:t>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 xml:space="preserve">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w:t>
      </w:r>
      <w:r>
        <w:rPr/>
        <w:t>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w:t>
      </w:r>
    </w:p>
    <w:p>
      <w:pPr>
        <w:pStyle w:val="TextBody"/>
        <w:rPr/>
      </w:pPr>
      <w:r>
        <w:rPr/>
        <w:t>XXX fibreglass</w:t>
      </w:r>
    </w:p>
    <w:p>
      <w:pPr>
        <w:pStyle w:val="TextBody"/>
        <w:rPr/>
      </w:pPr>
      <w:r>
        <w:rPr/>
        <w:t>“</w:t>
      </w:r>
      <w:r>
        <w:rPr/>
        <w:t>erection of the skeleton on the museum lawn was done by museum personnel.”</w:t>
      </w:r>
    </w:p>
    <w:p>
      <w:pPr>
        <w:pStyle w:val="TextBody"/>
        <w:rPr/>
      </w:pPr>
      <w:r>
        <w:rPr/>
        <w:t>1957: The Utah Field House's concrete cast is created, and mounted outdoors (Gangewere 1999:17). It is dedicated on 6 June, 1957 (Untermann and Untermann 1970). This is the last time the original molds are used. “The molds finally fell apart because of old age soon after it was made” (Sussaman 1988).</w:t>
      </w:r>
    </w:p>
    <w:p>
      <w:pPr>
        <w:pStyle w:val="TextBody"/>
        <w:rPr/>
      </w:pPr>
      <w:r>
        <w:rPr/>
        <w:t>1950s or 1960s: The Field House posted a notice in the SVP news bulletin offering the plaster molds to whoever wanted them (Ken Carpenter, pers. comm., 2022), but there seem to have been no takers.</w:t>
      </w:r>
    </w:p>
    <w:p>
      <w:pPr>
        <w:pStyle w:val="TextBody"/>
        <w:rPr/>
      </w:pPr>
      <w:r>
        <w:rPr/>
        <w:t>1960s: the original molds are thrown away by Carnegie Museum (Ilja Nieuwland, pers. comm., 2022). So the invitation that concludes Untermann (1959:369), "Does anyone wish to cast the twelfth?" seems to have gone unanswered.</w:t>
      </w:r>
    </w:p>
    <w:p>
      <w:pPr>
        <w:pStyle w:val="TextBody"/>
        <w:rPr/>
      </w:pPr>
      <w:r>
        <w:rPr/>
        <w:t xml:space="preserve">1979: The British Museum’s cast of the Carnegie </w:t>
      </w:r>
      <w:r>
        <w:rPr>
          <w:i/>
          <w:iCs/>
        </w:rPr>
        <w:t>Diplodocus</w:t>
      </w:r>
      <w:r>
        <w:rPr/>
        <w:t xml:space="preserve"> is moved from the Hall of Reptiles (now the insect exhibit) to the main atrium, where it remained until removed in 2018 to make space for corporate events.</w:t>
      </w:r>
    </w:p>
    <w:p>
      <w:pPr>
        <w:pStyle w:val="Heading2"/>
        <w:rPr/>
      </w:pPr>
      <w:bookmarkStart w:id="7" w:name="__RefHeading___Toc949_1155462304"/>
      <w:bookmarkEnd w:id="7"/>
      <w:r>
        <w:rPr/>
        <w:t>The lightweight cast in Vernal</w:t>
      </w:r>
    </w:p>
    <w:p>
      <w:pPr>
        <w:pStyle w:val="TextBody"/>
        <w:rPr/>
      </w:pPr>
      <w:r>
        <w:rPr/>
        <w:t>1988, January: plans are made to have a lightweight indoor replica of the Field House concrete cast created by the Las Vegas Museum, but these plans fall through.</w:t>
      </w:r>
    </w:p>
    <w:p>
      <w:pPr>
        <w:pStyle w:val="TextBody"/>
        <w:rPr/>
      </w:pPr>
      <w:r>
        <w:rPr/>
        <w:t>1989, April: Jim Madsen of Dinolab is contacted to make new plans for creating a replica from the concrete cast</w:t>
      </w:r>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w:t>
      </w:r>
    </w:p>
    <w:p>
      <w:pPr>
        <w:pStyle w:val="TextBody"/>
        <w:rPr/>
      </w:pPr>
      <w:r>
        <w:rPr/>
        <w:t>1991, not later than June 30: Dinolab is contracted to deliver the indoor mount (Madsen et al. 1989) — but I don't know when it actually arrived. It was mounted above the admission counter at the front of the Field House lobby (Ken Carpenter, pers. comm. 2022).</w:t>
      </w:r>
    </w:p>
    <w:p>
      <w:pPr>
        <w:pStyle w:val="TextBody"/>
        <w:rPr/>
      </w:pPr>
      <w:r>
        <w:rPr/>
        <w:t>1991?: When the concrete specimen was returned to the Field House, it was in bad shape and went into storage rather than being remounted.</w:t>
      </w:r>
    </w:p>
    <w:p>
      <w:pPr>
        <w:pStyle w:val="Heading2"/>
        <w:rPr/>
      </w:pPr>
      <w:bookmarkStart w:id="8" w:name="__RefHeading___Toc951_1155462304"/>
      <w:bookmarkEnd w:id="8"/>
      <w:r>
        <w:rPr>
          <w:i w:val="false"/>
          <w:iCs w:val="false"/>
        </w:rPr>
        <w:t>Further uses of the molds</w:t>
      </w:r>
    </w:p>
    <w:p>
      <w:pPr>
        <w:pStyle w:val="TextBody"/>
        <w:rPr/>
      </w:pPr>
      <w:r>
        <w:rPr/>
        <w:t>XXX Some time subsequent to 1989: Jack McIntosh arranges a deal between Dinolab and RCI whereby the Dinolab creates casts of the Diplodocus elements needed to make up the missing part of the AMNH Barosaurus mount. See Gordy (1991), Norell et al. (1991), Dingus (1996:20–29).</w:t>
      </w:r>
    </w:p>
    <w:p>
      <w:pPr>
        <w:pStyle w:val="TextBody"/>
        <w:rPr/>
      </w:pPr>
      <w:r>
        <w:rPr/>
        <w:t>Subsequent years: further casts are made from the Dinolab molds, including one in the Las Vegas Natural History Museum and one in the Houston Natural History Museum.</w:t>
      </w:r>
    </w:p>
    <w:p>
      <w:pPr>
        <w:pStyle w:val="Heading2"/>
        <w:rPr/>
      </w:pPr>
      <w:bookmarkStart w:id="9" w:name="__RefHeading___Toc953_1155462304"/>
      <w:bookmarkEnd w:id="9"/>
      <w:r>
        <w:rPr/>
        <w:t xml:space="preserve">The fate of the concrete </w:t>
      </w:r>
      <w:r>
        <w:rPr>
          <w:i/>
          <w:iCs/>
        </w:rPr>
        <w:t>Diplodocus</w:t>
      </w:r>
    </w:p>
    <w:p>
      <w:pPr>
        <w:pStyle w:val="TextBody"/>
        <w:rPr/>
      </w:pPr>
      <w:r>
        <w:rPr/>
        <w:t>2004: The Field House moves to a new building, and the WEP cast is remounted in the entry hall.</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XXX “After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0" w:name="__RefHeading___Toc3401_68767826"/>
      <w:bookmarkEnd w:id="10"/>
      <w:r>
        <w:rPr/>
        <w:t>Discussion</w:t>
      </w:r>
    </w:p>
    <w:p>
      <w:pPr>
        <w:pStyle w:val="TextBody"/>
        <w:rPr/>
      </w:pPr>
      <w:r>
        <w:rPr/>
        <w:t xml:space="preserve">XXX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Heading1"/>
        <w:numPr>
          <w:ilvl w:val="0"/>
          <w:numId w:val="3"/>
        </w:numPr>
        <w:ind w:left="0" w:right="0" w:hanging="0"/>
        <w:rPr/>
      </w:pPr>
      <w:bookmarkStart w:id="11" w:name="__RefHeading___Toc3403_68767826"/>
      <w:bookmarkEnd w:id="11"/>
      <w:r>
        <w:rPr/>
        <w:t>Acknowledgements</w:t>
      </w:r>
    </w:p>
    <w:p>
      <w:pPr>
        <w:pStyle w:val="TextBody"/>
        <w:rPr/>
      </w:pPr>
      <w:r>
        <w:rPr/>
        <w:t>XXX to follow.</w:t>
      </w:r>
    </w:p>
    <w:p>
      <w:pPr>
        <w:pStyle w:val="Heading1"/>
        <w:numPr>
          <w:ilvl w:val="0"/>
          <w:numId w:val="3"/>
        </w:numPr>
        <w:ind w:left="0" w:right="0" w:hanging="0"/>
        <w:rPr/>
      </w:pPr>
      <w:bookmarkStart w:id="12" w:name="__RefHeading___Toc3405_68767826"/>
      <w:bookmarkEnd w:id="12"/>
      <w:r>
        <w:rPr/>
        <w:t>References</w:t>
      </w:r>
    </w:p>
    <w:p>
      <w:pPr>
        <w:pStyle w:val="Reference"/>
        <w:rPr/>
      </w:pPr>
      <w:r>
        <w:rPr/>
        <w:t>XXX Most of these are now unused.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b/>
          <w:bCs/>
        </w:rPr>
        <w:t>UNUSED</w:t>
      </w:r>
      <w:r>
        <w:rPr/>
        <w:t xml:space="preserve"> 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3" w:name="__DdeLink__16582_68767826"/>
      <w:r>
        <w:rPr/>
        <w:t>Nieuwland</w:t>
      </w:r>
      <w:bookmarkEnd w:id="1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w:t>
      </w:r>
      <w:r>
        <w:rPr/>
        <w:t xml:space="preserve">and </w:t>
      </w:r>
      <w:r>
        <w:rPr/>
        <w:t xml:space="preserve">Ilja Nieuwland. </w:t>
      </w:r>
      <w:r>
        <w:rPr/>
        <w:t xml:space="preserve">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w:t>
      </w:r>
      <w:r>
        <w:rPr>
          <w:b w:val="false"/>
          <w:bCs w:val="false"/>
        </w:rPr>
        <w:t>7</w:t>
      </w:r>
      <w:r>
        <w:rPr>
          <w:b w:val="false"/>
          <w:bCs w:val="false"/>
        </w:rPr>
        <w:t>,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 xml:space="preserve">Untermann, </w:t>
      </w:r>
      <w:r>
        <w:rPr>
          <w:b w:val="false"/>
          <w:bCs w:val="false"/>
        </w:rPr>
        <w:t xml:space="preserve">Billie R., and </w:t>
      </w:r>
      <w:r>
        <w:rPr>
          <w:b w:val="false"/>
          <w:bCs w:val="false"/>
        </w:rPr>
        <w:t>G. Ernest</w:t>
      </w:r>
      <w:r>
        <w:rPr>
          <w:b w:val="false"/>
          <w:bCs w:val="false"/>
        </w:rPr>
        <w:t xml:space="preserve"> Untermann. 1970. Natural History State Museum. </w:t>
      </w:r>
      <w:r>
        <w:rPr>
          <w:b w:val="false"/>
          <w:bCs w:val="false"/>
          <w:highlight w:val="yellow"/>
        </w:rPr>
        <w:t>XXX rest of reference.</w:t>
      </w:r>
    </w:p>
    <w:p>
      <w:pPr>
        <w:pStyle w:val="Heading1"/>
        <w:numPr>
          <w:ilvl w:val="0"/>
          <w:numId w:val="3"/>
        </w:numPr>
        <w:ind w:left="0" w:right="0" w:hanging="0"/>
        <w:rPr/>
      </w:pPr>
      <w:bookmarkStart w:id="14" w:name="__RefHeading___Toc3407_68767826"/>
      <w:bookmarkEnd w:id="14"/>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i w:val="false"/>
      <w:iCs w:val="false"/>
    </w:rPr>
  </w:style>
  <w:style w:type="character" w:styleId="ListLabel262">
    <w:name w:val="ListLabel 262"/>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20906</TotalTime>
  <Application>LibreOffice/6.1.3.2$MacOSX_X86_64 LibreOffice_project/86daf60bf00efa86ad547e59e09d6bb77c699acb</Application>
  <Pages>7</Pages>
  <Words>2928</Words>
  <Characters>15409</Characters>
  <CharactersWithSpaces>18229</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2022-06-05T23:26:59Z</dcterms:modified>
  <cp:revision>379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