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531_2542618767">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5</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6</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7</w:t>
        </w:r>
      </w:hyperlink>
    </w:p>
    <w:p>
      <w:pPr>
        <w:pStyle w:val="Contents1"/>
        <w:tabs>
          <w:tab w:val="right" w:pos="9638" w:leader="dot"/>
        </w:tabs>
        <w:rPr/>
      </w:pPr>
      <w:hyperlink w:anchor="__RefHeading___Toc3401_68767826">
        <w:r>
          <w:rPr>
            <w:rStyle w:val="IndexLink"/>
          </w:rPr>
          <w:t>Discussion</w:t>
          <w:tab/>
          <w:t>7</w:t>
        </w:r>
      </w:hyperlink>
    </w:p>
    <w:p>
      <w:pPr>
        <w:pStyle w:val="Contents1"/>
        <w:tabs>
          <w:tab w:val="right" w:pos="9638" w:leader="dot"/>
        </w:tabs>
        <w:rPr/>
      </w:pPr>
      <w:hyperlink w:anchor="__RefHeading___Toc3529_2542618767">
        <w:r>
          <w:rPr>
            <w:rStyle w:val="IndexLink"/>
          </w:rPr>
          <w:t>Acknowledgements</w:t>
          <w:tab/>
          <w:t>7</w:t>
        </w:r>
      </w:hyperlink>
    </w:p>
    <w:p>
      <w:pPr>
        <w:pStyle w:val="Contents1"/>
        <w:tabs>
          <w:tab w:val="right" w:pos="9638" w:leader="dot"/>
        </w:tabs>
        <w:rPr/>
      </w:pPr>
      <w:hyperlink w:anchor="__RefHeading___Toc3405_68767826">
        <w:r>
          <w:rPr>
            <w:rStyle w:val="IndexLink"/>
          </w:rPr>
          <w:t>References</w:t>
          <w:tab/>
          <w:t>8</w:t>
        </w:r>
      </w:hyperlink>
    </w:p>
    <w:p>
      <w:pPr>
        <w:pStyle w:val="Contents1"/>
        <w:tabs>
          <w:tab w:val="right" w:pos="9638" w:leader="dot"/>
        </w:tabs>
        <w:rPr/>
      </w:pPr>
      <w:hyperlink w:anchor="__RefHeading___Toc3407_68767826">
        <w:r>
          <w:rPr>
            <w:rStyle w:val="IndexLink"/>
          </w:rPr>
          <w:t>Figure Captions</w:t>
          <w:tab/>
          <w:t>9</w:t>
        </w:r>
      </w:hyperlink>
    </w:p>
    <w:p>
      <w:pPr>
        <w:pStyle w:val="TextBody"/>
        <w:rPr>
          <w:i/>
          <w:i/>
          <w:iCs/>
        </w:rPr>
      </w:pPr>
      <w:r>
        <w:rPr>
          <w:i/>
          <w:iCs/>
        </w:rPr>
      </w:r>
      <w:r>
        <w:rPr>
          <w:i/>
          <w:iCs/>
        </w:rPr>
        <w:fldChar w:fldCharType="end"/>
      </w:r>
    </w:p>
    <w:p>
      <w:pPr>
        <w:pStyle w:val="Heading1"/>
        <w:numPr>
          <w:ilvl w:val="0"/>
          <w:numId w:val="2"/>
        </w:numPr>
        <w:ind w:left="0" w:right="0" w:hanging="0"/>
        <w:rPr/>
      </w:pPr>
      <w:bookmarkStart w:id="0" w:name="__RefHeading___Toc3531_2542618767"/>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b/>
          <w:bCs/>
        </w:rPr>
        <w:t>UNUSED</w:t>
      </w:r>
      <w:r>
        <w:rPr/>
        <w:t xml:space="preserve"> HMNS — Houston Museum of Nature and Science, Houston, Texas, USA.</w:t>
      </w:r>
    </w:p>
    <w:p>
      <w:pPr>
        <w:pStyle w:val="TextBody"/>
        <w:numPr>
          <w:ilvl w:val="0"/>
          <w:numId w:val="5"/>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b/>
          <w:bCs/>
        </w:rPr>
        <w:t>UNUSED</w:t>
      </w:r>
      <w:r>
        <w:rPr/>
        <w:t xml:space="preserve"> USNM – United States National Museum, Washington DC, USA.</w:t>
      </w:r>
    </w:p>
    <w:p>
      <w:pPr>
        <w:pStyle w:val="TextBody"/>
        <w:numPr>
          <w:ilvl w:val="0"/>
          <w:numId w:val="5"/>
        </w:numPr>
        <w:ind w:left="720" w:right="0" w:hanging="360"/>
        <w:rPr/>
      </w:pPr>
      <w:r>
        <w:rPr>
          <w:b/>
          <w:bCs/>
        </w:rPr>
        <w:t>UNUSED</w:t>
      </w:r>
      <w:r>
        <w:rPr/>
        <w:t xml:space="preserve"> YPM — Yale Peabody Museum, New Haven, Connecticut, USA.</w:t>
      </w:r>
    </w:p>
    <w:p>
      <w:pPr>
        <w:pStyle w:val="Heading1"/>
        <w:numPr>
          <w:ilvl w:val="0"/>
          <w:numId w:val="3"/>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(see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then hind limbs, dorsal vertebrae, cervical and caudal vertebrae, front limbs, ribs. The skull was the last element to be attacked, mounted 21 feet (6.4 m) above the ground at the end of a somewhat elevated neck. The whole skeleton was not only supported on a steel scaffolding, but also guyed by thinner rods, enabling it to withstand 70 mph winds that uprooted nearby trees.</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(see below).</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Ken Carpenter (pers. comm., 2022) recalls that in the 1950s or 1960s, the Field House posted a notice in the SVP (Society of Vertebrate Paleontology) news bulletin offering the plaster molds to whoever wanted them. </w:t>
      </w:r>
      <w:r>
        <w:rPr>
          <w:highlight w:val="yellow"/>
        </w:rPr>
        <w:t>XXX track this down: Andy Farke may have copies.</w:t>
      </w:r>
      <w:r>
        <w:rPr/>
        <w:t xml:space="preserve"> 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a report in the </w:t>
      </w:r>
      <w:r>
        <w:rPr>
          <w:i/>
          <w:iCs/>
        </w:rPr>
        <w:t>Vernal Express</w:t>
      </w:r>
      <w:r>
        <w:rPr/>
        <w:t xml:space="preserve"> newspaper (Anonymous 1960; see also Carr and Hansen 2005) says that in the middle of July 1960, the molds were shipped to the Rocky Mount Children’s Museum (now the Rocky Mount Imperial Center, Children’s Museum &amp; Science Centre) in North Carolina, with the intention that they would be used to create a twelfth cast which would be mounted </w:t>
      </w:r>
      <w:r>
        <w:rPr/>
        <w:t>outside the museum building next to the Tar River in</w:t>
      </w:r>
      <w:r>
        <w:rPr/>
        <w:t xml:space="preserve"> Rocky Mount’s Sunset Park. </w:t>
      </w:r>
      <w:r>
        <w:rPr/>
        <w:t>H</w:t>
      </w:r>
      <w:r>
        <w:rPr/>
        <w:t xml:space="preserve">urricane Floyd devastated Rocky Mount in 1999, </w:t>
      </w:r>
      <w:r>
        <w:rPr/>
        <w:t xml:space="preserve">flooding from the River Tar </w:t>
      </w:r>
      <w:r>
        <w:rPr/>
        <w:t>destroy</w:t>
      </w:r>
      <w:r>
        <w:rPr/>
        <w:t xml:space="preserve">ing </w:t>
      </w:r>
      <w:r>
        <w:rPr/>
        <w:t xml:space="preserve">the original Children's Museum </w:t>
      </w:r>
      <w:r>
        <w:rPr/>
        <w:t xml:space="preserve">along with all its exhibits and records (Leigh White, pers. comm., 2022), so no records survive of the molds’ arrival and subsequent use. The Children’s Museum was re-established at the newly build </w:t>
      </w:r>
      <w:r>
        <w:rPr/>
        <w:t xml:space="preserve">Imperial Centre, </w:t>
      </w:r>
      <w:r>
        <w:rPr/>
        <w:t xml:space="preserve">where it still resides, but no trace exists of their outdoor </w:t>
      </w:r>
      <w:r>
        <w:rPr>
          <w:i/>
          <w:iCs/>
        </w:rPr>
        <w:t>Diplodocus</w:t>
      </w:r>
      <w:r>
        <w:rPr/>
        <w:t xml:space="preserve"> — if it was ever created. </w:t>
      </w:r>
      <w:r>
        <w:rPr>
          <w:highlight w:val="yellow"/>
        </w:rPr>
        <w:t>XXX find out more.</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w:t>
      </w:r>
      <w:r>
        <w:rPr>
          <w:highlight w:val="yellow"/>
        </w:rPr>
        <w:t xml:space="preserve">XXX get photos of indoor </w:t>
      </w:r>
      <w:r>
        <w:rPr>
          <w:i/>
          <w:iCs/>
          <w:highlight w:val="yellow"/>
        </w:rPr>
        <w:t>Diplodocus</w:t>
      </w:r>
      <w:r>
        <w:rPr>
          <w:highlight w:val="yellow"/>
        </w:rPr>
        <w:t xml:space="preserve"> with tail curved around.</w:t>
      </w:r>
      <w:r>
        <w:rPr/>
        <w:t xml:space="preserve">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1988, January: plans are made to have a lightweight indoor replica of the Field House concrete cast created by the Las Vegas Museum, but these plans fall through.</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1989, April: Jim Madsen of Dinolab is contacted to make new plans for creating a replica from the concrete cast</w:t>
      </w:r>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w:t>
      </w:r>
    </w:p>
    <w:p>
      <w:pPr>
        <w:pStyle w:val="TextBody"/>
        <w:rPr/>
      </w:pPr>
      <w:r>
        <w:rPr/>
        <w:t>1991, not later than June 30: Dinolab is contracted to deliver the indoor mount (Madsen et al. 1989) — but I don't know when it actually arrived. It was mounted above the admission counter at the front of the Field House lobby (Ken Carpenter, pers. comm. 2022), probably in 1992. XXX Can we find a more precise date?</w:t>
      </w:r>
    </w:p>
    <w:p>
      <w:pPr>
        <w:pStyle w:val="TextBody"/>
        <w:rPr/>
      </w:pPr>
      <w:r>
        <w:rPr/>
        <w:t>“</w:t>
      </w:r>
      <w:r>
        <w:rPr/>
        <w:t>As I recall, it was mounted above the admission counter at the front of the lobby[…] It was mounted above and straddling the admission counter at the old Field House.” – Ken Carpenter.</w:t>
      </w:r>
    </w:p>
    <w:p>
      <w:pPr>
        <w:pStyle w:val="TextBody"/>
        <w:rPr/>
      </w:pPr>
      <w:r>
        <w:rPr/>
        <w:t>1991?: When the concrete specimen was returned to the Field House, it was in bad shape and went into storage rather than being remounted.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highlight w:val="yellow"/>
        </w:rPr>
      </w:pPr>
      <w:r>
        <w:rPr>
          <w:highlight w:val="yellow"/>
        </w:rPr>
        <w:t>XXX to do</w:t>
      </w:r>
    </w:p>
    <w:p>
      <w:pPr>
        <w:pStyle w:val="TextBody"/>
        <w:rPr/>
      </w:pPr>
      <w:r>
        <w:rPr/>
        <w:t xml:space="preserve">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r>
        <w:rPr/>
        <w:t>Subsequent years: further casts are made from the Dinolab molds, including one in the Las Vegas Natural History Museum and one in the Houston Natural History Museum.</w:t>
      </w:r>
    </w:p>
    <w:p>
      <w:pPr>
        <w:pStyle w:val="TextBody"/>
        <w:rPr/>
      </w:pPr>
      <w:r>
        <w:rPr/>
        <w:t>“</w:t>
      </w:r>
      <w:r>
        <w:rPr/>
        <w:t>That opened up the possibility of a whole slew of further copies of this particular copy, which was immediately exploited by the Las Vegas Natural History Museum. One of these has been placed in the Las Vegas Natural History Museum” (Nieuwland 2010:68), which had originally been slated to create the new molds.</w:t>
      </w:r>
    </w:p>
    <w:p>
      <w:pPr>
        <w:pStyle w:val="Heading2"/>
        <w:rPr/>
      </w:pPr>
      <w:bookmarkStart w:id="11" w:name="__RefHeading___Toc953_1155462304"/>
      <w:bookmarkEnd w:id="11"/>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 xml:space="preserve">In </w:t>
      </w:r>
      <w:r>
        <w:rPr/>
        <w:t>March</w:t>
      </w:r>
      <w:r>
        <w:rPr/>
        <w:t xml:space="preserve"> 2000, when Steve Sroka began working at the Field House, the concrete cast was stored in the building crawl space.</w:t>
      </w:r>
    </w:p>
    <w:p>
      <w:pPr>
        <w:pStyle w:val="TextBody"/>
        <w:rPr/>
      </w:pPr>
      <w:r>
        <w:rPr/>
        <w:t>May 22, 2004: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4"/>
        </w:numPr>
        <w:ind w:left="0" w:right="0" w:hanging="0"/>
        <w:rPr/>
      </w:pPr>
      <w:bookmarkStart w:id="12" w:name="__RefHeading___Toc3401_68767826"/>
      <w:bookmarkEnd w:id="12"/>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4"/>
        </w:numPr>
        <w:rPr/>
      </w:pPr>
      <w:r>
        <w:rPr>
          <w:highlight w:val="yellow"/>
        </w:rPr>
        <w:t>XXX To do.</w:t>
      </w:r>
      <w:r>
        <w:rPr/>
        <w:t xml:space="preserve"> It's interesting, as I work on this, how sad the endings of various things are. The original Carnegie molds that </w:t>
      </w:r>
      <w:r>
        <w:rPr/>
        <w:t xml:space="preserve">were lost or destroyed </w:t>
      </w:r>
      <w:r>
        <w:rPr/>
        <w:t xml:space="preserve">in the 1960s; </w:t>
      </w:r>
      <w:r>
        <w:rPr/>
        <w:t xml:space="preserve">the Sunset Park </w:t>
      </w:r>
      <w:r>
        <w:rPr>
          <w:i/>
          <w:iCs/>
        </w:rPr>
        <w:t>Diplodocus</w:t>
      </w:r>
      <w:r>
        <w:rPr/>
        <w:t xml:space="preserve"> that either never existed or was destroyed by Hurricane Floyd; </w:t>
      </w:r>
      <w:r>
        <w:rPr/>
        <w:t xml:space="preserve">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w:t>
      </w:r>
      <w:r>
        <w:rPr/>
        <w:t>I</w:t>
      </w:r>
      <w:r>
        <w:rPr/>
        <w:t xml:space="preserve"> suppose most endings are sad, but the project definitely has a melancholy feel.</w:t>
      </w:r>
    </w:p>
    <w:p>
      <w:pPr>
        <w:pStyle w:val="Heading1"/>
        <w:numPr>
          <w:ilvl w:val="0"/>
          <w:numId w:val="4"/>
        </w:numPr>
        <w:ind w:left="0" w:right="0" w:hanging="0"/>
        <w:rPr/>
      </w:pPr>
      <w:bookmarkStart w:id="13" w:name="__RefHeading___Toc3529_2542618767"/>
      <w:bookmarkEnd w:id="13"/>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w:t>
      </w:r>
    </w:p>
    <w:p>
      <w:pPr>
        <w:pStyle w:val="TextBody"/>
        <w:rPr/>
      </w:pPr>
      <w:r>
        <w:rPr/>
        <w:t>Elaine Carr, Uintah County Regional History Center</w:t>
      </w:r>
    </w:p>
    <w:p>
      <w:pPr>
        <w:pStyle w:val="TextBody"/>
        <w:rPr/>
      </w:pPr>
      <w:r>
        <w:rPr/>
        <w:t xml:space="preserve">Leigh White, Rocky Mount Children’s Museum, North Carolina </w:t>
      </w:r>
      <w:r>
        <w:rPr>
          <w:highlight w:val="yellow"/>
        </w:rPr>
        <w:t>XXX get permission</w:t>
      </w:r>
    </w:p>
    <w:p>
      <w:pPr>
        <w:pStyle w:val="TextBody"/>
        <w:rPr/>
      </w:pPr>
      <w:r>
        <w:rPr/>
        <w:t>More to follow.</w:t>
      </w:r>
    </w:p>
    <w:p>
      <w:pPr>
        <w:pStyle w:val="Heading1"/>
        <w:numPr>
          <w:ilvl w:val="0"/>
          <w:numId w:val="4"/>
        </w:numPr>
        <w:ind w:left="0" w:right="0" w:hanging="0"/>
        <w:rPr/>
      </w:pPr>
      <w:bookmarkStart w:id="14" w:name="__RefHeading___Toc3405_68767826"/>
      <w:bookmarkEnd w:id="14"/>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Anonymous. 1960. Dinosaur molds take long ride to No. Carolina children’s home. Vernal Express, 14 July 1960, page 15. </w:t>
      </w:r>
      <w:hyperlink r:id="rId5">
        <w:r>
          <w:rPr>
            <w:rStyle w:val="InternetLink"/>
          </w:rPr>
          <w:t>https://newspapers.lib.utah.edu/ark:/87278/s6zk6w6s/21338221</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6">
        <w:r>
          <w:rPr>
            <w:rStyle w:val="InternetLink"/>
          </w:rPr>
          <w:t>https://collections.lib.utah.edu/details?id=1086142</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Lewis, Marlene. 1977. G. Ernest Untermann papers, 1893–1975. Archives West for University of Utah Libraries, Special Collections. </w:t>
      </w:r>
      <w:hyperlink r:id="rId7">
        <w:r>
          <w:rPr>
            <w:rStyle w:val="InternetLink"/>
          </w:rPr>
          <w:t>https://archiveswest.orbiscascade.org/ark:/80444/xv38626</w:t>
        </w:r>
      </w:hyperlink>
      <w:r>
        <w:rPr/>
        <w:t xml:space="preserve">, archived at </w:t>
      </w:r>
      <w:hyperlink r:id="rId8">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5" w:name="__DdeLink__16582_68767826"/>
      <w:r>
        <w:rPr/>
        <w:t>Nieuwland</w:t>
      </w:r>
      <w:bookmarkEnd w:id="15"/>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9">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10">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4"/>
        </w:numPr>
        <w:ind w:left="0" w:right="0" w:hanging="0"/>
        <w:rPr/>
      </w:pPr>
      <w:bookmarkStart w:id="16" w:name="__RefHeading___Toc3407_68767826"/>
      <w:bookmarkEnd w:id="16"/>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molds: </w:t>
      </w:r>
      <w:hyperlink r:id="rId11">
        <w:r>
          <w:rPr>
            <w:rStyle w:val="InternetLink"/>
          </w:rPr>
          <w:t>https://collections.lib.utah.edu/details?id=1212242&amp;q=diplodocus</w:t>
        </w:r>
      </w:hyperlink>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i w:val="false"/>
      <w:iCs w:val="false"/>
    </w:rPr>
  </w:style>
  <w:style w:type="character" w:styleId="ListLabel262">
    <w:name w:val="ListLabel 262"/>
    <w:qFormat/>
    <w:rPr/>
  </w:style>
  <w:style w:type="character" w:styleId="ListLabel263">
    <w:name w:val="ListLabel 263"/>
    <w:qFormat/>
    <w:rPr>
      <w:rFonts w:cs="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i w:val="false"/>
      <w:iCs w:val="false"/>
    </w:rPr>
  </w:style>
  <w:style w:type="character" w:styleId="ListLabel273">
    <w:name w:val="ListLabel 273"/>
    <w:qFormat/>
    <w:rPr/>
  </w:style>
  <w:style w:type="character" w:styleId="ListLabel274">
    <w:name w:val="ListLabel 274"/>
    <w:qFormat/>
    <w:rPr>
      <w:rFonts w:cs="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i w:val="false"/>
      <w:iCs w:val="false"/>
    </w:rPr>
  </w:style>
  <w:style w:type="character" w:styleId="ListLabel284">
    <w:name w:val="ListLabel 284"/>
    <w:qFormat/>
    <w:rPr/>
  </w:style>
  <w:style w:type="character" w:styleId="VisitedInternetLink">
    <w:name w:val="Visited Internet Link"/>
    <w:rPr>
      <w:color w:val="800000"/>
      <w:u w:val="single"/>
      <w:lang w:val="zxx" w:eastAsia="zxx" w:bidi="zxx"/>
    </w:rPr>
  </w:style>
  <w:style w:type="character" w:styleId="ListLabel285">
    <w:name w:val="ListLabel 285"/>
    <w:qFormat/>
    <w:rPr>
      <w:rFonts w:cs="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i w:val="false"/>
      <w:iCs w:val="false"/>
    </w:rPr>
  </w:style>
  <w:style w:type="character" w:styleId="ListLabel295">
    <w:name w:val="ListLabel 295"/>
    <w:qFormat/>
    <w:rPr/>
  </w:style>
  <w:style w:type="character" w:styleId="ListLabel296">
    <w:name w:val="ListLabel 296"/>
    <w:qFormat/>
    <w:rPr/>
  </w:style>
  <w:style w:type="character" w:styleId="ListLabel297">
    <w:name w:val="ListLabel 297"/>
    <w:qFormat/>
    <w:rPr>
      <w:rFonts w:cs="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i w:val="false"/>
      <w:iCs w:val="false"/>
    </w:rPr>
  </w:style>
  <w:style w:type="character" w:styleId="ListLabel307">
    <w:name w:val="ListLabel 307"/>
    <w:qFormat/>
    <w:rPr/>
  </w:style>
  <w:style w:type="character" w:styleId="ListLabel308">
    <w:name w:val="ListLabel 308"/>
    <w:qFormat/>
    <w:rPr>
      <w:rFonts w:cs="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i w:val="false"/>
      <w:iCs w:val="false"/>
    </w:rPr>
  </w:style>
  <w:style w:type="character" w:styleId="ListLabel318">
    <w:name w:val="ListLabel 318"/>
    <w:qFormat/>
    <w:rPr/>
  </w:style>
  <w:style w:type="character" w:styleId="ListLabel319">
    <w:name w:val="ListLabel 319"/>
    <w:qFormat/>
    <w:rPr>
      <w:rFonts w:cs="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i w:val="false"/>
      <w:iCs w:val="false"/>
    </w:rPr>
  </w:style>
  <w:style w:type="character" w:styleId="ListLabel329">
    <w:name w:val="ListLabel 329"/>
    <w:qFormat/>
    <w:rPr/>
  </w:style>
  <w:style w:type="character" w:styleId="ListLabel330">
    <w:name w:val="ListLabel 330"/>
    <w:qFormat/>
    <w:rPr>
      <w:rFonts w:cs="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i w:val="false"/>
      <w:iCs w:val="false"/>
    </w:rPr>
  </w:style>
  <w:style w:type="character" w:styleId="ListLabel340">
    <w:name w:val="ListLabel 340"/>
    <w:qFormat/>
    <w:rPr/>
  </w:style>
  <w:style w:type="character" w:styleId="ListLabel341">
    <w:name w:val="ListLabel 341"/>
    <w:qFormat/>
    <w:rPr>
      <w:rFonts w:cs="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i w:val="false"/>
      <w:iCs w:val="false"/>
    </w:rPr>
  </w:style>
  <w:style w:type="character" w:styleId="ListLabel351">
    <w:name w:val="ListLabel 351"/>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newspapers.lib.utah.edu/ark:/87278/s6zk6w6s/21338221" TargetMode="External"/><Relationship Id="rId6" Type="http://schemas.openxmlformats.org/officeDocument/2006/relationships/hyperlink" Target="https://collections.lib.utah.edu/details?id=1086142" TargetMode="External"/><Relationship Id="rId7" Type="http://schemas.openxmlformats.org/officeDocument/2006/relationships/hyperlink" Target="https://archiveswest.orbiscascade.org/ark:/80444/xv38626" TargetMode="External"/><Relationship Id="rId8" Type="http://schemas.openxmlformats.org/officeDocument/2006/relationships/hyperlink" Target="https://web.archive.org/web/20220610005257/https://archiveswest.orbiscascade.org/ark:/80444/xv38626" TargetMode="External"/><Relationship Id="rId9" Type="http://schemas.openxmlformats.org/officeDocument/2006/relationships/hyperlink" Target="http://hdl.handle.net/2246/6497" TargetMode="External"/><Relationship Id="rId10" Type="http://schemas.openxmlformats.org/officeDocument/2006/relationships/hyperlink" Target="https://peacepalacelibrary.nl/blog/2017/diplodocus-carnegii-peace-diplomacy-dinosaur" TargetMode="External"/><Relationship Id="rId11" Type="http://schemas.openxmlformats.org/officeDocument/2006/relationships/hyperlink" Target="https://collections.lib.utah.edu/details?id=1212242&amp;q=diplodocus"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22999</TotalTime>
  <Application>LibreOffice/6.1.3.2$MacOSX_X86_64 LibreOffice_project/86daf60bf00efa86ad547e59e09d6bb77c699acb</Application>
  <Pages>10</Pages>
  <Words>4208</Words>
  <Characters>22032</Characters>
  <CharactersWithSpaces>26110</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2022-06-15T16:11:20Z</dcterms:modified>
  <cp:revision>422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