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1993_1523406190">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7</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9</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11</w:t>
            </w:r>
          </w:hyperlink>
        </w:p>
        <w:p>
          <w:pPr>
            <w:pStyle w:val="Contents1"/>
            <w:tabs>
              <w:tab w:val="right" w:pos="9638" w:leader="dot"/>
            </w:tabs>
            <w:rPr/>
          </w:pPr>
          <w:hyperlink w:anchor="__RefHeading___Toc3401_68767826">
            <w:r>
              <w:rPr>
                <w:rStyle w:val="IndexLink"/>
              </w:rPr>
              <w:t>Discussion</w:t>
              <w:tab/>
              <w:t>11</w:t>
            </w:r>
          </w:hyperlink>
        </w:p>
        <w:p>
          <w:pPr>
            <w:pStyle w:val="Contents1"/>
            <w:tabs>
              <w:tab w:val="right" w:pos="9638" w:leader="dot"/>
            </w:tabs>
            <w:rPr/>
          </w:pPr>
          <w:hyperlink w:anchor="__RefHeading___Toc3529_2542618767">
            <w:r>
              <w:rPr>
                <w:rStyle w:val="IndexLink"/>
              </w:rPr>
              <w:t>Acknowledgements</w:t>
              <w:tab/>
              <w:t>12</w:t>
            </w:r>
          </w:hyperlink>
        </w:p>
        <w:p>
          <w:pPr>
            <w:pStyle w:val="Contents1"/>
            <w:tabs>
              <w:tab w:val="right" w:pos="9638" w:leader="dot"/>
            </w:tabs>
            <w:rPr/>
          </w:pPr>
          <w:hyperlink w:anchor="__RefHeading___Toc3405_68767826">
            <w:r>
              <w:rPr>
                <w:rStyle w:val="IndexLink"/>
              </w:rPr>
              <w:t>References</w:t>
              <w:tab/>
              <w:t>12</w:t>
            </w:r>
          </w:hyperlink>
        </w:p>
        <w:p>
          <w:pPr>
            <w:pStyle w:val="Contents1"/>
            <w:tabs>
              <w:tab w:val="right" w:pos="9638" w:leader="dot"/>
            </w:tabs>
            <w:rPr/>
          </w:pPr>
          <w:hyperlink w:anchor="__RefHeading___Toc3407_68767826">
            <w:r>
              <w:rPr>
                <w:rStyle w:val="IndexLink"/>
              </w:rPr>
              <w:t>Figure Captions</w:t>
              <w:tab/>
              <w:t>15</w:t>
            </w:r>
          </w:hyperlink>
          <w:r>
            <w:rPr>
              <w:rStyle w:val="IndexLink"/>
            </w:rPr>
            <w:fldChar w:fldCharType="end"/>
          </w:r>
        </w:p>
      </w:sdtContent>
    </w:sdt>
    <w:p>
      <w:pPr>
        <w:pStyle w:val="Heading1"/>
        <w:spacing w:before="567" w:after="142"/>
        <w:rPr>
          <w:bCs/>
          <w:sz w:val="32"/>
          <w:szCs w:val="36"/>
        </w:rPr>
      </w:pPr>
      <w:bookmarkStart w:id="0" w:name="__RefHeading___Toc1993_1523406190"/>
      <w:bookmarkEnd w:id="0"/>
      <w:r>
        <w:rPr>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highlight w:val="yellow"/>
        </w:rPr>
      </w:pPr>
      <w:r>
        <w:rPr>
          <w:highlight w:val="yellow"/>
        </w:rPr>
        <w:t>XXX For update, see my article Rocky Start to Dinosaur National Monument</w:t>
      </w:r>
    </w:p>
    <w:p>
      <w:pPr>
        <w:pStyle w:val="TextBody"/>
        <w:rPr/>
      </w:pPr>
      <w:r>
        <w:rPr/>
        <w:t>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shipped to museums outside the locality. The creation of a museum in Vernal was first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(see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pPr>
      <w:r>
        <w:rPr/>
        <w:t>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It is truly a mystery that an estimated 3–6 tons of plaster molds could simply vanish!”. Infuriatingly, the question marks are in the original. Since both Langston and Madsen are now deceased, there is no way discover on which of the mold’s journeys Langston though the molds were destroyed or lost. It may be that they never ever arrived safely at the Rocky Mount Children’s Museum, and Langston had in mind the initial journey there from Vernal.</w:t>
      </w:r>
    </w:p>
    <w:p>
      <w:pPr>
        <w:pStyle w:val="TextBody"/>
        <w:rPr>
          <w:highlight w:val="yellow"/>
        </w:rPr>
      </w:pPr>
      <w:r>
        <w:rPr>
          <w:highlight w:val="yellow"/>
        </w:rPr>
        <w:t>XXX Find out more. Try https://newspaperarchive.com/tags/diplodocus/?pc=24962&amp;psi=68&amp;pci=7&amp;ob=1/</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However, as the Las Vegas Museum went bankrupt and closed in 1990 (</w:t>
      </w:r>
      <w:r>
        <w:rPr/>
        <w:t xml:space="preserve">Michele </w:t>
      </w:r>
      <w:r>
        <w:rPr/>
        <w:t>Jones, pers. comm., 2022),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w:t>
      </w:r>
      <w:r>
        <w:rPr>
          <w:i/>
          <w:iCs/>
        </w:rPr>
        <w:t>Diplodocus</w:t>
      </w:r>
      <w:r>
        <w:rPr/>
        <w:t xml:space="preserve">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In subsequent years: further casts were made from the Dinolab molds: Madsen (1993) reported to the Carnegie Museum and the Field House that at that point four casts had been made and sold to Japan, where three were mounted in Kanagawa, Ishikawa and Tokai, and the fourth was a travelling exhibit.</w:t>
      </w:r>
    </w:p>
    <w:p>
      <w:pPr>
        <w:pStyle w:val="TextBody"/>
        <w:rPr/>
      </w:pPr>
      <w:r>
        <w:rPr/>
        <w:t xml:space="preserve">However, 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w:t>
      </w:r>
      <w:r>
        <w:rPr/>
        <w:t xml:space="preserve">Michele </w:t>
      </w:r>
      <w:r>
        <w:rPr/>
        <w:t>Jones,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 xml:space="preserve">2013: The concrete cast is sent to </w:t>
      </w:r>
      <w:bookmarkStart w:id="13" w:name="__DdeLink__19889_446257137"/>
      <w:r>
        <w:rPr/>
        <w:t>Utah State University Eastern Prehistoric Museum</w:t>
      </w:r>
      <w:bookmarkEnd w:id="13"/>
      <w:r>
        <w:rPr/>
        <w:t xml:space="preserve"> on effectively permanent loan, and to be repaired (Carpenter and Hayes 2013; Figure J).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2"/>
        </w:numPr>
        <w:rPr/>
      </w:pPr>
      <w:bookmarkStart w:id="14" w:name="__RefHeading___Toc3401_68767826"/>
      <w:bookmarkEnd w:id="14"/>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2"/>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2"/>
        </w:numPr>
        <w:rPr/>
      </w:pPr>
      <w:bookmarkStart w:id="15" w:name="__RefHeading___Toc3529_2542618767"/>
      <w:bookmarkEnd w:id="15"/>
      <w:r>
        <w:rPr/>
        <w:t>Acknowledgements</w:t>
      </w:r>
    </w:p>
    <w:p>
      <w:pPr>
        <w:pStyle w:val="TextBody"/>
        <w:rPr/>
      </w:pPr>
      <w:r>
        <w:rPr>
          <w:highlight w:val="yellow"/>
        </w:rPr>
        <w:t>XXX To do</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Chet Gottfried kindly provided photographs of the Field House’s WEP cast in its original location.</w:t>
      </w:r>
    </w:p>
    <w:p>
      <w:pPr>
        <w:pStyle w:val="TextBody"/>
        <w:rPr/>
      </w:pPr>
      <w:r>
        <w:rPr/>
        <w:t>All other pers. Comms.</w:t>
      </w:r>
    </w:p>
    <w:p>
      <w:pPr>
        <w:pStyle w:val="TextBody"/>
        <w:rPr/>
      </w:pPr>
      <w:r>
        <w:rPr/>
        <w:t>XXX More to follow.</w:t>
      </w:r>
    </w:p>
    <w:p>
      <w:pPr>
        <w:pStyle w:val="Heading1"/>
        <w:numPr>
          <w:ilvl w:val="0"/>
          <w:numId w:val="2"/>
        </w:numPr>
        <w:rPr/>
      </w:pPr>
      <w:bookmarkStart w:id="16" w:name="__RefHeading___Toc3405_68767826"/>
      <w:bookmarkEnd w:id="16"/>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4">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5">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6">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7">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8">
        <w:r>
          <w:rPr>
            <w:rStyle w:val="InternetLink"/>
          </w:rPr>
          <w:t>https://newspapers.lib.utah.edu/ark:/87278/s6515c19/21656624</w:t>
        </w:r>
      </w:hyperlink>
    </w:p>
    <w:p>
      <w:pPr>
        <w:pStyle w:val="Reference"/>
        <w:rPr/>
      </w:pPr>
      <w:hyperlink r:id="rId9">
        <w:r>
          <w:rPr/>
          <w:t xml:space="preserve">Anonymous. 1991. Dippy returns as beast of new mold. </w:t>
        </w:r>
      </w:hyperlink>
      <w:r>
        <w:rPr>
          <w:i/>
          <w:iCs/>
        </w:rPr>
        <w:t>Vernal Express</w:t>
      </w:r>
      <w:r>
        <w:rPr/>
        <w:t xml:space="preserve">, 26 June 1991, page 1. </w:t>
      </w:r>
      <w:hyperlink r:id="rId10">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1">
        <w:r>
          <w:rPr>
            <w:rStyle w:val="VisitedInternetLink"/>
          </w:rPr>
          <w:t>https://newspapers.lib.utah.edu/ark:/87278/s6b88zdc/22648688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2">
        <w:r>
          <w:rPr>
            <w:rStyle w:val="InternetLink"/>
          </w:rPr>
          <w:t>https://collections.lib.utah.edu/details?id=1086142</w:t>
        </w:r>
      </w:hyperlink>
    </w:p>
    <w:p>
      <w:pPr>
        <w:pStyle w:val="Reference"/>
        <w:rPr/>
      </w:pPr>
      <w:bookmarkStart w:id="17" w:name="__DdeLink__11501_941453575"/>
      <w:r>
        <w:rPr/>
        <w:t>Contorno</w:t>
      </w:r>
      <w:bookmarkEnd w:id="17"/>
      <w:r>
        <w:rPr/>
        <w:t xml:space="preserve">, Steve. 2017. MOSI to close most of its building, IMAX to save money before move to downtown Tampa. </w:t>
      </w:r>
      <w:r>
        <w:rPr>
          <w:i/>
          <w:iCs/>
        </w:rPr>
        <w:t>Tampa Bay Times</w:t>
      </w:r>
      <w:r>
        <w:rPr/>
        <w:t xml:space="preserve">, 18 May 2017. </w:t>
      </w:r>
      <w:hyperlink r:id="rId13">
        <w:r>
          <w:rPr>
            <w:rStyle w:val="InternetLink"/>
          </w:rPr>
          <w:t>https://www.tampabay.com/news/business/tourism/mosi-to-close-part-of-its-building-to-save-money-before-move-to-downtown/2324358/</w:t>
        </w:r>
      </w:hyperlink>
      <w:r>
        <w:rPr/>
        <w:t xml:space="preserve">, archived at </w:t>
      </w:r>
      <w:hyperlink r:id="rId14">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Hamblin, Alden H. </w:t>
      </w:r>
      <w:r>
        <w:rPr/>
        <w:t xml:space="preserve">1990. </w:t>
      </w:r>
      <w:r>
        <w:rPr/>
        <w:t>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5">
        <w:r>
          <w:rPr>
            <w:rStyle w:val="InternetLink"/>
          </w:rPr>
          <w:t>https://archiveswest.orbiscascade.org/ark:/80444/xv38626</w:t>
        </w:r>
      </w:hyperlink>
      <w:r>
        <w:rPr/>
        <w:t xml:space="preserve">, archived at </w:t>
      </w:r>
      <w:hyperlink r:id="rId16">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w:t>
      </w:r>
      <w:r>
        <w:rPr/>
        <w:t>James H.</w:t>
      </w:r>
      <w:r>
        <w:rPr/>
        <w:t xml:space="preserve"> 1990. </w:t>
      </w:r>
      <w:r>
        <w:rPr>
          <w:i/>
          <w:iCs/>
        </w:rPr>
        <w:t>Diplodocus carnegiei</w:t>
      </w:r>
      <w:r>
        <w:rPr/>
        <w:t xml:space="preserve">: Production and </w:t>
      </w:r>
      <w:r>
        <w:rPr/>
        <w:t>d</w:t>
      </w:r>
      <w:r>
        <w:rPr/>
        <w:t xml:space="preserve">esign of </w:t>
      </w:r>
      <w:r>
        <w:rPr/>
        <w:t>r</w:t>
      </w:r>
      <w:r>
        <w:rPr/>
        <w:t xml:space="preserve">eplica </w:t>
      </w:r>
      <w:r>
        <w:rPr/>
        <w:t>s</w:t>
      </w:r>
      <w:r>
        <w:rPr/>
        <w:t xml:space="preserve">keletons. </w:t>
      </w:r>
      <w:r>
        <w:rPr/>
        <w:t>Unpublished draft manuscript.</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18" w:name="__DdeLink__20580_446257137"/>
      <w:r>
        <w:rPr/>
        <w:t>Private agreement.</w:t>
      </w:r>
      <w:bookmarkEnd w:id="18"/>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7">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19" w:name="__DdeLink__16582_68767826"/>
      <w:r>
        <w:rPr/>
        <w:t>Nieuwland</w:t>
      </w:r>
      <w:bookmarkEnd w:id="19"/>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8">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9">
        <w:r>
          <w:rPr>
            <w:rStyle w:val="VisitedInternetLink"/>
          </w:rPr>
          <w:t>https://wusfnews.wusf.usf.edu/news/2017-05-18/mosi-to-close-imax-other-exhibits-in-cost-saving-reconfiguration</w:t>
        </w:r>
      </w:hyperlink>
      <w:r>
        <w:rPr/>
        <w:t xml:space="preserve">, archived at </w:t>
      </w:r>
      <w:hyperlink r:id="rId20">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Heading1"/>
        <w:numPr>
          <w:ilvl w:val="0"/>
          <w:numId w:val="2"/>
        </w:numPr>
        <w:rPr/>
      </w:pPr>
      <w:bookmarkStart w:id="20" w:name="__RefHeading___Toc3407_68767826"/>
      <w:bookmarkEnd w:id="20"/>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XXX include image from </w:t>
      </w:r>
      <w:r>
        <w:rPr>
          <w:b w:val="false"/>
          <w:bCs w:val="false"/>
        </w:rPr>
        <w:t>figures/sources/sroka. XXX get authorship and credit.</w:t>
      </w:r>
    </w:p>
    <w:p>
      <w:pPr>
        <w:pStyle w:val="FigureCaption"/>
        <w:spacing w:before="0" w:after="142"/>
        <w:ind w:left="283" w:hanging="283"/>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newspapers.lib.utah.edu/details?id=21512583" TargetMode="External"/><Relationship Id="rId5" Type="http://schemas.openxmlformats.org/officeDocument/2006/relationships/hyperlink" Target="https://newspapers.lib.utah.edu/details?id=21493559"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newspapers.lib.utah.edu/ark:/87278/s6pk1vwz/21595150" TargetMode="External"/><Relationship Id="rId8" Type="http://schemas.openxmlformats.org/officeDocument/2006/relationships/hyperlink" Target="https://newspapers.lib.utah.edu/ark:/87278/s6515c19/21656624" TargetMode="External"/><Relationship Id="rId9" Type="http://schemas.openxmlformats.org/officeDocument/2006/relationships/hyperlink" Target="https://newspapers.lib.utah.edu/ark:/87278/s62v6594/22643733" TargetMode="External"/><Relationship Id="rId10" Type="http://schemas.openxmlformats.org/officeDocument/2006/relationships/hyperlink" Target="https://newspapers.lib.utah.edu/ark:/87278/s6rv4bxq/22646163" TargetMode="External"/><Relationship Id="rId11" Type="http://schemas.openxmlformats.org/officeDocument/2006/relationships/hyperlink" Target="https://newspapers.lib.utah.edu/details?id=22648688&amp;page=3&amp;q=Dippy&amp;sort=date_tdt+asc%2Cparent_i+asc%2Cpage_i+asc&amp;facet_paper=&quot;Vernal+Express&quot;" TargetMode="External"/><Relationship Id="rId12" Type="http://schemas.openxmlformats.org/officeDocument/2006/relationships/hyperlink" Target="https://collections.lib.utah.edu/details?id=1086142" TargetMode="External"/><Relationship Id="rId13" Type="http://schemas.openxmlformats.org/officeDocument/2006/relationships/hyperlink" Target="https://www.tampabay.com/news/business/tourism/mosi-to-close-part-of-its-building-to-save-money-before-move-to-downtown/2324358/" TargetMode="External"/><Relationship Id="rId14" Type="http://schemas.openxmlformats.org/officeDocument/2006/relationships/hyperlink" Target="https://web.archive.org/web/20211125120642/https://www.tampabay.com/news/business/tourism/mosi-to-close-part-of-its-building-to-save-money-before-move-to-downtown/2324358/" TargetMode="External"/><Relationship Id="rId15" Type="http://schemas.openxmlformats.org/officeDocument/2006/relationships/hyperlink" Target="https://archiveswest.orbiscascade.org/ark:/80444/xv38626" TargetMode="External"/><Relationship Id="rId16" Type="http://schemas.openxmlformats.org/officeDocument/2006/relationships/hyperlink" Target="https://web.archive.org/web/20220610005257/https://archiveswest.orbiscascade.org/ark:/80444/xv38626" TargetMode="External"/><Relationship Id="rId17" Type="http://schemas.openxmlformats.org/officeDocument/2006/relationships/hyperlink" Target="https://newspapers.lib.utah.edu/ark:/87278/s6r53f0k/22649899" TargetMode="External"/><Relationship Id="rId18" Type="http://schemas.openxmlformats.org/officeDocument/2006/relationships/hyperlink" Target="http://hdl.handle.net/2246/6497" TargetMode="External"/><Relationship Id="rId19" Type="http://schemas.openxmlformats.org/officeDocument/2006/relationships/hyperlink" Target="https://wusfnews.wusf.usf.edu/news/2017-05-18/mosi-to-close-imax-other-exhibits-in-cost-saving-reconfiguration" TargetMode="External"/><Relationship Id="rId20" Type="http://schemas.openxmlformats.org/officeDocument/2006/relationships/hyperlink" Target="https://web.archive.org/web/20210507091810/https://wusfnews.wusf.usf.edu/news/2017-05-18/mosi-to-close-imax-other-exhibits-in-cost-saving-reconfiguration"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30510</TotalTime>
  <Application>LibreOffice/7.3.5.2$Linux_X86_64 LibreOffice_project/30$Build-2</Application>
  <AppVersion>15.0000</AppVersion>
  <DocSecurity>0</DocSecurity>
  <Pages>16</Pages>
  <Words>8738</Words>
  <Characters>45865</Characters>
  <CharactersWithSpaces>54411</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
  <dcterms:modified xsi:type="dcterms:W3CDTF">2022-08-17T12:13:37Z</dcterms:modified>
  <cp:revision>566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