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 xml:space="preserve">The vertebrae of sauropod dinosaurs </w:t>
      </w:r>
      <w:r>
        <w:rPr/>
        <w:t xml:space="preserve">are distinctive not only because of their size but also because they </w:t>
      </w:r>
      <w:r>
        <w:rPr/>
        <w:t xml:space="preserve">have complex pneumatic features. </w:t>
      </w:r>
      <w:r>
        <w:rPr/>
        <w:t xml:space="preserve">These include </w:t>
      </w:r>
      <w:r>
        <w:rPr/>
        <w:t xml:space="preserve">fossae and foramina, in both the centrum and neural arch; and laminae connecting landmarks such as the zygapophyses, diapophyses and parapophyses (Wedel 2003). For this reason, </w:t>
      </w:r>
      <w:r>
        <w:rPr/>
        <w:t>sauropod</w:t>
      </w:r>
      <w:r>
        <w:rPr/>
        <w:t xml:space="preserve">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w:t>
      </w:r>
      <w:r>
        <w:rPr/>
        <w:t xml:space="preserve">NHMUK PV R2095, the holotype and only known vertebra of the rebbachisaurid sauropod </w:t>
      </w:r>
      <w:r>
        <w:rPr>
          <w:i/>
          <w:iCs/>
        </w:rPr>
        <w:t>Xeno</w:t>
      </w:r>
      <w:r>
        <w:rPr>
          <w:i/>
          <w:iCs/>
        </w:rPr>
        <w:t>poseidon proneneukos</w:t>
      </w:r>
      <w:r>
        <w:rPr/>
        <w:t xml:space="preserve">. A: </w:t>
      </w:r>
      <w:r>
        <w:rPr/>
        <w:t xml:space="preserve">left </w:t>
      </w:r>
      <w:r>
        <w:rPr/>
        <w:t xml:space="preserve">lateral view. B: </w:t>
      </w:r>
      <w:r>
        <w:rPr/>
        <w:t xml:space="preserve">right </w:t>
      </w:r>
      <w:r>
        <w:rPr/>
        <w:t>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w:t>
      </w:r>
    </w:p>
    <w:p>
      <w:pPr>
        <w:pStyle w:val="Figure"/>
        <w:rPr/>
      </w:pPr>
      <w:hyperlink r:id="rId3">
        <w:r>
          <w:rPr>
            <w:rStyle w:val="InternetLink"/>
            <w:b/>
            <w:bCs/>
          </w:rPr>
          <w:t>Figure D.</w:t>
        </w:r>
      </w:hyperlink>
      <w:r>
        <w:rPr/>
        <w:t xml:space="preserve"> </w:t>
      </w:r>
      <w:r>
        <w:rPr/>
        <w:t xml:space="preserve">Proximal tail skeleton (first 13 caudal vertebrate) of the tail of LACM Herpetology 166483, a juvenile specimen of the false gharial </w:t>
      </w:r>
      <w:r>
        <w:rPr>
          <w:i/>
          <w:iCs/>
        </w:rPr>
        <w:t>Tomistoma schlegelii</w:t>
      </w:r>
      <w:r>
        <w:rPr/>
        <w:t xml:space="preserve">, </w:t>
      </w:r>
      <w:r>
        <w:rPr/>
        <w:t>in right lateral view. Vascular foramina are apparent on the centra of caudal vertebrae 5, 6, 7, 9, 10, 11 and maybe 8 and 13; they are absent in vertebrae 1, 2, 3, 4 and 12.</w:t>
      </w:r>
    </w:p>
    <w:p>
      <w:pPr>
        <w:pStyle w:val="TextBody"/>
        <w:rPr/>
      </w:pPr>
      <w:r>
        <w:rPr/>
        <w:t>In sauropods, too, vascularization is variable along the vertebral sequence and between sides of an individual vertebra (Figure A).</w:t>
      </w:r>
    </w:p>
    <w:p>
      <w:pPr>
        <w:pStyle w:val="TextBody"/>
        <w:rPr/>
      </w:pPr>
      <w:r>
        <w:rPr/>
        <w:t xml:space="preserve">XXX </w:t>
      </w:r>
      <w:r>
        <w:rPr/>
        <w:t xml:space="preserve">Insert </w:t>
      </w:r>
      <w:r>
        <w:rPr/>
        <w:t>Matt’s section on vascularization of neural canal from the spinal cord.</w:t>
      </w:r>
    </w:p>
    <w:p>
      <w:pPr>
        <w:pStyle w:val="Heading1"/>
        <w:numPr>
          <w:ilvl w:val="0"/>
          <w:numId w:val="2"/>
        </w:numPr>
        <w:rPr/>
      </w:pPr>
      <w:r>
        <w:rPr/>
        <w:t>Discussion</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fill="EEEEEE" w:val="clear"/>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w:t>
      </w:r>
      <w:r>
        <w:rPr/>
        <w:t>um</w:t>
      </w:r>
      <w:r>
        <w:rPr/>
        <w:t xml:space="preserve"> and each developed into a pneumatic fossa.</w:t>
      </w:r>
    </w:p>
    <w:p>
      <w:pPr>
        <w:pStyle w:val="Figure"/>
        <w:shd w:fill="EEEEEE" w:val="clear"/>
        <w:rPr/>
      </w:pPr>
      <w:hyperlink r:id="rId5">
        <w:r>
          <w:rPr>
            <w:rStyle w:val="InternetLink"/>
            <w:b/>
            <w:bCs/>
          </w:rPr>
          <w:t>Figure C.</w:t>
        </w:r>
      </w:hyperlink>
      <w:r>
        <w:rPr/>
        <w:t xml:space="preserve"> </w:t>
      </w:r>
      <w:r>
        <w:rPr>
          <w:i/>
          <w:iCs/>
        </w:rPr>
        <w:t xml:space="preserve">Giraffatitan </w:t>
      </w:r>
      <w:r>
        <w:rPr>
          <w:i/>
          <w:iCs/>
        </w:rPr>
        <w:t>brancai</w:t>
      </w:r>
      <w:r>
        <w:rPr/>
        <w:t xml:space="preserve"> tail MB.R.5000, part of the mounted skeleton at the Museum für Naturkunde Berlin. C</w:t>
      </w:r>
      <w:r>
        <w:rPr/>
        <w:t xml:space="preserve">audal </w:t>
      </w:r>
      <w:r>
        <w:rPr/>
        <w:t>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TextBody"/>
        <w:rPr/>
      </w:pPr>
      <w:r>
        <w:rPr/>
        <w:t xml:space="preserve">Vascular foramina are rarely if ever seen in sauropod vertebrae that feature pneumatic fossae or foramina. </w:t>
      </w:r>
      <w:r>
        <w:rPr/>
        <w:t>They do not appear alongside these features, as the features were excavated around the blood vessels, but why do foramina not appear within pneumatic fossae or foramina? XXX</w:t>
      </w:r>
    </w:p>
    <w:p>
      <w:pPr>
        <w:pStyle w:val="TextBody"/>
        <w:rPr/>
      </w:pPr>
      <w:r>
        <w:rPr/>
        <w:t>We considered the possibility that this is because the nerve was accompanied by the diverticulum that then excavated the pneumatic fossa or foramen, but in these cases the blood vessels did not terminate within the pneumatic space but still needed to get into the bone. So we would expect to see a vascular foramen within each pneumatic fossa or foramen. We do not know why this is not observed: perhaps the foramina are rarely prepared out? XXX integrate Matt’s text on this.</w:t>
      </w:r>
    </w:p>
    <w:p>
      <w:pPr>
        <w:pStyle w:val="Heading1"/>
        <w:numPr>
          <w:ilvl w:val="0"/>
          <w:numId w:val="4"/>
        </w:numPr>
        <w:rPr/>
      </w:pPr>
      <w:r>
        <w:rPr/>
        <w:t>Acknowledgements</w:t>
      </w:r>
    </w:p>
    <w:p>
      <w:pPr>
        <w:pStyle w:val="TextBody"/>
        <w:rPr/>
      </w:pPr>
      <w:r>
        <w:rPr/>
        <w:t>XXX</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T</w:t>
      </w:r>
      <w:r>
        <w:rPr/>
        <w:t xml:space="preserve">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fill="EEEEEE" w:val="clear"/>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LibreOffice/6.1.3.2$MacOSX_X86_64 LibreOffice_project/86daf60bf00efa86ad547e59e09d6bb77c699acb</Application>
  <Pages>3</Pages>
  <Words>1339</Words>
  <Characters>7560</Characters>
  <CharactersWithSpaces>8858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2021-01-12T00:53:43Z</dcterms:modified>
  <cp:revision>38</cp:revision>
  <dc:subject/>
  <dc:title/>
</cp:coreProperties>
</file>