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>Шеньчжень 2 ПОГРАНИЧНЫЕ СТАЦИИ МЕТРО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  <w:lang w:val="en-US"/>
        </w:rPr>
        <w:t>Lok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Ma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Chau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Station</w:t>
      </w:r>
      <w:r>
        <w:rPr>
          <w:rFonts w:ascii="Times New Roman" w:cs="Times New Roman" w:hAnsi="Times New Roman"/>
          <w:sz w:val="28"/>
          <w:szCs w:val="28"/>
        </w:rPr>
        <w:t xml:space="preserve"> Гонконг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>1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>Futian Checkpoint станция метро Шеньчжень красная линия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 xml:space="preserve">1а через вокзал 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 xml:space="preserve">Проехать до </w:t>
      </w:r>
      <w:r>
        <w:rPr>
          <w:rFonts w:ascii="Times New Roman" w:cs="Times New Roman" w:hAnsi="Times New Roman"/>
          <w:sz w:val="28"/>
          <w:szCs w:val="28"/>
          <w:lang w:val="en-US"/>
        </w:rPr>
        <w:t>Civic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Center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station</w:t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MS Gothic" w:cs="MS Gothic" w:eastAsia="MS Gothic" w:hAnsi="MS Gothic"/>
          <w:b/>
          <w:color w:val="222222"/>
          <w:sz w:val="21"/>
          <w:szCs w:val="21"/>
          <w:shd w:fill="FFFFFF" w:val="clear"/>
        </w:rPr>
        <w:t xml:space="preserve">市民中心站  </w:t>
      </w:r>
      <w:r>
        <w:rPr>
          <w:rFonts w:ascii="MS Gothic" w:cs="MS Gothic" w:eastAsia="MS Gothic" w:hAnsi="MS Gothic"/>
          <w:b/>
          <w:color w:val="544E52"/>
          <w:sz w:val="28"/>
          <w:szCs w:val="28"/>
          <w:shd w:fill="FFFFFF" w:val="clear"/>
        </w:rPr>
        <w:t>市民中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>心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i/>
          <w:sz w:val="28"/>
          <w:szCs w:val="28"/>
        </w:rPr>
        <w:t xml:space="preserve">Пересесть на желтую  линию (платформа вниз) сесть на поезд в сторону </w:t>
      </w:r>
      <w:r>
        <w:rPr>
          <w:b/>
          <w:bCs/>
          <w:i/>
          <w:color w:val="544E52"/>
          <w:sz w:val="28"/>
          <w:szCs w:val="28"/>
          <w:shd w:fill="FFFFFF" w:val="clear"/>
        </w:rPr>
        <w:t>Chiwan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  </w:t>
      </w:r>
      <w:r>
        <w:rPr>
          <w:rFonts w:ascii="MS Gothic" w:cs="MS Gothic" w:eastAsia="MS Gothic" w:hAnsi="MS Gothic"/>
          <w:b/>
          <w:color w:val="544E52"/>
          <w:sz w:val="28"/>
          <w:szCs w:val="28"/>
          <w:shd w:fill="FFFFFF" w:val="clear"/>
        </w:rPr>
        <w:t>赤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湾 </w:t>
      </w:r>
      <w:r>
        <w:rPr>
          <w:rFonts w:ascii="Times New Roman" w:cs="Times New Roman" w:hAnsi="Times New Roman"/>
          <w:sz w:val="28"/>
          <w:szCs w:val="28"/>
        </w:rPr>
        <w:t xml:space="preserve">проехать одну станцию до 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Futian   </w:t>
      </w:r>
      <w:r>
        <w:rPr>
          <w:rFonts w:ascii="MS Gothic" w:cs="MS Gothic" w:eastAsia="MS Gothic" w:hAnsi="MS Gothic"/>
          <w:b/>
          <w:color w:val="544E52"/>
          <w:sz w:val="28"/>
          <w:szCs w:val="28"/>
          <w:shd w:fill="FFFFFF" w:val="clear"/>
        </w:rPr>
        <w:t>福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田 – </w:t>
      </w:r>
      <w:r>
        <w:rPr>
          <w:rFonts w:ascii="Times New Roman" w:cs="Times New Roman" w:hAnsi="Times New Roman"/>
          <w:sz w:val="28"/>
          <w:szCs w:val="28"/>
        </w:rPr>
        <w:t>это вокзал.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 xml:space="preserve">Сесть на синию линию 3 в сторону 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Yitian  </w:t>
      </w:r>
      <w:r>
        <w:rPr>
          <w:rFonts w:ascii="MS Gothic" w:cs="MS Gothic" w:eastAsia="MS Gothic" w:hAnsi="MS Gothic"/>
          <w:b/>
          <w:color w:val="544E52"/>
          <w:sz w:val="28"/>
          <w:szCs w:val="28"/>
          <w:shd w:fill="FFFFFF" w:val="clear"/>
        </w:rPr>
        <w:t>益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田 </w:t>
      </w:r>
      <w:r>
        <w:rPr>
          <w:rFonts w:ascii="Times New Roman" w:cs="Times New Roman" w:hAnsi="Times New Roman"/>
          <w:sz w:val="28"/>
          <w:szCs w:val="28"/>
        </w:rPr>
        <w:t>самый нижний уровень,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 xml:space="preserve">проехать одну остановку  до 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Shopping Park    </w:t>
      </w:r>
      <w:r>
        <w:rPr>
          <w:rFonts w:ascii="MingLiU" w:cs="MingLiU" w:eastAsia="MingLiU" w:hAnsi="MingLiU"/>
          <w:b/>
          <w:color w:val="544E52"/>
          <w:sz w:val="28"/>
          <w:szCs w:val="28"/>
          <w:shd w:fill="FFFFFF" w:val="clear"/>
        </w:rPr>
        <w:t>购物公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园 </w:t>
      </w:r>
      <w:r>
        <w:rPr>
          <w:rFonts w:ascii="Times New Roman" w:cs="Times New Roman" w:hAnsi="Times New Roman"/>
          <w:sz w:val="28"/>
          <w:szCs w:val="28"/>
        </w:rPr>
        <w:t>подняться на 1 уровень на зеленую линию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 1 </w:t>
      </w:r>
      <w:r>
        <w:rPr>
          <w:rFonts w:ascii="Times New Roman" w:cs="Times New Roman" w:hAnsi="Times New Roman"/>
          <w:sz w:val="28"/>
          <w:szCs w:val="28"/>
        </w:rPr>
        <w:t>сесть на поезд в сторону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 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Luohu  </w:t>
      </w:r>
      <w:r>
        <w:rPr>
          <w:rFonts w:ascii="MingLiU" w:cs="MingLiU" w:eastAsia="MingLiU" w:hAnsi="MingLiU"/>
          <w:b/>
          <w:color w:val="544E52"/>
          <w:sz w:val="28"/>
          <w:szCs w:val="28"/>
          <w:shd w:fill="FFFFFF" w:val="clear"/>
        </w:rPr>
        <w:t>罗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湖 </w:t>
      </w:r>
      <w:r>
        <w:rPr>
          <w:rFonts w:ascii="Times New Roman" w:cs="Times New Roman" w:hAnsi="Times New Roman"/>
          <w:sz w:val="28"/>
          <w:szCs w:val="28"/>
        </w:rPr>
        <w:t xml:space="preserve">проехать две остановки  до 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Gangxia  </w:t>
      </w:r>
      <w:r>
        <w:rPr>
          <w:rFonts w:ascii="MingLiU" w:cs="MingLiU" w:eastAsia="MingLiU" w:hAnsi="MingLiU"/>
          <w:b/>
          <w:color w:val="544E52"/>
          <w:sz w:val="28"/>
          <w:szCs w:val="28"/>
          <w:shd w:fill="FFFFFF" w:val="clear"/>
        </w:rPr>
        <w:t>岗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厦 </w:t>
      </w:r>
      <w:r>
        <w:rPr>
          <w:rFonts w:ascii="Times New Roman" w:cs="Times New Roman" w:hAnsi="Times New Roman"/>
          <w:sz w:val="28"/>
          <w:szCs w:val="28"/>
        </w:rPr>
        <w:t>выход D.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  <w:lang w:val="en-US"/>
        </w:rPr>
        <w:t>1</w:t>
      </w:r>
      <w:r>
        <w:rPr>
          <w:rFonts w:ascii="Times New Roman" w:cs="Times New Roman" w:hAnsi="Times New Roman"/>
          <w:sz w:val="28"/>
          <w:szCs w:val="28"/>
        </w:rPr>
        <w:t>б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напрямую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 xml:space="preserve">Проехать 2 остановки до  </w:t>
      </w:r>
      <w:r>
        <w:rPr>
          <w:b/>
          <w:bCs/>
          <w:color w:val="544E52"/>
          <w:sz w:val="28"/>
          <w:szCs w:val="28"/>
          <w:shd w:fill="FFFFFF" w:val="clear"/>
          <w:lang w:val="en-US"/>
        </w:rPr>
        <w:t>Convention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 &amp; </w:t>
      </w:r>
      <w:r>
        <w:rPr>
          <w:b/>
          <w:bCs/>
          <w:color w:val="544E52"/>
          <w:sz w:val="28"/>
          <w:szCs w:val="28"/>
          <w:shd w:fill="FFFFFF" w:val="clear"/>
          <w:lang w:val="en-US"/>
        </w:rPr>
        <w:t>Exhibition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 </w:t>
      </w:r>
      <w:r>
        <w:rPr>
          <w:b/>
          <w:bCs/>
          <w:color w:val="544E52"/>
          <w:sz w:val="28"/>
          <w:szCs w:val="28"/>
          <w:shd w:fill="FFFFFF" w:val="clear"/>
          <w:lang w:val="en-US"/>
        </w:rPr>
        <w:t>Center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  </w:t>
      </w:r>
      <w:r>
        <w:rPr>
          <w:rFonts w:ascii="MS Gothic" w:cs="MS Gothic" w:eastAsia="MS Gothic" w:hAnsi="MS Gothic"/>
          <w:b/>
          <w:color w:val="544E52"/>
          <w:sz w:val="28"/>
          <w:szCs w:val="28"/>
          <w:shd w:fill="FFFFFF" w:val="clear"/>
        </w:rPr>
        <w:t>会展中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心  </w:t>
      </w:r>
      <w:r>
        <w:rPr>
          <w:rFonts w:ascii="Times New Roman" w:cs="Times New Roman" w:hAnsi="Times New Roman"/>
          <w:sz w:val="28"/>
          <w:szCs w:val="28"/>
        </w:rPr>
        <w:t>перейти на уровень вверх на зеленую линию 1 сесть на поезд в сторону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 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Luohu  </w:t>
      </w:r>
      <w:r>
        <w:rPr>
          <w:rFonts w:ascii="MingLiU" w:cs="MingLiU" w:eastAsia="MingLiU" w:hAnsi="MingLiU"/>
          <w:b/>
          <w:color w:val="544E52"/>
          <w:sz w:val="28"/>
          <w:szCs w:val="28"/>
          <w:shd w:fill="FFFFFF" w:val="clear"/>
        </w:rPr>
        <w:t>罗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湖 </w:t>
      </w:r>
      <w:r>
        <w:rPr>
          <w:rFonts w:ascii="Times New Roman" w:cs="Times New Roman" w:hAnsi="Times New Roman"/>
          <w:sz w:val="28"/>
          <w:szCs w:val="28"/>
        </w:rPr>
        <w:t xml:space="preserve">проехать одну остановку  до 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Gangxia  </w:t>
      </w:r>
      <w:r>
        <w:rPr>
          <w:rFonts w:ascii="MingLiU" w:cs="MingLiU" w:eastAsia="MingLiU" w:hAnsi="MingLiU"/>
          <w:b/>
          <w:color w:val="544E52"/>
          <w:sz w:val="28"/>
          <w:szCs w:val="28"/>
          <w:shd w:fill="FFFFFF" w:val="clear"/>
        </w:rPr>
        <w:t>岗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厦 </w:t>
      </w:r>
      <w:r>
        <w:rPr>
          <w:rFonts w:ascii="Times New Roman" w:cs="Times New Roman" w:hAnsi="Times New Roman"/>
          <w:sz w:val="28"/>
          <w:szCs w:val="28"/>
        </w:rPr>
        <w:t>выход D.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 xml:space="preserve">Пройти налево по </w:t>
      </w:r>
      <w:r>
        <w:rPr>
          <w:rFonts w:ascii="Times New Roman" w:cs="Times New Roman" w:hAnsi="Times New Roman"/>
          <w:sz w:val="28"/>
          <w:szCs w:val="28"/>
          <w:lang w:val="en-US"/>
        </w:rPr>
        <w:t>Caitain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rd</w:t>
      </w:r>
      <w:r>
        <w:rPr>
          <w:rFonts w:ascii="Times New Roman" w:cs="Times New Roman" w:hAnsi="Times New Roman"/>
          <w:sz w:val="28"/>
          <w:szCs w:val="28"/>
        </w:rPr>
        <w:t xml:space="preserve"> один квартал повернуть налево. Пройти один квартал, повернуть направо, слева будет Rooom205, Fuyuan Building,Caitian South </w:t>
      </w:r>
      <w:r>
        <w:rPr>
          <w:rFonts w:ascii="Times New Roman" w:cs="Times New Roman" w:hAnsi="Times New Roman"/>
          <w:b/>
          <w:sz w:val="28"/>
          <w:szCs w:val="28"/>
        </w:rPr>
        <w:t xml:space="preserve">Road   </w:t>
      </w:r>
      <w:r>
        <w:rPr>
          <w:rFonts w:ascii="MS Gothic" w:cs="MS Gothic" w:eastAsia="MS Gothic" w:hAnsi="MS Gothic"/>
          <w:b/>
          <w:color w:val="333333"/>
          <w:sz w:val="21"/>
          <w:szCs w:val="21"/>
          <w:shd w:fill="FFFFFF" w:val="clear"/>
        </w:rPr>
        <w:t>彩田南路福</w:t>
      </w:r>
      <w:r>
        <w:rPr>
          <w:rFonts w:ascii="MingLiU" w:cs="MingLiU" w:eastAsia="MingLiU" w:hAnsi="MingLiU"/>
          <w:b/>
          <w:color w:val="333333"/>
          <w:sz w:val="21"/>
          <w:szCs w:val="21"/>
          <w:shd w:fill="FFFFFF" w:val="clear"/>
        </w:rPr>
        <w:t>华新村福源大厦裙楼</w:t>
      </w:r>
      <w:r>
        <w:rPr>
          <w:rFonts w:ascii="Segoe UI" w:cs="Segoe UI" w:hAnsi="Segoe UI"/>
          <w:b/>
          <w:color w:val="333333"/>
          <w:sz w:val="21"/>
          <w:szCs w:val="21"/>
          <w:shd w:fill="FFFFFF" w:val="clear"/>
        </w:rPr>
        <w:t>2</w:t>
      </w:r>
      <w:r>
        <w:rPr>
          <w:rFonts w:ascii="MS Gothic" w:cs="MS Gothic" w:eastAsia="MS Gothic" w:hAnsi="MS Gothic"/>
          <w:b/>
          <w:color w:val="333333"/>
          <w:sz w:val="21"/>
          <w:szCs w:val="21"/>
          <w:shd w:fill="FFFFFF" w:val="clear"/>
        </w:rPr>
        <w:t>楼（社保局后）福田区 深圳</w:t>
      </w:r>
      <w:r>
        <w:rPr>
          <w:rFonts w:ascii="Segoe UI" w:cs="Segoe UI" w:hAnsi="Segoe UI"/>
          <w:b/>
          <w:color w:val="333333"/>
          <w:sz w:val="21"/>
          <w:szCs w:val="21"/>
          <w:shd w:fill="FFFFFF" w:val="clear"/>
        </w:rPr>
        <w:t xml:space="preserve">, 518026 </w:t>
      </w:r>
      <w:r>
        <w:rPr>
          <w:rFonts w:ascii="MS Gothic" w:cs="MS Gothic" w:eastAsia="MS Gothic" w:hAnsi="MS Gothic"/>
          <w:b/>
          <w:color w:val="333333"/>
          <w:sz w:val="21"/>
          <w:szCs w:val="21"/>
          <w:shd w:fill="FFFFFF" w:val="clear"/>
        </w:rPr>
        <w:t>中国</w:t>
      </w:r>
    </w:p>
    <w:p>
      <w:pPr>
        <w:pStyle w:val="style0"/>
        <w:spacing w:line="100" w:lineRule="atLeast"/>
      </w:pPr>
      <w:r>
        <w:rPr>
          <w:rFonts w:ascii="MS Gothic" w:cs="MS Gothic" w:eastAsia="MS Gothic" w:hAnsi="MS Gothic"/>
          <w:b/>
          <w:color w:val="333333"/>
          <w:sz w:val="21"/>
          <w:szCs w:val="21"/>
          <w:shd w:fill="FFFFFF" w:val="clear"/>
        </w:rPr>
        <w:t>2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 xml:space="preserve">Перейти мост выйти из павильона, пройти под мостом повернуть налево по </w:t>
      </w:r>
      <w:r>
        <w:rPr>
          <w:rFonts w:ascii="Times New Roman" w:cs="Times New Roman" w:hAnsi="Times New Roman"/>
          <w:sz w:val="28"/>
          <w:szCs w:val="28"/>
          <w:lang w:val="en-US"/>
        </w:rPr>
        <w:t>Fuqiang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Rd</w:t>
      </w:r>
      <w:r>
        <w:rPr>
          <w:rFonts w:ascii="Times New Roman" w:cs="Times New Roman" w:hAnsi="Times New Roman"/>
          <w:sz w:val="28"/>
          <w:szCs w:val="28"/>
        </w:rPr>
        <w:t xml:space="preserve"> идти  мимо больницы (будет справа)  на перекрестке с мостом (развязка) . Пройти квартал повернуть направо, повернуть налево та будет ,Fuyuan Building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 xml:space="preserve">ИЛИ </w:t>
      </w:r>
    </w:p>
    <w:p>
      <w:pPr>
        <w:pStyle w:val="style0"/>
        <w:spacing w:line="100" w:lineRule="atLeast"/>
      </w:pPr>
      <w:r>
        <w:rPr>
          <w:rFonts w:ascii="Arial" w:cs="Arial" w:hAnsi="Arial"/>
          <w:b/>
          <w:bCs/>
          <w:color w:val="222222"/>
          <w:sz w:val="21"/>
          <w:szCs w:val="21"/>
          <w:shd w:fill="FFFFFF" w:val="clear"/>
        </w:rPr>
        <w:t>Lo Wu</w:t>
      </w:r>
      <w:r>
        <w:rPr>
          <w:rFonts w:ascii="Times New Roman" w:cs="Times New Roman" w:hAnsi="Times New Roman"/>
          <w:sz w:val="28"/>
          <w:szCs w:val="28"/>
          <w:lang w:val="en-US"/>
        </w:rPr>
        <w:t>Station</w:t>
      </w:r>
      <w:r>
        <w:rPr>
          <w:rFonts w:ascii="Times New Roman" w:cs="Times New Roman" w:hAnsi="Times New Roman"/>
          <w:sz w:val="28"/>
          <w:szCs w:val="28"/>
        </w:rPr>
        <w:t xml:space="preserve"> Гонконг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 xml:space="preserve">Перейти границу и выйти  на станцию Luohu  </w:t>
      </w:r>
      <w:r>
        <w:rPr>
          <w:rFonts w:ascii="Times New Roman" w:cs="Times New Roman" w:hAnsi="Times New Roman"/>
          <w:b/>
          <w:sz w:val="28"/>
          <w:szCs w:val="28"/>
        </w:rPr>
        <w:t xml:space="preserve">罗湖 </w:t>
      </w:r>
      <w:r>
        <w:rPr>
          <w:rFonts w:ascii="Times New Roman" w:cs="Times New Roman" w:hAnsi="Times New Roman"/>
          <w:sz w:val="28"/>
          <w:szCs w:val="28"/>
        </w:rPr>
        <w:t>сесть на метро(средняя платформа – на посадку)</w:t>
      </w:r>
      <w:bookmarkStart w:id="0" w:name="_GoBack"/>
      <w:bookmarkEnd w:id="0"/>
      <w:r>
        <w:rPr>
          <w:rFonts w:ascii="Times New Roman" w:cs="Times New Roman" w:hAnsi="Times New Roman"/>
          <w:sz w:val="28"/>
          <w:szCs w:val="28"/>
        </w:rPr>
        <w:t xml:space="preserve"> доехать до  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Gangxia  </w:t>
      </w:r>
      <w:r>
        <w:rPr>
          <w:rFonts w:ascii="MingLiU" w:cs="MingLiU" w:eastAsia="MingLiU" w:hAnsi="MingLiU"/>
          <w:b/>
          <w:color w:val="544E52"/>
          <w:sz w:val="28"/>
          <w:szCs w:val="28"/>
          <w:shd w:fill="FFFFFF" w:val="clear"/>
        </w:rPr>
        <w:t>岗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厦 </w:t>
      </w:r>
      <w:r>
        <w:rPr>
          <w:rFonts w:ascii="Times New Roman" w:cs="Times New Roman" w:hAnsi="Times New Roman"/>
          <w:sz w:val="28"/>
          <w:szCs w:val="28"/>
        </w:rPr>
        <w:t>выход D (см. выше).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6 остановок предыдущая  остановка Huaqiang Rd </w:t>
      </w:r>
      <w:r>
        <w:rPr>
          <w:rFonts w:ascii="Times New Roman" w:cs="Times New Roman" w:hAnsi="Times New Roman"/>
          <w:sz w:val="28"/>
          <w:szCs w:val="28"/>
        </w:rPr>
        <w:t>华强路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0"/>
        <w:pageBreakBefore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>Добраться до рынка электроники</w:t>
      </w:r>
    </w:p>
    <w:p>
      <w:pPr>
        <w:pStyle w:val="style0"/>
        <w:spacing w:line="100" w:lineRule="atLeast"/>
      </w:pPr>
      <w:r>
        <w:rPr>
          <w:rFonts w:ascii="Times New Roman" w:cs="Times New Roman" w:hAnsi="Times New Roman"/>
          <w:sz w:val="28"/>
          <w:szCs w:val="28"/>
        </w:rPr>
        <w:t xml:space="preserve">Дойти до станции метро </w:t>
      </w:r>
      <w:r>
        <w:rPr>
          <w:b/>
          <w:bCs/>
          <w:color w:val="544E52"/>
          <w:sz w:val="28"/>
          <w:szCs w:val="28"/>
          <w:shd w:fill="FFFFFF" w:val="clear"/>
        </w:rPr>
        <w:t xml:space="preserve">Gangxia  </w:t>
      </w:r>
      <w:r>
        <w:rPr>
          <w:rFonts w:ascii="MingLiU" w:cs="MingLiU" w:eastAsia="MingLiU" w:hAnsi="MingLiU"/>
          <w:b/>
          <w:color w:val="544E52"/>
          <w:sz w:val="28"/>
          <w:szCs w:val="28"/>
          <w:shd w:fill="FFFFFF" w:val="clear"/>
        </w:rPr>
        <w:t>岗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>厦</w:t>
      </w:r>
      <w:r>
        <w:rPr>
          <w:rFonts w:ascii="MS Mincho" w:cs="MS Mincho" w:eastAsia="MS Mincho" w:hAnsi="MS Mincho"/>
          <w:b/>
          <w:color w:val="544E52"/>
          <w:sz w:val="28"/>
          <w:szCs w:val="28"/>
          <w:shd w:fill="FFFFFF" w:val="clear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 xml:space="preserve">сесть на поезд в сторону станции </w:t>
      </w:r>
      <w:r>
        <w:rPr>
          <w:rStyle w:val="style17"/>
          <w:rFonts w:ascii="Arial" w:cs="Arial" w:hAnsi="Arial"/>
          <w:b/>
          <w:bCs/>
          <w:color w:val="000000"/>
          <w:sz w:val="23"/>
          <w:szCs w:val="23"/>
          <w:shd w:fill="F8F9FA" w:val="clear"/>
        </w:rPr>
        <w:t xml:space="preserve">Luohu </w:t>
      </w:r>
      <w:r>
        <w:rPr>
          <w:rStyle w:val="style18"/>
          <w:rFonts w:ascii="MingLiU" w:cs="MingLiU" w:eastAsia="MingLiU" w:hAnsi="MingLiU"/>
          <w:color w:val="000000"/>
          <w:sz w:val="23"/>
          <w:szCs w:val="23"/>
          <w:shd w:fill="F8F9FA" w:val="clear"/>
        </w:rPr>
        <w:t>罗</w:t>
      </w:r>
      <w:r>
        <w:rPr>
          <w:rStyle w:val="style18"/>
          <w:rFonts w:ascii="MS Gothic" w:cs="MS Gothic" w:eastAsia="MS Gothic" w:hAnsi="MS Gothic"/>
          <w:color w:val="000000"/>
          <w:sz w:val="23"/>
          <w:szCs w:val="23"/>
          <w:shd w:fill="F8F9FA" w:val="clear"/>
        </w:rPr>
        <w:t xml:space="preserve">湖 </w:t>
      </w:r>
      <w:r>
        <w:rPr>
          <w:rFonts w:ascii="Times New Roman" w:cs="Times New Roman" w:hAnsi="Times New Roman"/>
          <w:sz w:val="28"/>
          <w:szCs w:val="28"/>
        </w:rPr>
        <w:t xml:space="preserve">проехать одну остановку до станции </w:t>
      </w:r>
      <w:r>
        <w:rPr>
          <w:rStyle w:val="style17"/>
          <w:rFonts w:ascii="Arial" w:cs="Arial" w:hAnsi="Arial"/>
          <w:b/>
          <w:bCs/>
          <w:color w:val="000000"/>
          <w:sz w:val="23"/>
          <w:szCs w:val="23"/>
          <w:shd w:fill="F8F9FA" w:val="clear"/>
        </w:rPr>
        <w:t xml:space="preserve">Huaqiang Rd  </w:t>
      </w:r>
      <w:r>
        <w:rPr>
          <w:rStyle w:val="style18"/>
          <w:rFonts w:ascii="MingLiU" w:cs="MingLiU" w:eastAsia="MingLiU" w:hAnsi="MingLiU"/>
          <w:color w:val="000000"/>
          <w:sz w:val="23"/>
          <w:szCs w:val="23"/>
          <w:shd w:fill="F8F9FA" w:val="clear"/>
        </w:rPr>
        <w:t>华强</w:t>
      </w:r>
      <w:r>
        <w:rPr>
          <w:rStyle w:val="style18"/>
          <w:rFonts w:ascii="MS Gothic" w:cs="MS Gothic" w:eastAsia="MS Gothic" w:hAnsi="MS Gothic"/>
          <w:color w:val="000000"/>
          <w:sz w:val="23"/>
          <w:szCs w:val="23"/>
          <w:shd w:fill="F8F9FA" w:val="clear"/>
        </w:rPr>
        <w:t>路</w:t>
      </w:r>
      <w:r>
        <w:rPr>
          <w:rStyle w:val="style18"/>
          <w:rFonts w:ascii="MS Gothic" w:cs="MS Gothic" w:eastAsia="MS Gothic" w:hAnsi="MS Gothic"/>
          <w:color w:val="000000"/>
          <w:sz w:val="23"/>
          <w:szCs w:val="23"/>
          <w:shd w:fill="F8F9FA" w:val="clear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 xml:space="preserve">выйти желательно выход А. Прямо на восток будет </w:t>
      </w:r>
      <w:r>
        <w:rPr>
          <w:rFonts w:ascii="Times New Roman" w:cs="Times New Roman" w:hAnsi="Times New Roman"/>
          <w:sz w:val="28"/>
          <w:szCs w:val="28"/>
          <w:lang w:val="en-US"/>
        </w:rPr>
        <w:t>SEG</w:t>
      </w:r>
      <w:r>
        <w:rPr>
          <w:rFonts w:ascii="Times New Roman" w:cs="Times New Roman" w:hAnsi="Times New Roman"/>
          <w:sz w:val="28"/>
          <w:szCs w:val="28"/>
        </w:rPr>
        <w:t xml:space="preserve">, если выйти из выхода </w:t>
      </w:r>
      <w:r>
        <w:rPr>
          <w:rFonts w:ascii="Times New Roman" w:cs="Times New Roman" w:hAnsi="Times New Roman"/>
          <w:sz w:val="28"/>
          <w:szCs w:val="28"/>
          <w:lang w:val="en-US"/>
        </w:rPr>
        <w:t>D</w:t>
      </w:r>
      <w:r>
        <w:rPr>
          <w:rFonts w:ascii="Times New Roman" w:cs="Times New Roman" w:hAnsi="Times New Roman"/>
          <w:sz w:val="28"/>
          <w:szCs w:val="28"/>
        </w:rPr>
        <w:t xml:space="preserve">, тогда тоже прямо, но </w:t>
      </w:r>
      <w:r>
        <w:rPr>
          <w:rFonts w:ascii="Times New Roman" w:cs="Times New Roman" w:hAnsi="Times New Roman"/>
          <w:sz w:val="28"/>
          <w:szCs w:val="28"/>
          <w:lang w:val="en-US"/>
        </w:rPr>
        <w:t>SEG</w:t>
      </w:r>
      <w:r>
        <w:rPr>
          <w:rFonts w:ascii="Times New Roman" w:cs="Times New Roman" w:hAnsi="Times New Roman"/>
          <w:sz w:val="28"/>
          <w:szCs w:val="28"/>
        </w:rPr>
        <w:t xml:space="preserve"> будет на другой стороне улицы (левее).</w:t>
      </w:r>
    </w:p>
    <w:p>
      <w:pPr>
        <w:pStyle w:val="style0"/>
        <w:tabs>
          <w:tab w:leader="none" w:pos="0" w:val="left"/>
        </w:tabs>
        <w:spacing w:after="0" w:before="0" w:line="100" w:lineRule="atLeast"/>
        <w:ind w:hanging="0" w:left="0" w:right="0"/>
        <w:jc w:val="both"/>
      </w:pPr>
      <w:r>
        <w:rPr>
          <w:b/>
          <w:bCs/>
          <w:sz w:val="28"/>
          <w:szCs w:val="28"/>
        </w:rPr>
      </w:r>
    </w:p>
    <w:p>
      <w:pPr>
        <w:pStyle w:val="style0"/>
        <w:tabs>
          <w:tab w:leader="none" w:pos="0" w:val="left"/>
        </w:tabs>
        <w:spacing w:after="0" w:before="0" w:line="100" w:lineRule="atLeast"/>
        <w:ind w:hanging="0" w:left="0" w:right="0"/>
        <w:jc w:val="both"/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2. KingKey tower доехать по зеленой ветке до Grand Theatre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" w:type="paragraph">
    <w:name w:val="Heading 1"/>
    <w:basedOn w:val="style0"/>
    <w:next w:val="style20"/>
    <w:pPr>
      <w:spacing w:after="28" w:before="28" w:line="100" w:lineRule="atLeast"/>
    </w:pPr>
    <w:rPr>
      <w:rFonts w:ascii="Times New Roman" w:cs="Times New Roman" w:eastAsia="Times New Roman" w:hAnsi="Times New Roman"/>
      <w:b/>
      <w:bCs/>
      <w:sz w:val="48"/>
      <w:szCs w:val="48"/>
      <w:lang w:eastAsia="ru-RU"/>
    </w:rPr>
  </w:style>
  <w:style w:styleId="style15" w:type="character">
    <w:name w:val="Default Paragraph Font"/>
    <w:next w:val="style15"/>
    <w:rPr/>
  </w:style>
  <w:style w:styleId="style16" w:type="character">
    <w:name w:val="Заголовок 1 Знак"/>
    <w:basedOn w:val="style15"/>
    <w:next w:val="style16"/>
    <w:rPr>
      <w:rFonts w:ascii="Times New Roman" w:cs="Times New Roman" w:eastAsia="Times New Roman" w:hAnsi="Times New Roman"/>
      <w:b/>
      <w:bCs/>
      <w:sz w:val="48"/>
      <w:szCs w:val="48"/>
      <w:lang w:eastAsia="ru-RU"/>
    </w:rPr>
  </w:style>
  <w:style w:styleId="style17" w:type="character">
    <w:name w:val="fn"/>
    <w:basedOn w:val="style15"/>
    <w:next w:val="style17"/>
    <w:rPr/>
  </w:style>
  <w:style w:styleId="style18" w:type="character">
    <w:name w:val="nickname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2018-08-05T13:47:00.00Z</dcterms:created>
  <dc:creator>User</dc:creator>
  <cp:lastModifiedBy>User</cp:lastModifiedBy>
  <dcterms:modified xsi:type="dcterms:W3CDTF">2018-08-12T08:45:00.00Z</dcterms:modified>
  <cp:revision>11</cp:revision>
</cp:coreProperties>
</file>