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>
      <w:pPr>
        <w:pStyle w:val="10TemplateTitle"/>
        <w:rPr>
          <w:rFonts w:ascii="Calibri" w:hAnsi="Calibri" w:cs="Calibri"/>
          <w:b w:val="0"/>
          <w:i w:val="0"/>
          <w:color w:val="auto"/>
          <w:sz w:val="24"/>
          <w:szCs w:val="24"/>
          <w:rtl w:val="0"/>
        </w:rPr>
      </w:pPr>
      <w:r>
        <w:rPr>
          <w:sz w:val="28"/>
          <w:szCs w:val="24"/>
        </w:rPr>
        <w:t xml:space="preserve">Agenda Item 1: </w:t>
      </w:r>
    </w:p>
    <w:p>
      <w:pPr>
        <w:pStyle w:val="10TemplateTitle"/>
        <w:rPr>
          <w:rFonts w:ascii="Calibri" w:hAnsi="Calibri" w:cs="Calibri"/>
          <w:b w:val="0"/>
          <w:i w:val="0"/>
          <w:color w:val="auto"/>
          <w:sz w:val="24"/>
          <w:szCs w:val="24"/>
          <w:rtl w:val="0"/>
        </w:rPr>
      </w:pPr>
      <w:r>
        <w:rPr>
          <w:sz w:val="28"/>
          <w:szCs w:val="24"/>
        </w:rPr>
        <w:t>Foreshadowing and Character Introduction Strategies in 'Love, Annually'</w:t>
      </w:r>
    </w:p>
    <w:p>
      <w:pPr>
        <w:pStyle w:val="11TemplateSection"/>
        <w:rPr>
          <w:rFonts w:hAnsi="Calibri" w:cs="Calibri"/>
          <w:szCs w:val="24"/>
          <w:rtl w:val="0"/>
        </w:rPr>
      </w:pPr>
    </w:p>
    <w:p>
      <w:pPr>
        <w:pStyle w:val="11TemplateSection"/>
        <w:rPr>
          <w:rFonts w:ascii="Calibri" w:hAnsi="Calibri" w:cs="Calibri"/>
          <w:b w:val="0"/>
          <w:i w:val="0"/>
          <w:color w:val="auto"/>
          <w:sz w:val="24"/>
          <w:szCs w:val="24"/>
        </w:rPr>
      </w:pPr>
      <w:r>
        <w:rPr>
          <w:i/>
          <w:szCs w:val="24"/>
        </w:rPr>
        <w:t>Concerns and Observations:</w:t>
      </w:r>
    </w:p>
    <w:p>
      <w:pPr>
        <w:numPr>
          <w:ilvl w:val="0"/>
          <w:numId w:val="1"/>
        </w:numPr>
        <w:spacing w:before="180" w:after="180"/>
        <w:ind w:left="540" w:hanging="270"/>
        <w:rPr>
          <w:rFonts w:ascii="Calibri" w:hAnsi="Calibri" w:cs="Calibri"/>
          <w:sz w:val="24"/>
          <w:szCs w:val="24"/>
          <w:rtl w:val="0"/>
        </w:rPr>
      </w:pPr>
      <w:r>
        <w:rPr>
          <w:rFonts w:ascii="Calibri" w:hAnsi="Calibri" w:cs="Calibri"/>
          <w:b w:val="0"/>
          <w:i w:val="0"/>
          <w:sz w:val="26"/>
          <w:szCs w:val="24"/>
        </w:rPr>
        <w:t>In my initial draft of 'Love, Annually,' I noticed a tendency for 'information overload' in the early chapters. The introduction of multiple characters and subplots, especially the larger-than-life character of Chloe, led to excessive exposition.</w:t>
      </w:r>
    </w:p>
    <w:p>
      <w:pPr>
        <w:numPr>
          <w:ilvl w:val="0"/>
          <w:numId w:val="1"/>
        </w:numPr>
        <w:spacing w:before="180" w:after="180"/>
        <w:ind w:left="540" w:hanging="2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0"/>
          <w:i w:val="0"/>
          <w:sz w:val="26"/>
          <w:szCs w:val="24"/>
        </w:rPr>
        <w:t>There's a significant delay before Chloe, the true heroine, enters the story.</w:t>
      </w:r>
    </w:p>
    <w:p>
      <w:pPr>
        <w:numPr>
          <w:ilvl w:val="0"/>
          <w:numId w:val="1"/>
        </w:numPr>
        <w:spacing w:before="180" w:after="180"/>
        <w:ind w:left="540" w:hanging="2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0"/>
          <w:i w:val="0"/>
          <w:sz w:val="26"/>
          <w:szCs w:val="24"/>
        </w:rPr>
        <w:t>The subplot of Liz's infertility and the introduction of Evan's dating plan, along with several new characters at a poker party, present a lot of information at once, potentially overwhelming readers.</w:t>
      </w:r>
    </w:p>
    <w:p>
      <w:pPr>
        <w:pStyle w:val="11TemplateSection"/>
        <w:rPr>
          <w:rFonts w:ascii="Calibri" w:hAnsi="Calibri" w:cs="Calibri"/>
          <w:b w:val="0"/>
          <w:i w:val="0"/>
          <w:color w:val="auto"/>
          <w:sz w:val="24"/>
          <w:szCs w:val="24"/>
          <w:rtl w:val="0"/>
        </w:rPr>
      </w:pPr>
      <w:r>
        <w:rPr>
          <w:i/>
          <w:szCs w:val="24"/>
        </w:rPr>
        <w:t>Proposed Solutions:</w:t>
      </w:r>
    </w:p>
    <w:p>
      <w:pPr>
        <w:numPr>
          <w:ilvl w:val="0"/>
          <w:numId w:val="2"/>
        </w:numPr>
        <w:spacing w:before="180" w:after="180"/>
        <w:ind w:left="540" w:hanging="270"/>
        <w:rPr>
          <w:rFonts w:ascii="Calibri" w:hAnsi="Calibri" w:cs="Calibri"/>
          <w:sz w:val="24"/>
          <w:szCs w:val="24"/>
          <w:rtl w:val="0"/>
        </w:rPr>
      </w:pPr>
      <w:r>
        <w:rPr>
          <w:rFonts w:ascii="Calibri" w:hAnsi="Calibri" w:cs="Calibri"/>
          <w:b/>
          <w:i w:val="0"/>
          <w:sz w:val="26"/>
          <w:szCs w:val="24"/>
        </w:rPr>
        <w:t>Early Introduction of Chloe</w:t>
      </w:r>
      <w:r>
        <w:rPr>
          <w:rFonts w:ascii="Calibri" w:hAnsi="Calibri" w:cs="Calibri"/>
          <w:b w:val="0"/>
          <w:i w:val="0"/>
          <w:sz w:val="26"/>
          <w:szCs w:val="24"/>
        </w:rPr>
        <w:t xml:space="preserve">: </w:t>
      </w:r>
    </w:p>
    <w:p>
      <w:pPr>
        <w:numPr>
          <w:ilvl w:val="0"/>
          <w:numId w:val="3"/>
        </w:numPr>
        <w:spacing w:before="180" w:after="180"/>
        <w:ind w:left="540" w:hanging="270"/>
        <w:rPr>
          <w:rFonts w:ascii="Calibri" w:hAnsi="Calibri" w:cs="Calibri"/>
          <w:sz w:val="24"/>
          <w:szCs w:val="24"/>
          <w:rtl w:val="0"/>
        </w:rPr>
      </w:pPr>
      <w:r>
        <w:rPr>
          <w:rFonts w:ascii="Calibri" w:hAnsi="Calibri" w:cs="Calibri"/>
          <w:b w:val="0"/>
          <w:i w:val="0"/>
          <w:sz w:val="26"/>
          <w:szCs w:val="24"/>
        </w:rPr>
        <w:t xml:space="preserve">Plan to implement early mentions of Chloe in the narrative through conversations or brief scenes. </w:t>
      </w:r>
    </w:p>
    <w:p>
      <w:pPr>
        <w:numPr>
          <w:ilvl w:val="0"/>
          <w:numId w:val="3"/>
        </w:numPr>
        <w:spacing w:before="180" w:after="180"/>
        <w:ind w:left="540" w:hanging="2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0"/>
          <w:i w:val="0"/>
          <w:sz w:val="26"/>
          <w:szCs w:val="24"/>
        </w:rPr>
        <w:t>Objective: To build intrigue and anticipation around her character before her physical entrance into the story. This strategy aims to give readers a taste of her personality, fostering curiosity about her eventual role in the plot.</w:t>
      </w:r>
    </w:p>
    <w:p>
      <w:pPr>
        <w:numPr>
          <w:ilvl w:val="0"/>
          <w:numId w:val="2"/>
        </w:numPr>
        <w:spacing w:before="180" w:after="180"/>
        <w:ind w:left="540" w:hanging="270"/>
        <w:rPr>
          <w:rFonts w:ascii="Calibri" w:hAnsi="Calibri" w:cs="Calibri"/>
          <w:sz w:val="24"/>
          <w:szCs w:val="24"/>
          <w:rtl w:val="0"/>
        </w:rPr>
      </w:pPr>
      <w:r>
        <w:rPr>
          <w:rFonts w:ascii="Calibri" w:hAnsi="Calibri" w:cs="Calibri"/>
          <w:b/>
          <w:i w:val="0"/>
          <w:sz w:val="26"/>
          <w:szCs w:val="24"/>
        </w:rPr>
        <w:t>Balancing Chloe's Character Introduction</w:t>
      </w:r>
      <w:r>
        <w:rPr>
          <w:rFonts w:ascii="Calibri" w:hAnsi="Calibri" w:cs="Calibri"/>
          <w:b w:val="0"/>
          <w:i w:val="0"/>
          <w:sz w:val="26"/>
          <w:szCs w:val="24"/>
        </w:rPr>
        <w:t xml:space="preserve">: </w:t>
      </w:r>
    </w:p>
    <w:p>
      <w:pPr>
        <w:numPr>
          <w:ilvl w:val="0"/>
          <w:numId w:val="4"/>
        </w:numPr>
        <w:spacing w:before="180" w:after="180"/>
        <w:ind w:left="540" w:hanging="270"/>
        <w:rPr>
          <w:rFonts w:ascii="Calibri" w:hAnsi="Calibri" w:cs="Calibri"/>
          <w:sz w:val="24"/>
          <w:szCs w:val="24"/>
          <w:rtl w:val="0"/>
        </w:rPr>
      </w:pPr>
      <w:r>
        <w:rPr>
          <w:rFonts w:ascii="Calibri" w:hAnsi="Calibri" w:cs="Calibri"/>
          <w:b w:val="0"/>
          <w:i w:val="0"/>
          <w:sz w:val="26"/>
          <w:szCs w:val="24"/>
        </w:rPr>
        <w:t xml:space="preserve">Gradually introduce aspects of Chloe's character and backstory in the early parts of the book. </w:t>
      </w:r>
    </w:p>
    <w:p>
      <w:pPr>
        <w:numPr>
          <w:ilvl w:val="0"/>
          <w:numId w:val="4"/>
        </w:numPr>
        <w:spacing w:before="180" w:after="180"/>
        <w:ind w:left="540" w:hanging="2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0"/>
          <w:i w:val="0"/>
          <w:sz w:val="26"/>
          <w:szCs w:val="24"/>
        </w:rPr>
        <w:t>Goal: To prevent information overload upon her direct introduction. This approach will distribute the details of Chloe's character across several scenes, ensuring her entrance is both impactful and digestible for the reader.</w:t>
      </w:r>
    </w:p>
    <w:p>
      <w:pPr>
        <w:numPr>
          <w:ilvl w:val="0"/>
          <w:numId w:val="2"/>
        </w:numPr>
        <w:spacing w:before="180" w:after="180"/>
        <w:ind w:left="540" w:hanging="270"/>
        <w:rPr>
          <w:rFonts w:ascii="Calibri" w:hAnsi="Calibri" w:cs="Calibri"/>
          <w:sz w:val="24"/>
          <w:szCs w:val="24"/>
          <w:rtl w:val="0"/>
        </w:rPr>
      </w:pPr>
      <w:r>
        <w:rPr>
          <w:rFonts w:ascii="Calibri" w:hAnsi="Calibri" w:cs="Calibri"/>
          <w:b/>
          <w:i w:val="0"/>
          <w:sz w:val="26"/>
          <w:szCs w:val="24"/>
        </w:rPr>
        <w:t>Foreshadowing Liz</w:t>
      </w:r>
      <w:r>
        <w:rPr>
          <w:rFonts w:ascii="Calibri" w:eastAsia="Calibri" w:hAnsi="Calibri" w:cs="Calibri"/>
          <w:b/>
          <w:i w:val="0"/>
          <w:sz w:val="26"/>
          <w:szCs w:val="24"/>
        </w:rPr>
        <w:t>’s Infertility Subplot</w:t>
      </w:r>
      <w:r>
        <w:rPr>
          <w:rFonts w:ascii="Calibri" w:hAnsi="Calibri" w:cs="Calibri"/>
          <w:b w:val="0"/>
          <w:i w:val="0"/>
          <w:sz w:val="26"/>
          <w:szCs w:val="24"/>
        </w:rPr>
        <w:t xml:space="preserve">: </w:t>
      </w:r>
    </w:p>
    <w:p>
      <w:pPr>
        <w:numPr>
          <w:ilvl w:val="0"/>
          <w:numId w:val="5"/>
        </w:numPr>
        <w:spacing w:before="180" w:after="180"/>
        <w:ind w:left="540" w:hanging="270"/>
        <w:rPr>
          <w:rFonts w:ascii="Calibri" w:hAnsi="Calibri" w:cs="Calibri"/>
          <w:sz w:val="24"/>
          <w:szCs w:val="24"/>
          <w:rtl w:val="0"/>
        </w:rPr>
      </w:pPr>
      <w:r>
        <w:rPr>
          <w:rFonts w:ascii="Calibri" w:hAnsi="Calibri" w:cs="Calibri"/>
          <w:b w:val="0"/>
          <w:i w:val="0"/>
          <w:sz w:val="26"/>
          <w:szCs w:val="24"/>
        </w:rPr>
        <w:t>Plan to use interactions between Chloe and Liz to introduce the theme of Liz</w:t>
      </w:r>
      <w:r>
        <w:rPr>
          <w:rFonts w:ascii="Calibri" w:eastAsia="Calibri" w:hAnsi="Calibri" w:cs="Calibri"/>
          <w:b w:val="0"/>
          <w:i w:val="0"/>
          <w:sz w:val="26"/>
          <w:szCs w:val="24"/>
        </w:rPr>
        <w:t>’s infertility subtly.</w:t>
      </w:r>
    </w:p>
    <w:p>
      <w:pPr>
        <w:numPr>
          <w:ilvl w:val="0"/>
          <w:numId w:val="5"/>
        </w:numPr>
        <w:spacing w:before="180" w:after="180"/>
        <w:ind w:left="540" w:hanging="2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 w:val="0"/>
          <w:i w:val="0"/>
          <w:sz w:val="26"/>
          <w:szCs w:val="24"/>
        </w:rPr>
        <w:t>Purpose: To reveal Chloe's nurturing side early in the story and to set up Liz</w:t>
      </w:r>
      <w:r>
        <w:rPr>
          <w:rFonts w:ascii="Calibri" w:eastAsia="Calibri" w:hAnsi="Calibri" w:cs="Calibri"/>
          <w:b w:val="0"/>
          <w:i w:val="0"/>
          <w:sz w:val="26"/>
          <w:szCs w:val="24"/>
        </w:rPr>
        <w:t>’s significant subplot. This strategy aims to create depth in their characters and establish a connection between their personal challenges and the main narrative arc.</w:t>
      </w:r>
    </w:p>
    <w:p>
      <w:pPr>
        <w:rPr>
          <w:rFonts w:ascii="Calibri" w:hAnsi="Calibri" w:cs="Calibri"/>
          <w:b w:val="0"/>
          <w:i w:val="0"/>
          <w:sz w:val="26"/>
          <w:szCs w:val="24"/>
          <w:rtl w:val="0"/>
        </w:rPr>
      </w:pPr>
    </w:p>
    <w:p>
      <w:pPr>
        <w:rPr>
          <w:rFonts w:ascii="Calibri" w:hAnsi="Calibri" w:cs="Calibri"/>
          <w:b w:val="0"/>
          <w:i w:val="0"/>
          <w:sz w:val="26"/>
          <w:szCs w:val="24"/>
        </w:rPr>
      </w:pPr>
    </w:p>
    <w:p>
      <w:pPr>
        <w:pStyle w:val="11TemplateSection"/>
        <w:rPr>
          <w:rFonts w:hAnsi="Calibri" w:cs="Calibri"/>
          <w:szCs w:val="24"/>
          <w:rtl w:val="0"/>
        </w:rPr>
      </w:pPr>
    </w:p>
    <w:p>
      <w:pPr>
        <w:pStyle w:val="10TemplateTitle"/>
        <w:rPr>
          <w:rFonts w:ascii="Calibri" w:hAnsi="Calibri" w:cs="Calibri"/>
          <w:b w:val="0"/>
          <w:i w:val="0"/>
          <w:color w:val="auto"/>
          <w:sz w:val="24"/>
          <w:szCs w:val="24"/>
          <w:rtl w:val="0"/>
        </w:rPr>
      </w:pPr>
      <w:r>
        <w:rPr>
          <w:sz w:val="28"/>
          <w:szCs w:val="24"/>
        </w:rPr>
        <w:t xml:space="preserve">Agenda Item 2: </w:t>
      </w:r>
    </w:p>
    <w:p>
      <w:pPr>
        <w:pStyle w:val="10TemplateTitle"/>
        <w:rPr>
          <w:rFonts w:ascii="Calibri" w:hAnsi="Calibri" w:cs="Calibri"/>
          <w:b w:val="0"/>
          <w:i w:val="0"/>
          <w:color w:val="auto"/>
          <w:sz w:val="24"/>
          <w:szCs w:val="24"/>
        </w:rPr>
      </w:pPr>
      <w:r>
        <w:rPr>
          <w:sz w:val="28"/>
          <w:szCs w:val="24"/>
        </w:rPr>
        <w:t>Rethinking Flashback Scenes Prior to Chloe's Introduction</w:t>
      </w:r>
    </w:p>
    <w:p>
      <w:pPr>
        <w:numPr>
          <w:ilvl w:val="0"/>
          <w:numId w:val="6"/>
        </w:numPr>
        <w:spacing w:before="180" w:after="180"/>
        <w:ind w:left="540" w:hanging="270"/>
        <w:rPr>
          <w:rFonts w:ascii="Calibri" w:hAnsi="Calibri" w:cs="Calibri"/>
          <w:sz w:val="24"/>
          <w:szCs w:val="24"/>
          <w:rtl w:val="0"/>
        </w:rPr>
      </w:pPr>
      <w:r>
        <w:rPr>
          <w:rFonts w:ascii="Calibri" w:hAnsi="Calibri" w:cs="Calibri"/>
          <w:b/>
          <w:i w:val="0"/>
          <w:sz w:val="26"/>
          <w:szCs w:val="24"/>
        </w:rPr>
        <w:t>Discussion Point</w:t>
      </w:r>
      <w:r>
        <w:rPr>
          <w:rFonts w:ascii="Calibri" w:hAnsi="Calibri" w:cs="Calibri"/>
          <w:b w:val="0"/>
          <w:i w:val="0"/>
          <w:sz w:val="26"/>
          <w:szCs w:val="24"/>
        </w:rPr>
        <w:t>: Consider the impact of removing all flashback scenes before Chloe's entry into the narrative, especially in the first chapter.</w:t>
      </w:r>
    </w:p>
    <w:p>
      <w:pPr>
        <w:numPr>
          <w:ilvl w:val="0"/>
          <w:numId w:val="6"/>
        </w:numPr>
        <w:spacing w:before="180" w:after="180"/>
        <w:ind w:left="540" w:hanging="2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i w:val="0"/>
          <w:sz w:val="26"/>
          <w:szCs w:val="24"/>
        </w:rPr>
        <w:t>First Kiss Flashback</w:t>
      </w:r>
      <w:r>
        <w:rPr>
          <w:rFonts w:ascii="Calibri" w:hAnsi="Calibri" w:cs="Calibri"/>
          <w:b w:val="0"/>
          <w:i w:val="0"/>
          <w:sz w:val="26"/>
          <w:szCs w:val="24"/>
        </w:rPr>
        <w:t>: Explore the idea of initially omitting the detailed flashback of Sarah and Evan's first kiss during the divorce scene.</w:t>
      </w:r>
    </w:p>
    <w:p>
      <w:pPr>
        <w:numPr>
          <w:ilvl w:val="0"/>
          <w:numId w:val="6"/>
        </w:numPr>
        <w:spacing w:before="180" w:after="180"/>
        <w:ind w:left="540" w:hanging="2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i w:val="0"/>
          <w:sz w:val="26"/>
          <w:szCs w:val="24"/>
        </w:rPr>
        <w:t>Organic References</w:t>
      </w:r>
      <w:r>
        <w:rPr>
          <w:rFonts w:ascii="Calibri" w:hAnsi="Calibri" w:cs="Calibri"/>
          <w:b w:val="0"/>
          <w:i w:val="0"/>
          <w:sz w:val="26"/>
          <w:szCs w:val="24"/>
        </w:rPr>
        <w:t>: Discuss the potential of referencing the first kiss and the pendant Evan gave Sarah on their first date organically in conversations throughout the book to maintain a sense of mystery.</w:t>
      </w:r>
    </w:p>
    <w:p>
      <w:pPr>
        <w:numPr>
          <w:ilvl w:val="0"/>
          <w:numId w:val="6"/>
        </w:numPr>
        <w:spacing w:before="180" w:after="180"/>
        <w:ind w:left="540" w:hanging="2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i w:val="0"/>
          <w:sz w:val="26"/>
          <w:szCs w:val="24"/>
        </w:rPr>
        <w:t>Narrative Impact</w:t>
      </w:r>
      <w:r>
        <w:rPr>
          <w:rFonts w:ascii="Calibri" w:hAnsi="Calibri" w:cs="Calibri"/>
          <w:b w:val="0"/>
          <w:i w:val="0"/>
          <w:sz w:val="26"/>
          <w:szCs w:val="24"/>
        </w:rPr>
        <w:t>: Consider how delaying the flashback to later in the book might enhance emotional connection and character development, and improve narrative flow.</w:t>
      </w:r>
    </w:p>
    <w:p>
      <w:pPr>
        <w:numPr>
          <w:ilvl w:val="0"/>
          <w:numId w:val="6"/>
        </w:numPr>
        <w:spacing w:before="180" w:after="180"/>
        <w:ind w:left="540" w:hanging="2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i w:val="0"/>
          <w:sz w:val="26"/>
          <w:szCs w:val="24"/>
        </w:rPr>
        <w:t>Execution Strategy</w:t>
      </w:r>
      <w:r>
        <w:rPr>
          <w:rFonts w:ascii="Calibri" w:hAnsi="Calibri" w:cs="Calibri"/>
          <w:b w:val="0"/>
          <w:i w:val="0"/>
          <w:sz w:val="26"/>
          <w:szCs w:val="24"/>
        </w:rPr>
        <w:t>: Discuss strategies for effectively weaving in references to the first kiss, ensuring they are intriguing and maintain reader engagement without causing confusion.</w:t>
      </w:r>
    </w:p>
    <w:p>
      <w:pPr>
        <w:spacing w:before="180" w:after="180"/>
        <w:rPr>
          <w:rFonts w:ascii="Calibri" w:hAnsi="Calibri" w:cs="Calibri"/>
          <w:sz w:val="24"/>
          <w:szCs w:val="24"/>
          <w:rtl w:val="0"/>
        </w:rPr>
      </w:pPr>
      <w:r>
        <w:rPr>
          <w:rFonts w:ascii="Calibri" w:hAnsi="Calibri" w:cs="Calibri"/>
          <w:b w:val="0"/>
          <w:i w:val="0"/>
          <w:sz w:val="26"/>
          <w:szCs w:val="24"/>
        </w:rPr>
        <w:br/>
        <w:br/>
      </w:r>
    </w:p>
    <w:sectPr>
      <w:headerReference w:type="default" r:id="rId4"/>
      <w:footerReference w:type="default" r:id="rId5"/>
      <w:endnotePr>
        <w:numFmt w:val="decimal"/>
      </w:endnotePr>
      <w:pgSz w:w="12240" w:h="15840"/>
      <w:pgMar w:top="1440" w:right="1800" w:bottom="1440" w:left="1800" w:header="720" w:footer="720"/>
      <w:pgNumType w:fmt="decimal"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charset w:val="00"/>
    <w:family w:val="modern"/>
    <w:pitch w:val="variable"/>
    <w:sig w:usb0="00000000" w:usb1="00000000" w:usb2="00000000" w:usb3="00000000" w:csb0="00000001" w:csb1="00000000"/>
  </w:font>
  <w:font w:name="Cambria">
    <w:charset w:val="00"/>
    <w:family w:val="modern"/>
    <w:pitch w:val="variable"/>
    <w:sig w:usb0="00000000" w:usb1="00000000" w:usb2="00000000" w:usb3="00000000" w:csb0="00000001" w:csb1="00000000"/>
  </w:font>
  <w:font w:name="Tahoma">
    <w:charset w:val="00"/>
    <w:family w:val="modern"/>
    <w:pitch w:val="variable"/>
    <w:sig w:usb0="00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Fonts w:ascii="Calibri" w:hAnsi="Calibri" w:cs="Calibri"/>
        <w:sz w:val="24"/>
        <w:szCs w:val="24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Fonts w:ascii="Calibri" w:hAnsi="Calibri" w:cs="Calibr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ind w:left="960" w:hanging="480"/>
      </w:pPr>
      <w:rPr>
        <w:rFonts w:ascii="Calibri" w:eastAsia="Calibri" w:hAnsi="Calibri"/>
        <w:b w:val="0"/>
        <w:i w:val="0"/>
        <w:sz w:val="26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ind w:left="960" w:hanging="480"/>
      </w:pPr>
      <w:rPr>
        <w:rFonts w:ascii="Calibri" w:hAnsi="Calibri"/>
        <w:b/>
        <w:i w:val="0"/>
        <w:sz w:val="26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ind w:left="960" w:hanging="480"/>
      </w:pPr>
      <w:rPr>
        <w:rFonts w:ascii="Calibri" w:eastAsia="Calibri" w:hAnsi="Calibri"/>
        <w:b w:val="0"/>
        <w:i w:val="0"/>
        <w:sz w:val="26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•"/>
      <w:lvlJc w:val="left"/>
      <w:pPr>
        <w:ind w:left="960" w:hanging="480"/>
      </w:pPr>
      <w:rPr>
        <w:rFonts w:ascii="Calibri" w:eastAsia="Calibri" w:hAnsi="Calibri"/>
        <w:b w:val="0"/>
        <w:i w:val="0"/>
        <w:sz w:val="26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•"/>
      <w:lvlJc w:val="left"/>
      <w:pPr>
        <w:ind w:left="960" w:hanging="480"/>
      </w:pPr>
      <w:rPr>
        <w:rFonts w:ascii="Calibri" w:eastAsia="Calibri" w:hAnsi="Calibri"/>
        <w:b w:val="0"/>
        <w:i w:val="0"/>
        <w:sz w:val="26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•"/>
      <w:lvlJc w:val="left"/>
      <w:pPr>
        <w:ind w:left="960" w:hanging="480"/>
      </w:pPr>
      <w:rPr>
        <w:rFonts w:ascii="Calibri" w:eastAsia="Calibri" w:hAnsi="Calibri"/>
        <w:b/>
        <w:i w:val="0"/>
        <w:sz w:val="26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720"/>
  <w:doNotShadeFormData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doNotUseIndentAsNumberingTabStop/>
    <w:allowSpaceOfSameStyleInTable/>
    <w:splitPgBreakAndParaMark/>
    <w:useAnsiKerningPairs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  <w:style w:type="paragraph" w:customStyle="1" w:styleId="10TemplateTitle">
    <w:name w:val="1.0 Template Title"/>
    <w:uiPriority w:val="99"/>
    <w:pPr>
      <w:widowControl w:val="0"/>
      <w:autoSpaceDE w:val="0"/>
      <w:autoSpaceDN w:val="0"/>
      <w:adjustRightInd w:val="0"/>
      <w:jc w:val="left"/>
    </w:pPr>
    <w:rPr>
      <w:rFonts w:ascii="Cambria" w:hAnsi="Cambria" w:cs="Cambria"/>
      <w:b/>
      <w:i w:val="0"/>
      <w:color w:val="82314D"/>
      <w:sz w:val="32"/>
    </w:rPr>
  </w:style>
  <w:style w:type="paragraph" w:customStyle="1" w:styleId="11TemplateSection">
    <w:name w:val="1.1 Template Section"/>
    <w:uiPriority w:val="99"/>
    <w:pPr>
      <w:widowControl w:val="0"/>
      <w:tabs>
        <w:tab w:val="left" w:pos="0"/>
      </w:tabs>
      <w:autoSpaceDE w:val="0"/>
      <w:autoSpaceDN w:val="0"/>
      <w:adjustRightInd w:val="0"/>
    </w:pPr>
    <w:rPr>
      <w:rFonts w:ascii="Tahoma" w:hAnsi="Tahoma" w:cs="Tahoma"/>
      <w:b/>
      <w:i w:val="0"/>
      <w:color w:val="AA4065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