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C1F77" w14:textId="77777777" w:rsidR="008524A2" w:rsidRDefault="00000000">
      <w:pPr>
        <w:pStyle w:val="10TemplateTitle"/>
        <w:rPr>
          <w:rFonts w:ascii="Calibri" w:hAnsi="Calibri" w:cs="Calibri"/>
          <w:b w:val="0"/>
          <w:color w:val="auto"/>
          <w:sz w:val="24"/>
          <w:szCs w:val="24"/>
        </w:rPr>
      </w:pPr>
      <w:r>
        <w:rPr>
          <w:sz w:val="28"/>
          <w:szCs w:val="24"/>
        </w:rPr>
        <w:t xml:space="preserve">Agenda Item 1: </w:t>
      </w:r>
    </w:p>
    <w:p w14:paraId="179FDB38" w14:textId="77777777" w:rsidR="008524A2" w:rsidRDefault="00000000">
      <w:pPr>
        <w:pStyle w:val="10TemplateTitle"/>
        <w:rPr>
          <w:rFonts w:ascii="Calibri" w:hAnsi="Calibri" w:cs="Calibri"/>
          <w:b w:val="0"/>
          <w:color w:val="auto"/>
          <w:sz w:val="24"/>
          <w:szCs w:val="24"/>
        </w:rPr>
      </w:pPr>
      <w:r>
        <w:rPr>
          <w:sz w:val="28"/>
          <w:szCs w:val="24"/>
        </w:rPr>
        <w:t>Feedback on Poems</w:t>
      </w:r>
    </w:p>
    <w:p w14:paraId="0BAABE5C" w14:textId="724C420E" w:rsidR="008524A2" w:rsidRPr="00454B46" w:rsidRDefault="00000000" w:rsidP="00454B46">
      <w:pPr>
        <w:pStyle w:val="113TemplateParagraph"/>
        <w:numPr>
          <w:ilvl w:val="0"/>
          <w:numId w:val="1"/>
        </w:numPr>
        <w:tabs>
          <w:tab w:val="clear" w:pos="0"/>
          <w:tab w:val="left" w:pos="235"/>
          <w:tab w:val="left" w:pos="720"/>
        </w:tabs>
        <w:spacing w:before="180" w:after="240" w:line="22" w:lineRule="atLeast"/>
        <w:ind w:left="720" w:hanging="360"/>
        <w:rPr>
          <w:rFonts w:hAnsi="Calibri" w:cs="Calibri"/>
          <w:sz w:val="28"/>
          <w:szCs w:val="24"/>
        </w:rPr>
      </w:pPr>
      <w:r w:rsidRPr="00454B46">
        <w:rPr>
          <w:sz w:val="26"/>
          <w:szCs w:val="24"/>
        </w:rPr>
        <w:t xml:space="preserve">Receive </w:t>
      </w:r>
      <w:r w:rsidR="00454B46">
        <w:rPr>
          <w:sz w:val="26"/>
          <w:szCs w:val="24"/>
        </w:rPr>
        <w:t xml:space="preserve">Coaching </w:t>
      </w:r>
      <w:r w:rsidRPr="00454B46">
        <w:rPr>
          <w:sz w:val="26"/>
          <w:szCs w:val="24"/>
        </w:rPr>
        <w:t xml:space="preserve">Feedback </w:t>
      </w:r>
      <w:r w:rsidR="00454B46">
        <w:rPr>
          <w:sz w:val="26"/>
          <w:szCs w:val="24"/>
        </w:rPr>
        <w:t>for Poems.</w:t>
      </w:r>
    </w:p>
    <w:p w14:paraId="3055781C" w14:textId="77777777" w:rsidR="008524A2" w:rsidRDefault="00000000">
      <w:pPr>
        <w:pStyle w:val="10TemplateTitle"/>
        <w:rPr>
          <w:rFonts w:ascii="Calibri" w:hAnsi="Calibri" w:cs="Calibri"/>
          <w:b w:val="0"/>
          <w:color w:val="auto"/>
          <w:sz w:val="24"/>
          <w:szCs w:val="24"/>
        </w:rPr>
      </w:pPr>
      <w:r>
        <w:rPr>
          <w:sz w:val="28"/>
          <w:szCs w:val="24"/>
        </w:rPr>
        <w:t xml:space="preserve">Agenda Item 2: </w:t>
      </w:r>
    </w:p>
    <w:p w14:paraId="59ED95D9" w14:textId="77777777" w:rsidR="008524A2" w:rsidRDefault="00000000">
      <w:pPr>
        <w:pStyle w:val="10TemplateTitle"/>
        <w:rPr>
          <w:rFonts w:ascii="Calibri" w:hAnsi="Calibri" w:cs="Calibri"/>
          <w:b w:val="0"/>
          <w:color w:val="auto"/>
          <w:sz w:val="24"/>
          <w:szCs w:val="24"/>
        </w:rPr>
      </w:pPr>
      <w:r>
        <w:rPr>
          <w:sz w:val="28"/>
          <w:szCs w:val="24"/>
        </w:rPr>
        <w:t>New scenes and chapters to introduce Chloe sooner in the novel</w:t>
      </w:r>
    </w:p>
    <w:p w14:paraId="0A9A9135" w14:textId="77777777" w:rsidR="008524A2" w:rsidRDefault="00000000">
      <w:pPr>
        <w:tabs>
          <w:tab w:val="left" w:pos="0"/>
        </w:tabs>
        <w:spacing w:before="180" w:after="240" w:line="22" w:lineRule="atLeast"/>
        <w:ind w:firstLine="360"/>
        <w:rPr>
          <w:rFonts w:cs="Calibri"/>
          <w:sz w:val="24"/>
          <w:szCs w:val="24"/>
        </w:rPr>
      </w:pPr>
      <w:r>
        <w:rPr>
          <w:rFonts w:cs="Calibri"/>
          <w:sz w:val="26"/>
          <w:szCs w:val="24"/>
        </w:rPr>
        <w:t>In preparation for our next coaching session, I've devised a plan for Chloe's earlier introduction in the narrative to address concerns about her delayed entry and to streamline the development of characters and subplots. My current strategy involves adding brief scenes into the existing storyline and introducing a new chapter comprised of multiple scenes. These adjustments, aimed at enriching the narrative and enhancing character dynamics early on, will form the core topics for our upcoming discussion.</w:t>
      </w:r>
    </w:p>
    <w:p w14:paraId="66C15CE4" w14:textId="77777777" w:rsidR="008524A2" w:rsidRDefault="00000000">
      <w:pPr>
        <w:pStyle w:val="11TemplateSection"/>
        <w:spacing w:before="180" w:after="240" w:line="22" w:lineRule="atLeast"/>
        <w:rPr>
          <w:rFonts w:ascii="Calibri" w:hAnsi="Calibri" w:cs="Calibri"/>
          <w:b w:val="0"/>
          <w:color w:val="auto"/>
          <w:sz w:val="24"/>
          <w:szCs w:val="24"/>
        </w:rPr>
      </w:pPr>
      <w:r>
        <w:rPr>
          <w:szCs w:val="24"/>
        </w:rPr>
        <w:t>Scene Addition 1: Chloe calls Liz hysterical when her boyfriend dumped her.</w:t>
      </w:r>
    </w:p>
    <w:p w14:paraId="23159157" w14:textId="77777777" w:rsidR="008524A2" w:rsidRDefault="00000000">
      <w:pPr>
        <w:numPr>
          <w:ilvl w:val="0"/>
          <w:numId w:val="2"/>
        </w:numPr>
        <w:spacing w:before="180" w:after="180"/>
        <w:ind w:left="540" w:hanging="270"/>
        <w:rPr>
          <w:rFonts w:cs="Calibri"/>
          <w:sz w:val="24"/>
          <w:szCs w:val="24"/>
        </w:rPr>
      </w:pPr>
      <w:r>
        <w:rPr>
          <w:rFonts w:cs="Calibri"/>
          <w:b/>
          <w:sz w:val="26"/>
          <w:szCs w:val="24"/>
        </w:rPr>
        <w:t>Scene Placement</w:t>
      </w:r>
      <w:r>
        <w:rPr>
          <w:rFonts w:cs="Calibri"/>
          <w:sz w:val="26"/>
          <w:szCs w:val="24"/>
        </w:rPr>
        <w:t>: Anticipated early in Chapter 2, amidst Liz's preparations for the monthly poker party, setting a backdrop for Evan's unveiling of his relationship strategy.</w:t>
      </w:r>
    </w:p>
    <w:p w14:paraId="0D756969" w14:textId="77777777" w:rsidR="008524A2" w:rsidRDefault="00000000">
      <w:pPr>
        <w:numPr>
          <w:ilvl w:val="0"/>
          <w:numId w:val="2"/>
        </w:numPr>
        <w:spacing w:before="180" w:after="180"/>
        <w:ind w:left="540" w:hanging="270"/>
        <w:rPr>
          <w:rFonts w:cs="Calibri"/>
          <w:sz w:val="24"/>
          <w:szCs w:val="24"/>
        </w:rPr>
      </w:pPr>
      <w:r>
        <w:rPr>
          <w:rFonts w:cs="Calibri"/>
          <w:b/>
          <w:sz w:val="26"/>
          <w:szCs w:val="24"/>
        </w:rPr>
        <w:t>Character Development</w:t>
      </w:r>
      <w:r>
        <w:rPr>
          <w:rFonts w:cs="Calibri"/>
          <w:sz w:val="26"/>
          <w:szCs w:val="24"/>
        </w:rPr>
        <w:t>:</w:t>
      </w:r>
    </w:p>
    <w:p w14:paraId="6C599A76" w14:textId="77777777" w:rsidR="008524A2" w:rsidRDefault="00000000">
      <w:pPr>
        <w:numPr>
          <w:ilvl w:val="0"/>
          <w:numId w:val="3"/>
        </w:numPr>
        <w:spacing w:before="180" w:after="180"/>
        <w:ind w:left="540" w:hanging="270"/>
        <w:rPr>
          <w:rFonts w:cs="Calibri"/>
          <w:sz w:val="24"/>
          <w:szCs w:val="24"/>
        </w:rPr>
      </w:pPr>
      <w:r>
        <w:rPr>
          <w:rFonts w:cs="Calibri"/>
          <w:b/>
          <w:sz w:val="26"/>
          <w:szCs w:val="24"/>
        </w:rPr>
        <w:t>Chloe</w:t>
      </w:r>
      <w:r>
        <w:rPr>
          <w:rFonts w:cs="Calibri"/>
          <w:sz w:val="26"/>
          <w:szCs w:val="24"/>
        </w:rPr>
        <w:t>: This scene won't dive into Chloe's backstory but will highlight her tendency towards choosing challenging romantic partners and her dramatic emotional responses. Her shift from despair to hope upon her ex's callback illustrates her volatile emotional state.</w:t>
      </w:r>
    </w:p>
    <w:p w14:paraId="44879F59" w14:textId="77777777" w:rsidR="008524A2" w:rsidRDefault="00000000">
      <w:pPr>
        <w:numPr>
          <w:ilvl w:val="0"/>
          <w:numId w:val="3"/>
        </w:numPr>
        <w:spacing w:before="180" w:after="180"/>
        <w:ind w:left="540" w:hanging="270"/>
        <w:rPr>
          <w:rFonts w:cs="Calibri"/>
          <w:sz w:val="24"/>
          <w:szCs w:val="24"/>
        </w:rPr>
      </w:pPr>
      <w:r>
        <w:rPr>
          <w:rFonts w:cs="Calibri"/>
          <w:b/>
          <w:sz w:val="26"/>
          <w:szCs w:val="24"/>
        </w:rPr>
        <w:t>Liz</w:t>
      </w:r>
      <w:r>
        <w:rPr>
          <w:rFonts w:cs="Calibri"/>
          <w:sz w:val="26"/>
          <w:szCs w:val="24"/>
        </w:rPr>
        <w:t>: While the scene serves to introduce Chloe and foreshadow her connection with Evan, it also shines a light on Liz's character. Liz is depicted as a nurturing figure, effortlessly managing the poker party preparations and supporting Chloe through her emotional turmoil.</w:t>
      </w:r>
    </w:p>
    <w:p w14:paraId="21F8E430" w14:textId="77777777" w:rsidR="008524A2" w:rsidRDefault="00000000">
      <w:pPr>
        <w:numPr>
          <w:ilvl w:val="0"/>
          <w:numId w:val="2"/>
        </w:numPr>
        <w:spacing w:before="180" w:after="180"/>
        <w:ind w:left="540" w:hanging="270"/>
        <w:rPr>
          <w:rFonts w:cs="Calibri"/>
          <w:sz w:val="24"/>
          <w:szCs w:val="24"/>
        </w:rPr>
      </w:pPr>
      <w:r>
        <w:rPr>
          <w:rFonts w:cs="Calibri"/>
          <w:b/>
          <w:sz w:val="26"/>
          <w:szCs w:val="24"/>
        </w:rPr>
        <w:t>Relationship</w:t>
      </w:r>
      <w:r>
        <w:rPr>
          <w:rFonts w:cs="Calibri"/>
          <w:sz w:val="26"/>
          <w:szCs w:val="24"/>
        </w:rPr>
        <w:t>: The dynamic between Chloe and Liz is showcased, revealing layers of their relationship resembling those of a mother and big sister. This interaction hints at the depth and complexity of their bond.</w:t>
      </w:r>
    </w:p>
    <w:p w14:paraId="6456CA85" w14:textId="77777777" w:rsidR="008524A2" w:rsidRDefault="00000000">
      <w:pPr>
        <w:spacing w:before="180" w:after="180"/>
        <w:rPr>
          <w:rFonts w:cs="Calibri"/>
          <w:sz w:val="24"/>
          <w:szCs w:val="24"/>
        </w:rPr>
      </w:pPr>
      <w:r>
        <w:rPr>
          <w:rFonts w:cs="Calibri"/>
          <w:sz w:val="26"/>
          <w:szCs w:val="24"/>
        </w:rPr>
        <w:t>This format retains your original structure while enhancing clarity and coherence for presentation to your writing coach.</w:t>
      </w:r>
    </w:p>
    <w:p w14:paraId="70A43C49" w14:textId="77777777" w:rsidR="008524A2" w:rsidRDefault="008524A2">
      <w:pPr>
        <w:tabs>
          <w:tab w:val="left" w:pos="0"/>
        </w:tabs>
        <w:rPr>
          <w:rFonts w:ascii="Tahoma" w:cs="Calibri"/>
          <w:b/>
          <w:color w:val="AA4065"/>
          <w:sz w:val="22"/>
          <w:szCs w:val="24"/>
        </w:rPr>
      </w:pPr>
    </w:p>
    <w:p w14:paraId="67A9B2E7" w14:textId="77777777" w:rsidR="008524A2" w:rsidRDefault="00000000">
      <w:pPr>
        <w:pStyle w:val="11TemplateSection"/>
        <w:rPr>
          <w:rFonts w:ascii="Calibri" w:hAnsi="Calibri" w:cs="Calibri"/>
          <w:b w:val="0"/>
          <w:color w:val="auto"/>
          <w:sz w:val="24"/>
          <w:szCs w:val="24"/>
        </w:rPr>
      </w:pPr>
      <w:r>
        <w:rPr>
          <w:szCs w:val="24"/>
        </w:rPr>
        <w:t>Scene Addition 2: Liz's Heartache Shared with Chloe</w:t>
      </w:r>
    </w:p>
    <w:p w14:paraId="744147D1" w14:textId="77777777" w:rsidR="008524A2" w:rsidRDefault="00000000">
      <w:pPr>
        <w:numPr>
          <w:ilvl w:val="0"/>
          <w:numId w:val="4"/>
        </w:numPr>
        <w:spacing w:before="180" w:after="180"/>
        <w:ind w:left="540" w:hanging="270"/>
        <w:rPr>
          <w:rFonts w:cs="Calibri"/>
          <w:sz w:val="24"/>
          <w:szCs w:val="24"/>
        </w:rPr>
      </w:pPr>
      <w:r>
        <w:rPr>
          <w:rFonts w:cs="Calibri"/>
          <w:b/>
          <w:sz w:val="26"/>
          <w:szCs w:val="24"/>
        </w:rPr>
        <w:t>Scene Placement</w:t>
      </w:r>
      <w:r>
        <w:rPr>
          <w:rFonts w:cs="Calibri"/>
          <w:sz w:val="26"/>
          <w:szCs w:val="24"/>
        </w:rPr>
        <w:t>: Scheduled before Liz's initial meeting with Maggie in her office, offering a brief yet poignant glimpse into Liz's personal struggle. The scene is concise, as Liz must compose herself to welcome Maggie warmly.</w:t>
      </w:r>
    </w:p>
    <w:p w14:paraId="076D1F74" w14:textId="77777777" w:rsidR="008524A2" w:rsidRDefault="00000000">
      <w:pPr>
        <w:numPr>
          <w:ilvl w:val="0"/>
          <w:numId w:val="4"/>
        </w:numPr>
        <w:spacing w:before="180" w:after="180"/>
        <w:ind w:left="540" w:hanging="270"/>
        <w:rPr>
          <w:rFonts w:cs="Calibri"/>
          <w:sz w:val="24"/>
          <w:szCs w:val="24"/>
        </w:rPr>
      </w:pPr>
      <w:r>
        <w:rPr>
          <w:rFonts w:cs="Calibri"/>
          <w:b/>
          <w:sz w:val="26"/>
          <w:szCs w:val="24"/>
        </w:rPr>
        <w:t>Scene Description</w:t>
      </w:r>
      <w:r>
        <w:rPr>
          <w:rFonts w:cs="Calibri"/>
          <w:sz w:val="26"/>
          <w:szCs w:val="24"/>
        </w:rPr>
        <w:t>: Initially, Chloe contacts Liz to discuss another romantic dilemma or perhaps an issue with her sister, Rebecca. The conversation takes an unexpected turn when Chloe detects Liz's effort to conceal her tears.</w:t>
      </w:r>
    </w:p>
    <w:p w14:paraId="005C68CE" w14:textId="77777777" w:rsidR="008524A2" w:rsidRDefault="00000000">
      <w:pPr>
        <w:numPr>
          <w:ilvl w:val="0"/>
          <w:numId w:val="4"/>
        </w:numPr>
        <w:spacing w:before="180" w:after="180"/>
        <w:ind w:left="540" w:hanging="270"/>
        <w:rPr>
          <w:rFonts w:cs="Calibri"/>
          <w:sz w:val="24"/>
          <w:szCs w:val="24"/>
        </w:rPr>
      </w:pPr>
      <w:r>
        <w:rPr>
          <w:rFonts w:cs="Calibri"/>
          <w:b/>
          <w:sz w:val="26"/>
          <w:szCs w:val="24"/>
        </w:rPr>
        <w:t>Character Development</w:t>
      </w:r>
      <w:r>
        <w:rPr>
          <w:rFonts w:cs="Calibri"/>
          <w:sz w:val="26"/>
          <w:szCs w:val="24"/>
        </w:rPr>
        <w:t>:</w:t>
      </w:r>
    </w:p>
    <w:p w14:paraId="742D5B22" w14:textId="77777777" w:rsidR="008524A2" w:rsidRDefault="00000000">
      <w:pPr>
        <w:numPr>
          <w:ilvl w:val="0"/>
          <w:numId w:val="5"/>
        </w:numPr>
        <w:spacing w:before="180" w:after="180"/>
        <w:ind w:left="540" w:hanging="270"/>
        <w:rPr>
          <w:rFonts w:cs="Calibri"/>
          <w:sz w:val="24"/>
          <w:szCs w:val="24"/>
        </w:rPr>
      </w:pPr>
      <w:r>
        <w:rPr>
          <w:rFonts w:cs="Calibri"/>
          <w:b/>
          <w:sz w:val="26"/>
          <w:szCs w:val="24"/>
        </w:rPr>
        <w:t>Chloe</w:t>
      </w:r>
      <w:r>
        <w:rPr>
          <w:rFonts w:cs="Calibri"/>
          <w:sz w:val="26"/>
          <w:szCs w:val="24"/>
        </w:rPr>
        <w:t>: This scene reveals Chloe's multifaceted nature. Frequently reaching out to Liz in distress, she demonstrates a profound capacity for empathy and support, swiftly setting aside her concerns to comfort Liz.</w:t>
      </w:r>
    </w:p>
    <w:p w14:paraId="0B0E1F51" w14:textId="77777777" w:rsidR="008524A2" w:rsidRDefault="00000000">
      <w:pPr>
        <w:numPr>
          <w:ilvl w:val="0"/>
          <w:numId w:val="5"/>
        </w:numPr>
        <w:spacing w:before="180" w:after="180"/>
        <w:ind w:left="540" w:hanging="270"/>
        <w:rPr>
          <w:rFonts w:cs="Calibri"/>
          <w:sz w:val="24"/>
          <w:szCs w:val="24"/>
        </w:rPr>
      </w:pPr>
      <w:r>
        <w:rPr>
          <w:rFonts w:cs="Calibri"/>
          <w:b/>
          <w:sz w:val="26"/>
          <w:szCs w:val="24"/>
        </w:rPr>
        <w:t>Liz</w:t>
      </w:r>
      <w:r>
        <w:rPr>
          <w:rFonts w:cs="Calibri"/>
          <w:sz w:val="26"/>
          <w:szCs w:val="24"/>
        </w:rPr>
        <w:t>: The audience is introduced to Liz's silent battle with infertility, marking a moment of vulnerability. Typically reserved, Liz only shares her sorrow because Chloe's intuition uncovers her distress, showcasing the depth of their friendship.</w:t>
      </w:r>
    </w:p>
    <w:p w14:paraId="37D420F2" w14:textId="77777777" w:rsidR="008524A2" w:rsidRDefault="00000000">
      <w:pPr>
        <w:numPr>
          <w:ilvl w:val="0"/>
          <w:numId w:val="4"/>
        </w:numPr>
        <w:spacing w:before="180" w:after="180"/>
        <w:ind w:left="540" w:hanging="270"/>
        <w:rPr>
          <w:rFonts w:cs="Calibri"/>
          <w:sz w:val="24"/>
          <w:szCs w:val="24"/>
        </w:rPr>
      </w:pPr>
      <w:r>
        <w:rPr>
          <w:rFonts w:cs="Calibri"/>
          <w:b/>
          <w:sz w:val="26"/>
          <w:szCs w:val="24"/>
        </w:rPr>
        <w:t>Relationship</w:t>
      </w:r>
      <w:r>
        <w:rPr>
          <w:rFonts w:cs="Calibri"/>
          <w:sz w:val="26"/>
          <w:szCs w:val="24"/>
        </w:rPr>
        <w:t>: Highlighting the dynamic reciprocity of their relationship, this scene illustrates that despite Chloe's usual role as the bearer of troubles, their bond is genuinely mutual. Chloe's readiness to nurture Liz in her moment of need underscores the strength and balance of their connection.</w:t>
      </w:r>
    </w:p>
    <w:p w14:paraId="6000B86E" w14:textId="77777777" w:rsidR="008524A2" w:rsidRDefault="008524A2">
      <w:pPr>
        <w:tabs>
          <w:tab w:val="left" w:pos="0"/>
        </w:tabs>
        <w:rPr>
          <w:rFonts w:ascii="Tahoma" w:cs="Calibri"/>
          <w:b/>
          <w:color w:val="AA4065"/>
          <w:sz w:val="22"/>
          <w:szCs w:val="24"/>
        </w:rPr>
      </w:pPr>
    </w:p>
    <w:p w14:paraId="16B04FF8" w14:textId="77777777" w:rsidR="008524A2" w:rsidRDefault="00000000">
      <w:pPr>
        <w:pStyle w:val="11TemplateSection"/>
        <w:rPr>
          <w:rFonts w:ascii="Calibri" w:hAnsi="Calibri" w:cs="Calibri"/>
          <w:b w:val="0"/>
          <w:color w:val="auto"/>
          <w:sz w:val="24"/>
          <w:szCs w:val="24"/>
        </w:rPr>
      </w:pPr>
      <w:r>
        <w:rPr>
          <w:szCs w:val="24"/>
        </w:rPr>
        <w:t>Chapter Addition: Liz's The Bonds of Sisterhood: A Respite from Heartache.</w:t>
      </w:r>
    </w:p>
    <w:p w14:paraId="04F8A82D" w14:textId="77777777" w:rsidR="008524A2" w:rsidRDefault="00000000">
      <w:pPr>
        <w:numPr>
          <w:ilvl w:val="0"/>
          <w:numId w:val="6"/>
        </w:numPr>
        <w:spacing w:before="180" w:after="180"/>
        <w:ind w:left="540" w:hanging="270"/>
        <w:rPr>
          <w:rFonts w:cs="Calibri"/>
          <w:sz w:val="24"/>
          <w:szCs w:val="24"/>
        </w:rPr>
      </w:pPr>
      <w:r>
        <w:rPr>
          <w:rFonts w:cs="Calibri"/>
          <w:b/>
          <w:sz w:val="26"/>
          <w:szCs w:val="24"/>
        </w:rPr>
        <w:t>Chapter Placement</w:t>
      </w:r>
      <w:r>
        <w:rPr>
          <w:rFonts w:cs="Calibri"/>
          <w:sz w:val="26"/>
          <w:szCs w:val="24"/>
        </w:rPr>
        <w:t>: Following Liz's disclosure of her miscarriage to Chloe, the narrative will explore Chloe's gesture of inviting Liz to St. Louis for a supportive "girls-only" weekend with her and Rebecca, aiming to provide comfort.</w:t>
      </w:r>
    </w:p>
    <w:p w14:paraId="525879F9" w14:textId="77777777" w:rsidR="008524A2" w:rsidRDefault="00000000">
      <w:pPr>
        <w:numPr>
          <w:ilvl w:val="0"/>
          <w:numId w:val="6"/>
        </w:numPr>
        <w:spacing w:before="180" w:after="180"/>
        <w:ind w:left="540" w:hanging="270"/>
        <w:rPr>
          <w:rFonts w:cs="Calibri"/>
          <w:sz w:val="24"/>
          <w:szCs w:val="24"/>
        </w:rPr>
      </w:pPr>
      <w:r>
        <w:rPr>
          <w:rFonts w:cs="Calibri"/>
          <w:b/>
          <w:sz w:val="26"/>
          <w:szCs w:val="24"/>
        </w:rPr>
        <w:t>Chapter Description</w:t>
      </w:r>
      <w:r>
        <w:rPr>
          <w:rFonts w:cs="Calibri"/>
          <w:sz w:val="26"/>
          <w:szCs w:val="24"/>
        </w:rPr>
        <w:t>: This chapter is rich in character development, backstory, and the exploration of complex relationship dynamics among the women. It will delve into various subplots:</w:t>
      </w:r>
    </w:p>
    <w:p w14:paraId="274C2511" w14:textId="77777777" w:rsidR="008524A2" w:rsidRDefault="00000000">
      <w:pPr>
        <w:numPr>
          <w:ilvl w:val="0"/>
          <w:numId w:val="7"/>
        </w:numPr>
        <w:spacing w:line="288" w:lineRule="auto"/>
        <w:ind w:left="1080" w:hanging="360"/>
        <w:rPr>
          <w:rFonts w:cs="Calibri"/>
          <w:sz w:val="24"/>
          <w:szCs w:val="24"/>
        </w:rPr>
      </w:pPr>
      <w:r>
        <w:rPr>
          <w:rFonts w:cs="Calibri"/>
          <w:sz w:val="26"/>
          <w:szCs w:val="24"/>
        </w:rPr>
        <w:t>Liz's ongoing struggle with infertility.</w:t>
      </w:r>
    </w:p>
    <w:p w14:paraId="2F36CE53" w14:textId="77777777" w:rsidR="008524A2" w:rsidRDefault="00000000">
      <w:pPr>
        <w:numPr>
          <w:ilvl w:val="0"/>
          <w:numId w:val="7"/>
        </w:numPr>
        <w:spacing w:line="288" w:lineRule="auto"/>
        <w:ind w:left="1080" w:hanging="360"/>
        <w:rPr>
          <w:rFonts w:cs="Calibri"/>
          <w:sz w:val="24"/>
          <w:szCs w:val="24"/>
        </w:rPr>
      </w:pPr>
      <w:r>
        <w:rPr>
          <w:rFonts w:cs="Calibri"/>
          <w:sz w:val="26"/>
          <w:szCs w:val="24"/>
        </w:rPr>
        <w:t>The pattern of Chloe's challenging romantic relationships.</w:t>
      </w:r>
    </w:p>
    <w:p w14:paraId="64961520" w14:textId="77777777" w:rsidR="008524A2" w:rsidRDefault="00000000">
      <w:pPr>
        <w:numPr>
          <w:ilvl w:val="0"/>
          <w:numId w:val="7"/>
        </w:numPr>
        <w:spacing w:line="288" w:lineRule="auto"/>
        <w:ind w:left="1080" w:hanging="360"/>
        <w:rPr>
          <w:rFonts w:cs="Calibri"/>
          <w:sz w:val="24"/>
          <w:szCs w:val="24"/>
        </w:rPr>
      </w:pPr>
      <w:r>
        <w:rPr>
          <w:rFonts w:cs="Calibri"/>
          <w:sz w:val="26"/>
          <w:szCs w:val="24"/>
        </w:rPr>
        <w:lastRenderedPageBreak/>
        <w:t>Chloe's decision against having children.</w:t>
      </w:r>
    </w:p>
    <w:p w14:paraId="6CB557B2" w14:textId="77777777" w:rsidR="008524A2" w:rsidRDefault="00000000">
      <w:pPr>
        <w:numPr>
          <w:ilvl w:val="0"/>
          <w:numId w:val="7"/>
        </w:numPr>
        <w:spacing w:line="288" w:lineRule="auto"/>
        <w:ind w:left="1080" w:hanging="360"/>
        <w:rPr>
          <w:rFonts w:cs="Calibri"/>
          <w:sz w:val="24"/>
          <w:szCs w:val="24"/>
        </w:rPr>
      </w:pPr>
      <w:r>
        <w:rPr>
          <w:rFonts w:cs="Calibri"/>
          <w:sz w:val="26"/>
          <w:szCs w:val="24"/>
        </w:rPr>
        <w:t>Evan's unresolved issues with his father.</w:t>
      </w:r>
    </w:p>
    <w:p w14:paraId="03F23729" w14:textId="77777777" w:rsidR="008524A2" w:rsidRDefault="00000000">
      <w:pPr>
        <w:numPr>
          <w:ilvl w:val="0"/>
          <w:numId w:val="7"/>
        </w:numPr>
        <w:spacing w:line="288" w:lineRule="auto"/>
        <w:ind w:left="1080" w:hanging="360"/>
        <w:rPr>
          <w:rFonts w:cs="Calibri"/>
          <w:sz w:val="24"/>
          <w:szCs w:val="24"/>
        </w:rPr>
      </w:pPr>
      <w:r>
        <w:rPr>
          <w:rFonts w:cs="Calibri"/>
          <w:sz w:val="26"/>
          <w:szCs w:val="24"/>
        </w:rPr>
        <w:t>Evan's preference for privacy, shedding light on his and Chloe's limited knowledge of each other.</w:t>
      </w:r>
    </w:p>
    <w:p w14:paraId="7E3ADE28" w14:textId="77777777" w:rsidR="008524A2" w:rsidRDefault="00000000">
      <w:pPr>
        <w:numPr>
          <w:ilvl w:val="0"/>
          <w:numId w:val="7"/>
        </w:numPr>
        <w:spacing w:line="288" w:lineRule="auto"/>
        <w:ind w:left="1080" w:hanging="360"/>
        <w:rPr>
          <w:rFonts w:cs="Calibri"/>
          <w:sz w:val="24"/>
          <w:szCs w:val="24"/>
        </w:rPr>
      </w:pPr>
      <w:r>
        <w:rPr>
          <w:rFonts w:cs="Calibri"/>
          <w:sz w:val="26"/>
          <w:szCs w:val="24"/>
        </w:rPr>
        <w:t>Chloe's troubled relationship with her parents, especially her critical view of her mother.</w:t>
      </w:r>
    </w:p>
    <w:p w14:paraId="3369A290" w14:textId="77777777" w:rsidR="008524A2" w:rsidRDefault="00000000">
      <w:pPr>
        <w:numPr>
          <w:ilvl w:val="0"/>
          <w:numId w:val="7"/>
        </w:numPr>
        <w:spacing w:line="288" w:lineRule="auto"/>
        <w:ind w:left="1080" w:hanging="360"/>
        <w:rPr>
          <w:rFonts w:cs="Calibri"/>
          <w:sz w:val="24"/>
          <w:szCs w:val="24"/>
        </w:rPr>
      </w:pPr>
      <w:r>
        <w:rPr>
          <w:rFonts w:cs="Calibri"/>
          <w:sz w:val="26"/>
          <w:szCs w:val="24"/>
        </w:rPr>
        <w:t>The shared passions of Liz and Chloe for wine and coffee.</w:t>
      </w:r>
    </w:p>
    <w:p w14:paraId="768E35DE" w14:textId="77777777" w:rsidR="008524A2" w:rsidRDefault="00000000">
      <w:pPr>
        <w:numPr>
          <w:ilvl w:val="0"/>
          <w:numId w:val="6"/>
        </w:numPr>
        <w:spacing w:before="180" w:after="180"/>
        <w:ind w:left="540" w:hanging="270"/>
        <w:rPr>
          <w:rFonts w:cs="Calibri"/>
          <w:sz w:val="24"/>
          <w:szCs w:val="24"/>
        </w:rPr>
      </w:pPr>
      <w:r>
        <w:rPr>
          <w:rFonts w:cs="Calibri"/>
          <w:b/>
          <w:sz w:val="26"/>
          <w:szCs w:val="24"/>
        </w:rPr>
        <w:t>Character Development</w:t>
      </w:r>
      <w:r>
        <w:rPr>
          <w:rFonts w:cs="Calibri"/>
          <w:sz w:val="26"/>
          <w:szCs w:val="24"/>
        </w:rPr>
        <w:t>: The chapter introduces three new characters: Rebecca and her two children. Chloe's parents are mentioned in passing, as they care for the grandchildren over the weekend.</w:t>
      </w:r>
    </w:p>
    <w:p w14:paraId="48B57165" w14:textId="77777777" w:rsidR="008524A2" w:rsidRDefault="00000000">
      <w:pPr>
        <w:numPr>
          <w:ilvl w:val="0"/>
          <w:numId w:val="6"/>
        </w:numPr>
        <w:spacing w:before="180" w:after="180"/>
        <w:ind w:left="540" w:hanging="270"/>
        <w:rPr>
          <w:rFonts w:cs="Calibri"/>
          <w:sz w:val="24"/>
          <w:szCs w:val="24"/>
        </w:rPr>
      </w:pPr>
      <w:r>
        <w:rPr>
          <w:rFonts w:cs="Calibri"/>
          <w:b/>
          <w:sz w:val="26"/>
          <w:szCs w:val="24"/>
        </w:rPr>
        <w:t>Relationships</w:t>
      </w:r>
      <w:r>
        <w:rPr>
          <w:rFonts w:cs="Calibri"/>
          <w:sz w:val="26"/>
          <w:szCs w:val="24"/>
        </w:rPr>
        <w:t>: Significant interactions between Liz, Chloe, and Rebecca are featured, including some backstory. The chapter will touch upon Chloe's issues with her mother and Evan's with his father, enriching the narrative with their personal challenges and connections.</w:t>
      </w:r>
    </w:p>
    <w:sectPr w:rsidR="008524A2">
      <w:headerReference w:type="default" r:id="rId7"/>
      <w:footerReference w:type="default" r:id="rId8"/>
      <w:endnotePr>
        <w:numFmt w:val="decimal"/>
      </w:endnotePr>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E8D9C" w14:textId="77777777" w:rsidR="00D12607" w:rsidRDefault="00D12607">
      <w:r>
        <w:separator/>
      </w:r>
    </w:p>
  </w:endnote>
  <w:endnote w:type="continuationSeparator" w:id="0">
    <w:p w14:paraId="4ADDB8B6" w14:textId="77777777" w:rsidR="00D12607" w:rsidRDefault="00D1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F0B34" w14:textId="77777777" w:rsidR="008524A2" w:rsidRDefault="008524A2">
    <w:pPr>
      <w:rPr>
        <w:rFonts w:cs="Calibr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C8A57" w14:textId="77777777" w:rsidR="00D12607" w:rsidRDefault="00D12607">
      <w:r>
        <w:separator/>
      </w:r>
    </w:p>
  </w:footnote>
  <w:footnote w:type="continuationSeparator" w:id="0">
    <w:p w14:paraId="0370F0FE" w14:textId="77777777" w:rsidR="00D12607" w:rsidRDefault="00D12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8CCD" w14:textId="77777777" w:rsidR="008524A2" w:rsidRDefault="008524A2">
    <w:pPr>
      <w:rPr>
        <w:rFonts w:cs="Calibr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056C97E">
      <w:start w:val="1"/>
      <w:numFmt w:val="bullet"/>
      <w:lvlText w:val="•"/>
      <w:lvlJc w:val="left"/>
      <w:pPr>
        <w:ind w:left="960" w:hanging="667"/>
      </w:pPr>
      <w:rPr>
        <w:rFonts w:ascii="Tahoma" w:eastAsia="Calibri" w:hAnsi="Tahoma"/>
        <w:b w:val="0"/>
        <w:i w:val="0"/>
        <w:color w:val="4C4C4C"/>
        <w:sz w:val="22"/>
      </w:rPr>
    </w:lvl>
    <w:lvl w:ilvl="1" w:tplc="632C26D4">
      <w:start w:val="1"/>
      <w:numFmt w:val="decimal"/>
      <w:lvlText w:val=""/>
      <w:lvlJc w:val="left"/>
    </w:lvl>
    <w:lvl w:ilvl="2" w:tplc="0ECACA7C">
      <w:start w:val="1"/>
      <w:numFmt w:val="decimal"/>
      <w:lvlText w:val=""/>
      <w:lvlJc w:val="left"/>
    </w:lvl>
    <w:lvl w:ilvl="3" w:tplc="AC0E2CB4">
      <w:start w:val="1"/>
      <w:numFmt w:val="decimal"/>
      <w:lvlText w:val=""/>
      <w:lvlJc w:val="left"/>
    </w:lvl>
    <w:lvl w:ilvl="4" w:tplc="6CCA2288">
      <w:start w:val="1"/>
      <w:numFmt w:val="decimal"/>
      <w:lvlText w:val=""/>
      <w:lvlJc w:val="left"/>
    </w:lvl>
    <w:lvl w:ilvl="5" w:tplc="1E74C26E">
      <w:start w:val="1"/>
      <w:numFmt w:val="decimal"/>
      <w:lvlText w:val=""/>
      <w:lvlJc w:val="left"/>
    </w:lvl>
    <w:lvl w:ilvl="6" w:tplc="9998F506">
      <w:start w:val="1"/>
      <w:numFmt w:val="decimal"/>
      <w:lvlText w:val=""/>
      <w:lvlJc w:val="left"/>
    </w:lvl>
    <w:lvl w:ilvl="7" w:tplc="9EC8D5F2">
      <w:start w:val="1"/>
      <w:numFmt w:val="decimal"/>
      <w:lvlText w:val=""/>
      <w:lvlJc w:val="left"/>
    </w:lvl>
    <w:lvl w:ilvl="8" w:tplc="51CA474E">
      <w:start w:val="1"/>
      <w:numFmt w:val="decimal"/>
      <w:lvlText w:val=""/>
      <w:lvlJc w:val="left"/>
    </w:lvl>
  </w:abstractNum>
  <w:abstractNum w:abstractNumId="1" w15:restartNumberingAfterBreak="0">
    <w:nsid w:val="00000002"/>
    <w:multiLevelType w:val="hybridMultilevel"/>
    <w:tmpl w:val="00000002"/>
    <w:lvl w:ilvl="0" w:tplc="1CE0189E">
      <w:start w:val="1"/>
      <w:numFmt w:val="bullet"/>
      <w:lvlText w:val="•"/>
      <w:lvlJc w:val="left"/>
      <w:pPr>
        <w:ind w:left="960" w:hanging="480"/>
      </w:pPr>
      <w:rPr>
        <w:rFonts w:ascii="Calibri" w:eastAsia="Calibri" w:hAnsi="Calibri"/>
        <w:b/>
        <w:i w:val="0"/>
        <w:sz w:val="26"/>
      </w:rPr>
    </w:lvl>
    <w:lvl w:ilvl="1" w:tplc="BEC8AC9C">
      <w:start w:val="1"/>
      <w:numFmt w:val="decimal"/>
      <w:lvlText w:val=""/>
      <w:lvlJc w:val="left"/>
    </w:lvl>
    <w:lvl w:ilvl="2" w:tplc="8B5A9414">
      <w:start w:val="1"/>
      <w:numFmt w:val="decimal"/>
      <w:lvlText w:val=""/>
      <w:lvlJc w:val="left"/>
    </w:lvl>
    <w:lvl w:ilvl="3" w:tplc="64046248">
      <w:start w:val="1"/>
      <w:numFmt w:val="decimal"/>
      <w:lvlText w:val=""/>
      <w:lvlJc w:val="left"/>
    </w:lvl>
    <w:lvl w:ilvl="4" w:tplc="B8262390">
      <w:start w:val="1"/>
      <w:numFmt w:val="decimal"/>
      <w:lvlText w:val=""/>
      <w:lvlJc w:val="left"/>
    </w:lvl>
    <w:lvl w:ilvl="5" w:tplc="91C0D4E2">
      <w:start w:val="1"/>
      <w:numFmt w:val="decimal"/>
      <w:lvlText w:val=""/>
      <w:lvlJc w:val="left"/>
    </w:lvl>
    <w:lvl w:ilvl="6" w:tplc="A386B332">
      <w:start w:val="1"/>
      <w:numFmt w:val="decimal"/>
      <w:lvlText w:val=""/>
      <w:lvlJc w:val="left"/>
    </w:lvl>
    <w:lvl w:ilvl="7" w:tplc="FAAEAC5E">
      <w:start w:val="1"/>
      <w:numFmt w:val="decimal"/>
      <w:lvlText w:val=""/>
      <w:lvlJc w:val="left"/>
    </w:lvl>
    <w:lvl w:ilvl="8" w:tplc="23FCCCF8">
      <w:start w:val="1"/>
      <w:numFmt w:val="decimal"/>
      <w:lvlText w:val=""/>
      <w:lvlJc w:val="left"/>
    </w:lvl>
  </w:abstractNum>
  <w:abstractNum w:abstractNumId="2" w15:restartNumberingAfterBreak="0">
    <w:nsid w:val="00000003"/>
    <w:multiLevelType w:val="hybridMultilevel"/>
    <w:tmpl w:val="00000003"/>
    <w:lvl w:ilvl="0" w:tplc="00249BDE">
      <w:start w:val="1"/>
      <w:numFmt w:val="bullet"/>
      <w:lvlText w:val="•"/>
      <w:lvlJc w:val="left"/>
      <w:pPr>
        <w:ind w:left="960" w:hanging="480"/>
      </w:pPr>
      <w:rPr>
        <w:rFonts w:ascii="Calibri" w:eastAsia="Calibri" w:hAnsi="Calibri"/>
        <w:b/>
        <w:i w:val="0"/>
        <w:sz w:val="26"/>
      </w:rPr>
    </w:lvl>
    <w:lvl w:ilvl="1" w:tplc="0B064BC2">
      <w:start w:val="1"/>
      <w:numFmt w:val="decimal"/>
      <w:lvlText w:val=""/>
      <w:lvlJc w:val="left"/>
    </w:lvl>
    <w:lvl w:ilvl="2" w:tplc="A516E7EE">
      <w:start w:val="1"/>
      <w:numFmt w:val="decimal"/>
      <w:lvlText w:val=""/>
      <w:lvlJc w:val="left"/>
    </w:lvl>
    <w:lvl w:ilvl="3" w:tplc="36FA9C5A">
      <w:start w:val="1"/>
      <w:numFmt w:val="decimal"/>
      <w:lvlText w:val=""/>
      <w:lvlJc w:val="left"/>
    </w:lvl>
    <w:lvl w:ilvl="4" w:tplc="C430EAC4">
      <w:start w:val="1"/>
      <w:numFmt w:val="decimal"/>
      <w:lvlText w:val=""/>
      <w:lvlJc w:val="left"/>
    </w:lvl>
    <w:lvl w:ilvl="5" w:tplc="F64C76DC">
      <w:start w:val="1"/>
      <w:numFmt w:val="decimal"/>
      <w:lvlText w:val=""/>
      <w:lvlJc w:val="left"/>
    </w:lvl>
    <w:lvl w:ilvl="6" w:tplc="32766914">
      <w:start w:val="1"/>
      <w:numFmt w:val="decimal"/>
      <w:lvlText w:val=""/>
      <w:lvlJc w:val="left"/>
    </w:lvl>
    <w:lvl w:ilvl="7" w:tplc="B590DC72">
      <w:start w:val="1"/>
      <w:numFmt w:val="decimal"/>
      <w:lvlText w:val=""/>
      <w:lvlJc w:val="left"/>
    </w:lvl>
    <w:lvl w:ilvl="8" w:tplc="AA54D240">
      <w:start w:val="1"/>
      <w:numFmt w:val="decimal"/>
      <w:lvlText w:val=""/>
      <w:lvlJc w:val="left"/>
    </w:lvl>
  </w:abstractNum>
  <w:abstractNum w:abstractNumId="3" w15:restartNumberingAfterBreak="0">
    <w:nsid w:val="00000004"/>
    <w:multiLevelType w:val="hybridMultilevel"/>
    <w:tmpl w:val="00000004"/>
    <w:lvl w:ilvl="0" w:tplc="011614C6">
      <w:start w:val="1"/>
      <w:numFmt w:val="bullet"/>
      <w:lvlText w:val="•"/>
      <w:lvlJc w:val="left"/>
      <w:pPr>
        <w:ind w:left="960" w:hanging="480"/>
      </w:pPr>
      <w:rPr>
        <w:rFonts w:ascii="Calibri" w:eastAsia="Calibri" w:hAnsi="Calibri"/>
        <w:b/>
        <w:i w:val="0"/>
        <w:sz w:val="26"/>
      </w:rPr>
    </w:lvl>
    <w:lvl w:ilvl="1" w:tplc="4B80D02E">
      <w:start w:val="1"/>
      <w:numFmt w:val="decimal"/>
      <w:lvlText w:val=""/>
      <w:lvlJc w:val="left"/>
    </w:lvl>
    <w:lvl w:ilvl="2" w:tplc="F9EEC7F6">
      <w:start w:val="1"/>
      <w:numFmt w:val="decimal"/>
      <w:lvlText w:val=""/>
      <w:lvlJc w:val="left"/>
    </w:lvl>
    <w:lvl w:ilvl="3" w:tplc="A726E78C">
      <w:start w:val="1"/>
      <w:numFmt w:val="decimal"/>
      <w:lvlText w:val=""/>
      <w:lvlJc w:val="left"/>
    </w:lvl>
    <w:lvl w:ilvl="4" w:tplc="A4140256">
      <w:start w:val="1"/>
      <w:numFmt w:val="decimal"/>
      <w:lvlText w:val=""/>
      <w:lvlJc w:val="left"/>
    </w:lvl>
    <w:lvl w:ilvl="5" w:tplc="D8561ADE">
      <w:start w:val="1"/>
      <w:numFmt w:val="decimal"/>
      <w:lvlText w:val=""/>
      <w:lvlJc w:val="left"/>
    </w:lvl>
    <w:lvl w:ilvl="6" w:tplc="11D2E542">
      <w:start w:val="1"/>
      <w:numFmt w:val="decimal"/>
      <w:lvlText w:val=""/>
      <w:lvlJc w:val="left"/>
    </w:lvl>
    <w:lvl w:ilvl="7" w:tplc="D4A0A458">
      <w:start w:val="1"/>
      <w:numFmt w:val="decimal"/>
      <w:lvlText w:val=""/>
      <w:lvlJc w:val="left"/>
    </w:lvl>
    <w:lvl w:ilvl="8" w:tplc="5776E01A">
      <w:start w:val="1"/>
      <w:numFmt w:val="decimal"/>
      <w:lvlText w:val=""/>
      <w:lvlJc w:val="left"/>
    </w:lvl>
  </w:abstractNum>
  <w:abstractNum w:abstractNumId="4" w15:restartNumberingAfterBreak="0">
    <w:nsid w:val="00000005"/>
    <w:multiLevelType w:val="hybridMultilevel"/>
    <w:tmpl w:val="00000005"/>
    <w:lvl w:ilvl="0" w:tplc="678AA370">
      <w:start w:val="1"/>
      <w:numFmt w:val="bullet"/>
      <w:lvlText w:val="•"/>
      <w:lvlJc w:val="left"/>
      <w:pPr>
        <w:ind w:left="960" w:hanging="480"/>
      </w:pPr>
      <w:rPr>
        <w:rFonts w:ascii="Calibri" w:eastAsia="Calibri" w:hAnsi="Calibri"/>
        <w:b/>
        <w:i w:val="0"/>
        <w:sz w:val="26"/>
      </w:rPr>
    </w:lvl>
    <w:lvl w:ilvl="1" w:tplc="A3BCDB86">
      <w:start w:val="1"/>
      <w:numFmt w:val="decimal"/>
      <w:lvlText w:val=""/>
      <w:lvlJc w:val="left"/>
    </w:lvl>
    <w:lvl w:ilvl="2" w:tplc="3EE8BAF6">
      <w:start w:val="1"/>
      <w:numFmt w:val="decimal"/>
      <w:lvlText w:val=""/>
      <w:lvlJc w:val="left"/>
    </w:lvl>
    <w:lvl w:ilvl="3" w:tplc="E97CE894">
      <w:start w:val="1"/>
      <w:numFmt w:val="decimal"/>
      <w:lvlText w:val=""/>
      <w:lvlJc w:val="left"/>
    </w:lvl>
    <w:lvl w:ilvl="4" w:tplc="F99C76E6">
      <w:start w:val="1"/>
      <w:numFmt w:val="decimal"/>
      <w:lvlText w:val=""/>
      <w:lvlJc w:val="left"/>
    </w:lvl>
    <w:lvl w:ilvl="5" w:tplc="DE088E86">
      <w:start w:val="1"/>
      <w:numFmt w:val="decimal"/>
      <w:lvlText w:val=""/>
      <w:lvlJc w:val="left"/>
    </w:lvl>
    <w:lvl w:ilvl="6" w:tplc="352420CE">
      <w:start w:val="1"/>
      <w:numFmt w:val="decimal"/>
      <w:lvlText w:val=""/>
      <w:lvlJc w:val="left"/>
    </w:lvl>
    <w:lvl w:ilvl="7" w:tplc="F020B902">
      <w:start w:val="1"/>
      <w:numFmt w:val="decimal"/>
      <w:lvlText w:val=""/>
      <w:lvlJc w:val="left"/>
    </w:lvl>
    <w:lvl w:ilvl="8" w:tplc="1248B9AC">
      <w:start w:val="1"/>
      <w:numFmt w:val="decimal"/>
      <w:lvlText w:val=""/>
      <w:lvlJc w:val="left"/>
    </w:lvl>
  </w:abstractNum>
  <w:abstractNum w:abstractNumId="5" w15:restartNumberingAfterBreak="0">
    <w:nsid w:val="00000006"/>
    <w:multiLevelType w:val="hybridMultilevel"/>
    <w:tmpl w:val="00000006"/>
    <w:lvl w:ilvl="0" w:tplc="BB4AAB7C">
      <w:start w:val="1"/>
      <w:numFmt w:val="bullet"/>
      <w:lvlText w:val="•"/>
      <w:lvlJc w:val="left"/>
      <w:pPr>
        <w:ind w:left="960" w:hanging="480"/>
      </w:pPr>
      <w:rPr>
        <w:rFonts w:ascii="Calibri" w:eastAsia="Calibri" w:hAnsi="Calibri"/>
        <w:b/>
        <w:i w:val="0"/>
        <w:sz w:val="26"/>
      </w:rPr>
    </w:lvl>
    <w:lvl w:ilvl="1" w:tplc="3432CB6C">
      <w:start w:val="1"/>
      <w:numFmt w:val="decimal"/>
      <w:lvlText w:val=""/>
      <w:lvlJc w:val="left"/>
    </w:lvl>
    <w:lvl w:ilvl="2" w:tplc="A8EE1D52">
      <w:start w:val="1"/>
      <w:numFmt w:val="decimal"/>
      <w:lvlText w:val=""/>
      <w:lvlJc w:val="left"/>
    </w:lvl>
    <w:lvl w:ilvl="3" w:tplc="48D47B94">
      <w:start w:val="1"/>
      <w:numFmt w:val="decimal"/>
      <w:lvlText w:val=""/>
      <w:lvlJc w:val="left"/>
    </w:lvl>
    <w:lvl w:ilvl="4" w:tplc="52529F76">
      <w:start w:val="1"/>
      <w:numFmt w:val="decimal"/>
      <w:lvlText w:val=""/>
      <w:lvlJc w:val="left"/>
    </w:lvl>
    <w:lvl w:ilvl="5" w:tplc="DA20BC7E">
      <w:start w:val="1"/>
      <w:numFmt w:val="decimal"/>
      <w:lvlText w:val=""/>
      <w:lvlJc w:val="left"/>
    </w:lvl>
    <w:lvl w:ilvl="6" w:tplc="A8A2B820">
      <w:start w:val="1"/>
      <w:numFmt w:val="decimal"/>
      <w:lvlText w:val=""/>
      <w:lvlJc w:val="left"/>
    </w:lvl>
    <w:lvl w:ilvl="7" w:tplc="24AC2644">
      <w:start w:val="1"/>
      <w:numFmt w:val="decimal"/>
      <w:lvlText w:val=""/>
      <w:lvlJc w:val="left"/>
    </w:lvl>
    <w:lvl w:ilvl="8" w:tplc="53A66FCE">
      <w:start w:val="1"/>
      <w:numFmt w:val="decimal"/>
      <w:lvlText w:val=""/>
      <w:lvlJc w:val="left"/>
    </w:lvl>
  </w:abstractNum>
  <w:abstractNum w:abstractNumId="6" w15:restartNumberingAfterBreak="0">
    <w:nsid w:val="00000007"/>
    <w:multiLevelType w:val="hybridMultilevel"/>
    <w:tmpl w:val="00000007"/>
    <w:lvl w:ilvl="0" w:tplc="D40C57A2">
      <w:start w:val="1"/>
      <w:numFmt w:val="bullet"/>
      <w:lvlText w:val="◦"/>
      <w:lvlJc w:val="left"/>
      <w:pPr>
        <w:ind w:left="960" w:hanging="480"/>
      </w:pPr>
      <w:rPr>
        <w:rFonts w:ascii="Calibri" w:eastAsia="Calibri" w:hAnsi="Calibri"/>
        <w:b w:val="0"/>
        <w:i w:val="0"/>
        <w:sz w:val="26"/>
      </w:rPr>
    </w:lvl>
    <w:lvl w:ilvl="1" w:tplc="728A901C">
      <w:start w:val="1"/>
      <w:numFmt w:val="decimal"/>
      <w:lvlText w:val=""/>
      <w:lvlJc w:val="left"/>
    </w:lvl>
    <w:lvl w:ilvl="2" w:tplc="EF22B410">
      <w:start w:val="1"/>
      <w:numFmt w:val="decimal"/>
      <w:lvlText w:val=""/>
      <w:lvlJc w:val="left"/>
    </w:lvl>
    <w:lvl w:ilvl="3" w:tplc="7CA06E6A">
      <w:start w:val="1"/>
      <w:numFmt w:val="decimal"/>
      <w:lvlText w:val=""/>
      <w:lvlJc w:val="left"/>
    </w:lvl>
    <w:lvl w:ilvl="4" w:tplc="7B96ABBA">
      <w:start w:val="1"/>
      <w:numFmt w:val="decimal"/>
      <w:lvlText w:val=""/>
      <w:lvlJc w:val="left"/>
    </w:lvl>
    <w:lvl w:ilvl="5" w:tplc="6D8E5A7E">
      <w:start w:val="1"/>
      <w:numFmt w:val="decimal"/>
      <w:lvlText w:val=""/>
      <w:lvlJc w:val="left"/>
    </w:lvl>
    <w:lvl w:ilvl="6" w:tplc="F918CB02">
      <w:start w:val="1"/>
      <w:numFmt w:val="decimal"/>
      <w:lvlText w:val=""/>
      <w:lvlJc w:val="left"/>
    </w:lvl>
    <w:lvl w:ilvl="7" w:tplc="87543B74">
      <w:start w:val="1"/>
      <w:numFmt w:val="decimal"/>
      <w:lvlText w:val=""/>
      <w:lvlJc w:val="left"/>
    </w:lvl>
    <w:lvl w:ilvl="8" w:tplc="4D402004">
      <w:start w:val="1"/>
      <w:numFmt w:val="decimal"/>
      <w:lvlText w:val=""/>
      <w:lvlJc w:val="left"/>
    </w:lvl>
  </w:abstractNum>
  <w:num w:numId="1" w16cid:durableId="67769836">
    <w:abstractNumId w:val="0"/>
  </w:num>
  <w:num w:numId="2" w16cid:durableId="635138158">
    <w:abstractNumId w:val="1"/>
  </w:num>
  <w:num w:numId="3" w16cid:durableId="1600943980">
    <w:abstractNumId w:val="2"/>
  </w:num>
  <w:num w:numId="4" w16cid:durableId="573860358">
    <w:abstractNumId w:val="3"/>
  </w:num>
  <w:num w:numId="5" w16cid:durableId="540897784">
    <w:abstractNumId w:val="4"/>
  </w:num>
  <w:num w:numId="6" w16cid:durableId="1768040896">
    <w:abstractNumId w:val="5"/>
  </w:num>
  <w:num w:numId="7" w16cid:durableId="1205555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QzMjK1NLc0NDayNDdV0lEKTi0uzszPAykwrAUAh85z/ywAAAA="/>
    <w:docVar w:name="dgnword-docGUID" w:val="{4014FA9C-33A3-40F7-816B-D48F1DB1AC7A}"/>
    <w:docVar w:name="dgnword-eventsink" w:val="1527808661824"/>
  </w:docVars>
  <w:rsids>
    <w:rsidRoot w:val="008524A2"/>
    <w:rsid w:val="00454B46"/>
    <w:rsid w:val="008524A2"/>
    <w:rsid w:val="00D1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34656"/>
  <w15:docId w15:val="{08BA7A37-6812-4174-93A4-31E35B4D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TemplateTitle">
    <w:name w:val="1.0 Template Title"/>
    <w:uiPriority w:val="99"/>
    <w:pPr>
      <w:widowControl w:val="0"/>
      <w:autoSpaceDE w:val="0"/>
      <w:autoSpaceDN w:val="0"/>
      <w:adjustRightInd w:val="0"/>
    </w:pPr>
    <w:rPr>
      <w:rFonts w:ascii="Cambria" w:hAnsi="Cambria" w:cs="Cambria"/>
      <w:b/>
      <w:color w:val="82314D"/>
      <w:sz w:val="32"/>
    </w:rPr>
  </w:style>
  <w:style w:type="paragraph" w:customStyle="1" w:styleId="113TemplateParagraph">
    <w:name w:val="1.1.3 Template Paragraph"/>
    <w:uiPriority w:val="99"/>
    <w:pPr>
      <w:widowControl w:val="0"/>
      <w:tabs>
        <w:tab w:val="left" w:pos="0"/>
      </w:tabs>
      <w:autoSpaceDE w:val="0"/>
      <w:autoSpaceDN w:val="0"/>
      <w:adjustRightInd w:val="0"/>
      <w:spacing w:after="120"/>
      <w:ind w:left="360" w:firstLine="360"/>
    </w:pPr>
    <w:rPr>
      <w:rFonts w:ascii="Tahoma" w:hAnsi="Tahoma" w:cs="Tahoma"/>
      <w:color w:val="4C4C4C"/>
      <w:sz w:val="22"/>
    </w:rPr>
  </w:style>
  <w:style w:type="paragraph" w:customStyle="1" w:styleId="11TemplateSection">
    <w:name w:val="1.1 Template Section"/>
    <w:uiPriority w:val="99"/>
    <w:pPr>
      <w:widowControl w:val="0"/>
      <w:tabs>
        <w:tab w:val="left" w:pos="0"/>
      </w:tabs>
      <w:autoSpaceDE w:val="0"/>
      <w:autoSpaceDN w:val="0"/>
      <w:adjustRightInd w:val="0"/>
    </w:pPr>
    <w:rPr>
      <w:rFonts w:ascii="Tahoma" w:hAnsi="Tahoma" w:cs="Tahoma"/>
      <w:b/>
      <w:color w:val="AA406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3824</Characters>
  <Application>Microsoft Office Word</Application>
  <DocSecurity>0</DocSecurity>
  <Lines>76</Lines>
  <Paragraphs>37</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Urban</cp:lastModifiedBy>
  <cp:revision>1</cp:revision>
  <dcterms:created xsi:type="dcterms:W3CDTF">2024-02-05T16:03:00Z</dcterms:created>
  <dcterms:modified xsi:type="dcterms:W3CDTF">2024-02-05T16:03:00Z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dd2e988e743913cf1678b14ceba3350c3c151bce54614473f806c1d6d3990313</vt:lpwstr>
  </property>
</Properties>
</file>